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225" w:rsidRPr="009370B2" w:rsidRDefault="00920B5E" w:rsidP="00440CB8">
      <w:pPr>
        <w:spacing w:after="0" w:line="240" w:lineRule="auto"/>
        <w:ind w:firstLine="0"/>
        <w:jc w:val="center"/>
        <w:rPr>
          <w:rStyle w:val="a9"/>
          <w:lang w:val="en-GB"/>
        </w:rPr>
      </w:pPr>
      <w:bookmarkStart w:id="0" w:name="_Toc463104946"/>
      <w:r>
        <w:rPr>
          <w:rStyle w:val="a9"/>
          <w:lang w:val="en-GB"/>
        </w:rPr>
        <w:t xml:space="preserve"> </w:t>
      </w: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roofErr w:type="spellStart"/>
      <w:r w:rsidRPr="009370B2">
        <w:rPr>
          <w:rStyle w:val="afa"/>
          <w:color w:val="000000"/>
          <w:sz w:val="36"/>
          <w:szCs w:val="36"/>
          <w:lang w:val="en-GB"/>
        </w:rPr>
        <w:t>Ildikó</w:t>
      </w:r>
      <w:proofErr w:type="spellEnd"/>
      <w:r w:rsidRPr="009370B2">
        <w:rPr>
          <w:rStyle w:val="afa"/>
          <w:color w:val="000000"/>
          <w:sz w:val="36"/>
          <w:szCs w:val="36"/>
          <w:lang w:val="en-GB"/>
        </w:rPr>
        <w:t xml:space="preserve"> </w:t>
      </w:r>
      <w:proofErr w:type="spellStart"/>
      <w:r w:rsidRPr="009370B2">
        <w:rPr>
          <w:rStyle w:val="afa"/>
          <w:color w:val="000000"/>
          <w:sz w:val="36"/>
          <w:szCs w:val="36"/>
          <w:lang w:val="en-GB"/>
        </w:rPr>
        <w:t>Barna</w:t>
      </w:r>
      <w:proofErr w:type="spellEnd"/>
      <w:r w:rsidR="00FB48C9" w:rsidRPr="009370B2">
        <w:rPr>
          <w:rStyle w:val="afa"/>
          <w:color w:val="000000"/>
          <w:sz w:val="36"/>
          <w:szCs w:val="36"/>
          <w:lang w:val="en-GB"/>
        </w:rPr>
        <w:t>,</w:t>
      </w:r>
      <w:r w:rsidRPr="009370B2">
        <w:rPr>
          <w:rStyle w:val="afa"/>
          <w:color w:val="000000"/>
          <w:sz w:val="36"/>
          <w:szCs w:val="36"/>
          <w:lang w:val="en-GB"/>
        </w:rPr>
        <w:t xml:space="preserve"> </w:t>
      </w:r>
      <w:proofErr w:type="spellStart"/>
      <w:r w:rsidRPr="009370B2">
        <w:rPr>
          <w:rStyle w:val="afa"/>
          <w:color w:val="000000"/>
          <w:sz w:val="36"/>
          <w:szCs w:val="36"/>
          <w:lang w:val="en-GB"/>
        </w:rPr>
        <w:t>Bulcsú</w:t>
      </w:r>
      <w:proofErr w:type="spellEnd"/>
      <w:r w:rsidRPr="009370B2">
        <w:rPr>
          <w:rStyle w:val="afa"/>
          <w:color w:val="000000"/>
          <w:sz w:val="36"/>
          <w:szCs w:val="36"/>
          <w:lang w:val="en-GB"/>
        </w:rPr>
        <w:t xml:space="preserve"> Hunyadi</w:t>
      </w:r>
      <w:r w:rsidR="008D2A1A" w:rsidRPr="009370B2">
        <w:rPr>
          <w:rStyle w:val="afa"/>
          <w:color w:val="000000"/>
          <w:sz w:val="36"/>
          <w:szCs w:val="36"/>
          <w:lang w:val="en-GB"/>
        </w:rPr>
        <w:t>,</w:t>
      </w:r>
      <w:r w:rsidR="00FB48C9" w:rsidRPr="009370B2">
        <w:rPr>
          <w:rStyle w:val="afa"/>
          <w:color w:val="000000"/>
          <w:sz w:val="36"/>
          <w:szCs w:val="36"/>
          <w:lang w:val="en-GB"/>
        </w:rPr>
        <w:t xml:space="preserve"> </w:t>
      </w:r>
      <w:proofErr w:type="spellStart"/>
      <w:r w:rsidR="00FB48C9" w:rsidRPr="009370B2">
        <w:rPr>
          <w:rStyle w:val="afa"/>
          <w:color w:val="000000"/>
          <w:sz w:val="36"/>
          <w:szCs w:val="36"/>
          <w:lang w:val="en-GB"/>
        </w:rPr>
        <w:t>Patrik</w:t>
      </w:r>
      <w:proofErr w:type="spellEnd"/>
      <w:r w:rsidR="00FB48C9" w:rsidRPr="009370B2">
        <w:rPr>
          <w:rStyle w:val="afa"/>
          <w:color w:val="000000"/>
          <w:sz w:val="36"/>
          <w:szCs w:val="36"/>
          <w:lang w:val="en-GB"/>
        </w:rPr>
        <w:t xml:space="preserve"> </w:t>
      </w:r>
      <w:proofErr w:type="spellStart"/>
      <w:r w:rsidR="008D2A1A" w:rsidRPr="009370B2">
        <w:rPr>
          <w:rStyle w:val="afa"/>
          <w:color w:val="000000"/>
          <w:sz w:val="36"/>
          <w:szCs w:val="36"/>
          <w:lang w:val="en-GB"/>
        </w:rPr>
        <w:t>S</w:t>
      </w:r>
      <w:r w:rsidR="00FB48C9" w:rsidRPr="009370B2">
        <w:rPr>
          <w:rStyle w:val="afa"/>
          <w:color w:val="000000"/>
          <w:sz w:val="36"/>
          <w:szCs w:val="36"/>
          <w:lang w:val="en-GB"/>
        </w:rPr>
        <w:t>zicherle</w:t>
      </w:r>
      <w:proofErr w:type="spellEnd"/>
      <w:r w:rsidR="008D2A1A" w:rsidRPr="009370B2">
        <w:rPr>
          <w:rStyle w:val="afa"/>
          <w:color w:val="000000"/>
          <w:sz w:val="36"/>
          <w:szCs w:val="36"/>
          <w:lang w:val="en-GB"/>
        </w:rPr>
        <w:t xml:space="preserve"> and Farah </w:t>
      </w:r>
      <w:proofErr w:type="spellStart"/>
      <w:r w:rsidR="008D2A1A" w:rsidRPr="009370B2">
        <w:rPr>
          <w:rStyle w:val="afa"/>
          <w:color w:val="000000"/>
          <w:sz w:val="36"/>
          <w:szCs w:val="36"/>
          <w:lang w:val="en-GB"/>
        </w:rPr>
        <w:t>Rasmi</w:t>
      </w:r>
      <w:proofErr w:type="spellEnd"/>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2B5225" w:rsidP="00440CB8">
      <w:pPr>
        <w:spacing w:after="0" w:line="240" w:lineRule="auto"/>
        <w:ind w:firstLine="0"/>
        <w:jc w:val="center"/>
        <w:rPr>
          <w:rStyle w:val="afa"/>
          <w:b w:val="0"/>
          <w:color w:val="000000"/>
          <w:sz w:val="36"/>
          <w:szCs w:val="36"/>
          <w:lang w:val="en-GB"/>
        </w:rPr>
      </w:pPr>
    </w:p>
    <w:p w:rsidR="002B5225" w:rsidRPr="009370B2" w:rsidRDefault="00AE50EB" w:rsidP="00440CB8">
      <w:pPr>
        <w:spacing w:after="0" w:line="240" w:lineRule="auto"/>
        <w:ind w:firstLine="0"/>
        <w:jc w:val="center"/>
        <w:rPr>
          <w:rStyle w:val="afa"/>
          <w:b w:val="0"/>
          <w:color w:val="000000"/>
          <w:sz w:val="36"/>
          <w:szCs w:val="36"/>
          <w:lang w:val="en-GB"/>
        </w:rPr>
      </w:pPr>
      <w:r w:rsidRPr="009370B2">
        <w:rPr>
          <w:rStyle w:val="afa"/>
          <w:color w:val="000000"/>
          <w:sz w:val="36"/>
          <w:szCs w:val="36"/>
          <w:lang w:val="en-GB"/>
        </w:rPr>
        <w:t xml:space="preserve">Report </w:t>
      </w:r>
      <w:r w:rsidR="00090570" w:rsidRPr="009370B2">
        <w:rPr>
          <w:rStyle w:val="afa"/>
          <w:color w:val="000000"/>
          <w:sz w:val="36"/>
          <w:szCs w:val="36"/>
          <w:lang w:val="en-GB"/>
        </w:rPr>
        <w:t xml:space="preserve">on </w:t>
      </w:r>
      <w:r w:rsidRPr="009370B2">
        <w:rPr>
          <w:rStyle w:val="afa"/>
          <w:color w:val="000000"/>
          <w:sz w:val="36"/>
          <w:szCs w:val="36"/>
          <w:lang w:val="en-GB"/>
        </w:rPr>
        <w:t>Xenophobia, Radical</w:t>
      </w:r>
      <w:r w:rsidR="00E11239" w:rsidRPr="009370B2">
        <w:rPr>
          <w:rStyle w:val="afa"/>
          <w:color w:val="000000"/>
          <w:sz w:val="36"/>
          <w:szCs w:val="36"/>
          <w:lang w:val="en-GB"/>
        </w:rPr>
        <w:t>ism</w:t>
      </w:r>
      <w:r w:rsidRPr="009370B2">
        <w:rPr>
          <w:rStyle w:val="afa"/>
          <w:color w:val="000000"/>
          <w:sz w:val="36"/>
          <w:szCs w:val="36"/>
          <w:lang w:val="en-GB"/>
        </w:rPr>
        <w:t xml:space="preserve"> and </w:t>
      </w:r>
      <w:r w:rsidR="00E11239" w:rsidRPr="009370B2">
        <w:rPr>
          <w:rStyle w:val="afa"/>
          <w:color w:val="000000"/>
          <w:sz w:val="36"/>
          <w:szCs w:val="36"/>
          <w:lang w:val="en-GB"/>
        </w:rPr>
        <w:t xml:space="preserve">Hate Crime </w:t>
      </w:r>
      <w:r w:rsidR="002B5225" w:rsidRPr="009370B2">
        <w:rPr>
          <w:rStyle w:val="afa"/>
          <w:color w:val="000000"/>
          <w:sz w:val="36"/>
          <w:szCs w:val="36"/>
          <w:lang w:val="en-GB"/>
        </w:rPr>
        <w:t>in Hungary in 201</w:t>
      </w:r>
      <w:r w:rsidR="00FB48C9" w:rsidRPr="009370B2">
        <w:rPr>
          <w:rStyle w:val="afa"/>
          <w:color w:val="000000"/>
          <w:sz w:val="36"/>
          <w:szCs w:val="36"/>
          <w:lang w:val="en-GB"/>
        </w:rPr>
        <w:t>7</w:t>
      </w:r>
    </w:p>
    <w:p w:rsidR="00724504" w:rsidRDefault="002B5225" w:rsidP="00D812D9">
      <w:pPr>
        <w:spacing w:after="240" w:line="240" w:lineRule="auto"/>
        <w:ind w:firstLine="0"/>
        <w:rPr>
          <w:rStyle w:val="afa"/>
          <w:sz w:val="28"/>
          <w:szCs w:val="28"/>
          <w:lang w:val="en-GB"/>
        </w:rPr>
      </w:pPr>
      <w:r w:rsidRPr="00F26187">
        <w:rPr>
          <w:rStyle w:val="afa"/>
          <w:color w:val="000000"/>
          <w:sz w:val="28"/>
          <w:szCs w:val="28"/>
          <w:highlight w:val="lightGray"/>
          <w:lang w:val="en-GB"/>
        </w:rPr>
        <w:br w:type="page"/>
      </w:r>
      <w:r w:rsidR="003B627A" w:rsidRPr="009370B2">
        <w:rPr>
          <w:rStyle w:val="afa"/>
          <w:sz w:val="28"/>
          <w:szCs w:val="28"/>
          <w:lang w:val="en-GB"/>
        </w:rPr>
        <w:lastRenderedPageBreak/>
        <w:t>Table of Contents</w:t>
      </w:r>
      <w:bookmarkStart w:id="1" w:name="_Toc462934354"/>
    </w:p>
    <w:bookmarkStart w:id="2" w:name="_Toc486785918"/>
    <w:bookmarkStart w:id="3" w:name="_Toc517004897"/>
    <w:p w:rsidR="00920F4C" w:rsidRDefault="00D94799">
      <w:pPr>
        <w:pStyle w:val="11"/>
        <w:rPr>
          <w:rFonts w:eastAsiaTheme="minorEastAsia" w:cstheme="minorBidi"/>
          <w:b w:val="0"/>
          <w:bCs w:val="0"/>
          <w:caps w:val="0"/>
          <w:noProof/>
          <w:sz w:val="22"/>
          <w:szCs w:val="22"/>
          <w:lang w:eastAsia="hu-HU"/>
        </w:rPr>
      </w:pPr>
      <w:r w:rsidRPr="00D94799">
        <w:rPr>
          <w:rStyle w:val="afa"/>
          <w:b/>
          <w:sz w:val="24"/>
          <w:szCs w:val="22"/>
          <w:highlight w:val="lightGray"/>
        </w:rPr>
        <w:fldChar w:fldCharType="begin"/>
      </w:r>
      <w:r w:rsidR="00724504">
        <w:rPr>
          <w:rStyle w:val="afa"/>
          <w:b/>
          <w:sz w:val="24"/>
          <w:szCs w:val="22"/>
          <w:highlight w:val="lightGray"/>
        </w:rPr>
        <w:instrText xml:space="preserve"> TOC \h \z \t "Címsor_s1;1;Címsor_s2;2" </w:instrText>
      </w:r>
      <w:r w:rsidRPr="00D94799">
        <w:rPr>
          <w:rStyle w:val="afa"/>
          <w:b/>
          <w:sz w:val="24"/>
          <w:szCs w:val="22"/>
          <w:highlight w:val="lightGray"/>
        </w:rPr>
        <w:fldChar w:fldCharType="separate"/>
      </w:r>
      <w:hyperlink w:anchor="_Toc517272085" w:history="1">
        <w:r w:rsidR="00920F4C" w:rsidRPr="000F66E5">
          <w:rPr>
            <w:rStyle w:val="a9"/>
            <w:noProof/>
          </w:rPr>
          <w:t>1. Changes in legislation affecting the interests of minorities in 2017</w:t>
        </w:r>
        <w:r w:rsidR="00920F4C">
          <w:rPr>
            <w:noProof/>
            <w:webHidden/>
          </w:rPr>
          <w:tab/>
        </w:r>
        <w:r>
          <w:rPr>
            <w:noProof/>
            <w:webHidden/>
          </w:rPr>
          <w:fldChar w:fldCharType="begin"/>
        </w:r>
        <w:r w:rsidR="00920F4C">
          <w:rPr>
            <w:noProof/>
            <w:webHidden/>
          </w:rPr>
          <w:instrText xml:space="preserve"> PAGEREF _Toc517272085 \h </w:instrText>
        </w:r>
        <w:r>
          <w:rPr>
            <w:noProof/>
            <w:webHidden/>
          </w:rPr>
        </w:r>
        <w:r>
          <w:rPr>
            <w:noProof/>
            <w:webHidden/>
          </w:rPr>
          <w:fldChar w:fldCharType="separate"/>
        </w:r>
        <w:r w:rsidR="00B34348">
          <w:rPr>
            <w:noProof/>
            <w:webHidden/>
          </w:rPr>
          <w:t>4</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86" w:history="1">
        <w:r w:rsidR="00920F4C" w:rsidRPr="000F66E5">
          <w:rPr>
            <w:rStyle w:val="a9"/>
            <w:noProof/>
          </w:rPr>
          <w:t>Legislative amendments concerning the Roma population</w:t>
        </w:r>
        <w:r w:rsidR="00920F4C">
          <w:rPr>
            <w:noProof/>
            <w:webHidden/>
          </w:rPr>
          <w:tab/>
        </w:r>
        <w:r>
          <w:rPr>
            <w:noProof/>
            <w:webHidden/>
          </w:rPr>
          <w:fldChar w:fldCharType="begin"/>
        </w:r>
        <w:r w:rsidR="00920F4C">
          <w:rPr>
            <w:noProof/>
            <w:webHidden/>
          </w:rPr>
          <w:instrText xml:space="preserve"> PAGEREF _Toc517272086 \h </w:instrText>
        </w:r>
        <w:r>
          <w:rPr>
            <w:noProof/>
            <w:webHidden/>
          </w:rPr>
        </w:r>
        <w:r>
          <w:rPr>
            <w:noProof/>
            <w:webHidden/>
          </w:rPr>
          <w:fldChar w:fldCharType="separate"/>
        </w:r>
        <w:r w:rsidR="00B34348">
          <w:rPr>
            <w:noProof/>
            <w:webHidden/>
          </w:rPr>
          <w:t>4</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087" w:history="1">
        <w:r w:rsidR="00920F4C" w:rsidRPr="000F66E5">
          <w:rPr>
            <w:rStyle w:val="a9"/>
            <w:noProof/>
          </w:rPr>
          <w:t>2. Law enforcement practices affecting minorities in 2017</w:t>
        </w:r>
        <w:r w:rsidR="00920F4C">
          <w:rPr>
            <w:noProof/>
            <w:webHidden/>
          </w:rPr>
          <w:tab/>
        </w:r>
        <w:r>
          <w:rPr>
            <w:noProof/>
            <w:webHidden/>
          </w:rPr>
          <w:fldChar w:fldCharType="begin"/>
        </w:r>
        <w:r w:rsidR="00920F4C">
          <w:rPr>
            <w:noProof/>
            <w:webHidden/>
          </w:rPr>
          <w:instrText xml:space="preserve"> PAGEREF _Toc517272087 \h </w:instrText>
        </w:r>
        <w:r>
          <w:rPr>
            <w:noProof/>
            <w:webHidden/>
          </w:rPr>
        </w:r>
        <w:r>
          <w:rPr>
            <w:noProof/>
            <w:webHidden/>
          </w:rPr>
          <w:fldChar w:fldCharType="separate"/>
        </w:r>
        <w:r w:rsidR="00B34348">
          <w:rPr>
            <w:noProof/>
            <w:webHidden/>
          </w:rPr>
          <w:t>6</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88" w:history="1">
        <w:r w:rsidR="00920F4C" w:rsidRPr="000F66E5">
          <w:rPr>
            <w:rStyle w:val="a9"/>
            <w:noProof/>
          </w:rPr>
          <w:t>Discriminatory practices against the Roma</w:t>
        </w:r>
        <w:r w:rsidR="00920F4C">
          <w:rPr>
            <w:noProof/>
            <w:webHidden/>
          </w:rPr>
          <w:tab/>
        </w:r>
        <w:r>
          <w:rPr>
            <w:noProof/>
            <w:webHidden/>
          </w:rPr>
          <w:fldChar w:fldCharType="begin"/>
        </w:r>
        <w:r w:rsidR="00920F4C">
          <w:rPr>
            <w:noProof/>
            <w:webHidden/>
          </w:rPr>
          <w:instrText xml:space="preserve"> PAGEREF _Toc517272088 \h </w:instrText>
        </w:r>
        <w:r>
          <w:rPr>
            <w:noProof/>
            <w:webHidden/>
          </w:rPr>
        </w:r>
        <w:r>
          <w:rPr>
            <w:noProof/>
            <w:webHidden/>
          </w:rPr>
          <w:fldChar w:fldCharType="separate"/>
        </w:r>
        <w:r w:rsidR="00B34348">
          <w:rPr>
            <w:noProof/>
            <w:webHidden/>
          </w:rPr>
          <w:t>6</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89" w:history="1">
        <w:r w:rsidR="00920F4C" w:rsidRPr="000F66E5">
          <w:rPr>
            <w:rStyle w:val="a9"/>
            <w:noProof/>
          </w:rPr>
          <w:t xml:space="preserve">Decisions of courts and state authorities regarding discrimination </w:t>
        </w:r>
        <w:r w:rsidR="00920B5E">
          <w:rPr>
            <w:rStyle w:val="a9"/>
            <w:noProof/>
          </w:rPr>
          <w:t>against</w:t>
        </w:r>
        <w:r w:rsidR="00920F4C" w:rsidRPr="000F66E5">
          <w:rPr>
            <w:rStyle w:val="a9"/>
            <w:noProof/>
          </w:rPr>
          <w:t xml:space="preserve"> the Roma and other minorities</w:t>
        </w:r>
        <w:r w:rsidR="00920F4C">
          <w:rPr>
            <w:noProof/>
            <w:webHidden/>
          </w:rPr>
          <w:tab/>
        </w:r>
        <w:r>
          <w:rPr>
            <w:noProof/>
            <w:webHidden/>
          </w:rPr>
          <w:fldChar w:fldCharType="begin"/>
        </w:r>
        <w:r w:rsidR="00920F4C">
          <w:rPr>
            <w:noProof/>
            <w:webHidden/>
          </w:rPr>
          <w:instrText xml:space="preserve"> PAGEREF _Toc517272089 \h </w:instrText>
        </w:r>
        <w:r>
          <w:rPr>
            <w:noProof/>
            <w:webHidden/>
          </w:rPr>
        </w:r>
        <w:r>
          <w:rPr>
            <w:noProof/>
            <w:webHidden/>
          </w:rPr>
          <w:fldChar w:fldCharType="separate"/>
        </w:r>
        <w:r w:rsidR="00B34348">
          <w:rPr>
            <w:noProof/>
            <w:webHidden/>
          </w:rPr>
          <w:t>9</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090" w:history="1">
        <w:r w:rsidR="00920F4C" w:rsidRPr="000F66E5">
          <w:rPr>
            <w:rStyle w:val="a9"/>
            <w:noProof/>
          </w:rPr>
          <w:t>3. The position of immigrants in Hungary in 2017</w:t>
        </w:r>
        <w:r w:rsidR="00920F4C">
          <w:rPr>
            <w:noProof/>
            <w:webHidden/>
          </w:rPr>
          <w:tab/>
        </w:r>
        <w:r>
          <w:rPr>
            <w:noProof/>
            <w:webHidden/>
          </w:rPr>
          <w:fldChar w:fldCharType="begin"/>
        </w:r>
        <w:r w:rsidR="00920F4C">
          <w:rPr>
            <w:noProof/>
            <w:webHidden/>
          </w:rPr>
          <w:instrText xml:space="preserve"> PAGEREF _Toc517272090 \h </w:instrText>
        </w:r>
        <w:r>
          <w:rPr>
            <w:noProof/>
            <w:webHidden/>
          </w:rPr>
        </w:r>
        <w:r>
          <w:rPr>
            <w:noProof/>
            <w:webHidden/>
          </w:rPr>
          <w:fldChar w:fldCharType="separate"/>
        </w:r>
        <w:r w:rsidR="00B34348">
          <w:rPr>
            <w:noProof/>
            <w:webHidden/>
          </w:rPr>
          <w:t>12</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1" w:history="1">
        <w:r w:rsidR="00920F4C" w:rsidRPr="000F66E5">
          <w:rPr>
            <w:rStyle w:val="a9"/>
            <w:noProof/>
          </w:rPr>
          <w:t>Legislative amendments concerning asylum-seekers</w:t>
        </w:r>
        <w:r w:rsidR="00920F4C">
          <w:rPr>
            <w:noProof/>
            <w:webHidden/>
          </w:rPr>
          <w:tab/>
        </w:r>
        <w:r>
          <w:rPr>
            <w:noProof/>
            <w:webHidden/>
          </w:rPr>
          <w:fldChar w:fldCharType="begin"/>
        </w:r>
        <w:r w:rsidR="00920F4C">
          <w:rPr>
            <w:noProof/>
            <w:webHidden/>
          </w:rPr>
          <w:instrText xml:space="preserve"> PAGEREF _Toc517272091 \h </w:instrText>
        </w:r>
        <w:r>
          <w:rPr>
            <w:noProof/>
            <w:webHidden/>
          </w:rPr>
        </w:r>
        <w:r>
          <w:rPr>
            <w:noProof/>
            <w:webHidden/>
          </w:rPr>
          <w:fldChar w:fldCharType="separate"/>
        </w:r>
        <w:r w:rsidR="00B34348">
          <w:rPr>
            <w:noProof/>
            <w:webHidden/>
          </w:rPr>
          <w:t>12</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2" w:history="1">
        <w:r w:rsidR="00920F4C" w:rsidRPr="000F66E5">
          <w:rPr>
            <w:rStyle w:val="a9"/>
            <w:noProof/>
          </w:rPr>
          <w:t>Local self-government decrees on migration</w:t>
        </w:r>
        <w:r w:rsidR="00920F4C">
          <w:rPr>
            <w:noProof/>
            <w:webHidden/>
          </w:rPr>
          <w:tab/>
        </w:r>
        <w:r>
          <w:rPr>
            <w:noProof/>
            <w:webHidden/>
          </w:rPr>
          <w:fldChar w:fldCharType="begin"/>
        </w:r>
        <w:r w:rsidR="00920F4C">
          <w:rPr>
            <w:noProof/>
            <w:webHidden/>
          </w:rPr>
          <w:instrText xml:space="preserve"> PAGEREF _Toc517272092 \h </w:instrText>
        </w:r>
        <w:r>
          <w:rPr>
            <w:noProof/>
            <w:webHidden/>
          </w:rPr>
        </w:r>
        <w:r>
          <w:rPr>
            <w:noProof/>
            <w:webHidden/>
          </w:rPr>
          <w:fldChar w:fldCharType="separate"/>
        </w:r>
        <w:r w:rsidR="00B34348">
          <w:rPr>
            <w:noProof/>
            <w:webHidden/>
          </w:rPr>
          <w:t>14</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3" w:history="1">
        <w:r w:rsidR="00920F4C" w:rsidRPr="000F66E5">
          <w:rPr>
            <w:rStyle w:val="a9"/>
            <w:noProof/>
          </w:rPr>
          <w:t>Discriminatory practices against asylum-seekers</w:t>
        </w:r>
        <w:r w:rsidR="00920F4C">
          <w:rPr>
            <w:noProof/>
            <w:webHidden/>
          </w:rPr>
          <w:tab/>
        </w:r>
        <w:r>
          <w:rPr>
            <w:noProof/>
            <w:webHidden/>
          </w:rPr>
          <w:fldChar w:fldCharType="begin"/>
        </w:r>
        <w:r w:rsidR="00920F4C">
          <w:rPr>
            <w:noProof/>
            <w:webHidden/>
          </w:rPr>
          <w:instrText xml:space="preserve"> PAGEREF _Toc517272093 \h </w:instrText>
        </w:r>
        <w:r>
          <w:rPr>
            <w:noProof/>
            <w:webHidden/>
          </w:rPr>
        </w:r>
        <w:r>
          <w:rPr>
            <w:noProof/>
            <w:webHidden/>
          </w:rPr>
          <w:fldChar w:fldCharType="separate"/>
        </w:r>
        <w:r w:rsidR="00B34348">
          <w:rPr>
            <w:noProof/>
            <w:webHidden/>
          </w:rPr>
          <w:t>16</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4" w:history="1">
        <w:r w:rsidR="00920F4C" w:rsidRPr="000F66E5">
          <w:rPr>
            <w:rStyle w:val="a9"/>
            <w:noProof/>
          </w:rPr>
          <w:t xml:space="preserve">Decisions of courts and state authorities regarding discrimination </w:t>
        </w:r>
        <w:r w:rsidR="00920B5E">
          <w:rPr>
            <w:rStyle w:val="a9"/>
            <w:noProof/>
          </w:rPr>
          <w:t xml:space="preserve">against </w:t>
        </w:r>
        <w:r w:rsidR="00920F4C" w:rsidRPr="000F66E5">
          <w:rPr>
            <w:rStyle w:val="a9"/>
            <w:noProof/>
          </w:rPr>
          <w:t>asylum-seekers</w:t>
        </w:r>
        <w:r w:rsidR="00920F4C">
          <w:rPr>
            <w:noProof/>
            <w:webHidden/>
          </w:rPr>
          <w:tab/>
        </w:r>
        <w:r>
          <w:rPr>
            <w:noProof/>
            <w:webHidden/>
          </w:rPr>
          <w:fldChar w:fldCharType="begin"/>
        </w:r>
        <w:r w:rsidR="00920F4C">
          <w:rPr>
            <w:noProof/>
            <w:webHidden/>
          </w:rPr>
          <w:instrText xml:space="preserve"> PAGEREF _Toc517272094 \h </w:instrText>
        </w:r>
        <w:r>
          <w:rPr>
            <w:noProof/>
            <w:webHidden/>
          </w:rPr>
        </w:r>
        <w:r>
          <w:rPr>
            <w:noProof/>
            <w:webHidden/>
          </w:rPr>
          <w:fldChar w:fldCharType="separate"/>
        </w:r>
        <w:r w:rsidR="00B34348">
          <w:rPr>
            <w:noProof/>
            <w:webHidden/>
          </w:rPr>
          <w:t>18</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5" w:history="1">
        <w:r w:rsidR="00920F4C" w:rsidRPr="000F66E5">
          <w:rPr>
            <w:rStyle w:val="a9"/>
            <w:noProof/>
          </w:rPr>
          <w:t>Social support available for immigrants</w:t>
        </w:r>
        <w:r w:rsidR="00920F4C">
          <w:rPr>
            <w:noProof/>
            <w:webHidden/>
          </w:rPr>
          <w:tab/>
        </w:r>
        <w:r>
          <w:rPr>
            <w:noProof/>
            <w:webHidden/>
          </w:rPr>
          <w:fldChar w:fldCharType="begin"/>
        </w:r>
        <w:r w:rsidR="00920F4C">
          <w:rPr>
            <w:noProof/>
            <w:webHidden/>
          </w:rPr>
          <w:instrText xml:space="preserve"> PAGEREF _Toc517272095 \h </w:instrText>
        </w:r>
        <w:r>
          <w:rPr>
            <w:noProof/>
            <w:webHidden/>
          </w:rPr>
        </w:r>
        <w:r>
          <w:rPr>
            <w:noProof/>
            <w:webHidden/>
          </w:rPr>
          <w:fldChar w:fldCharType="separate"/>
        </w:r>
        <w:r w:rsidR="00B34348">
          <w:rPr>
            <w:noProof/>
            <w:webHidden/>
          </w:rPr>
          <w:t>19</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096" w:history="1">
        <w:r w:rsidR="00920F4C" w:rsidRPr="000F66E5">
          <w:rPr>
            <w:rStyle w:val="a9"/>
            <w:noProof/>
          </w:rPr>
          <w:t>4. Manifestations of xenophobia and hate speech among the executive and legislative powers</w:t>
        </w:r>
        <w:r w:rsidR="00920F4C">
          <w:rPr>
            <w:noProof/>
            <w:webHidden/>
          </w:rPr>
          <w:tab/>
        </w:r>
        <w:r>
          <w:rPr>
            <w:noProof/>
            <w:webHidden/>
          </w:rPr>
          <w:fldChar w:fldCharType="begin"/>
        </w:r>
        <w:r w:rsidR="00920F4C">
          <w:rPr>
            <w:noProof/>
            <w:webHidden/>
          </w:rPr>
          <w:instrText xml:space="preserve"> PAGEREF _Toc517272096 \h </w:instrText>
        </w:r>
        <w:r>
          <w:rPr>
            <w:noProof/>
            <w:webHidden/>
          </w:rPr>
        </w:r>
        <w:r>
          <w:rPr>
            <w:noProof/>
            <w:webHidden/>
          </w:rPr>
          <w:fldChar w:fldCharType="separate"/>
        </w:r>
        <w:r w:rsidR="00B34348">
          <w:rPr>
            <w:noProof/>
            <w:webHidden/>
          </w:rPr>
          <w:t>22</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7" w:history="1">
        <w:r w:rsidR="00920F4C" w:rsidRPr="000F66E5">
          <w:rPr>
            <w:rStyle w:val="a9"/>
            <w:noProof/>
          </w:rPr>
          <w:t>Rhetoric concerning migrants</w:t>
        </w:r>
        <w:r w:rsidR="00920F4C">
          <w:rPr>
            <w:noProof/>
            <w:webHidden/>
          </w:rPr>
          <w:tab/>
        </w:r>
        <w:r>
          <w:rPr>
            <w:noProof/>
            <w:webHidden/>
          </w:rPr>
          <w:fldChar w:fldCharType="begin"/>
        </w:r>
        <w:r w:rsidR="00920F4C">
          <w:rPr>
            <w:noProof/>
            <w:webHidden/>
          </w:rPr>
          <w:instrText xml:space="preserve"> PAGEREF _Toc517272097 \h </w:instrText>
        </w:r>
        <w:r>
          <w:rPr>
            <w:noProof/>
            <w:webHidden/>
          </w:rPr>
        </w:r>
        <w:r>
          <w:rPr>
            <w:noProof/>
            <w:webHidden/>
          </w:rPr>
          <w:fldChar w:fldCharType="separate"/>
        </w:r>
        <w:r w:rsidR="00B34348">
          <w:rPr>
            <w:noProof/>
            <w:webHidden/>
          </w:rPr>
          <w:t>22</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8" w:history="1">
        <w:r w:rsidR="00920F4C" w:rsidRPr="000F66E5">
          <w:rPr>
            <w:rStyle w:val="a9"/>
            <w:noProof/>
          </w:rPr>
          <w:t>Rhetoric concerning anti-government protesters</w:t>
        </w:r>
        <w:r w:rsidR="00920F4C">
          <w:rPr>
            <w:noProof/>
            <w:webHidden/>
          </w:rPr>
          <w:tab/>
        </w:r>
        <w:r>
          <w:rPr>
            <w:noProof/>
            <w:webHidden/>
          </w:rPr>
          <w:fldChar w:fldCharType="begin"/>
        </w:r>
        <w:r w:rsidR="00920F4C">
          <w:rPr>
            <w:noProof/>
            <w:webHidden/>
          </w:rPr>
          <w:instrText xml:space="preserve"> PAGEREF _Toc517272098 \h </w:instrText>
        </w:r>
        <w:r>
          <w:rPr>
            <w:noProof/>
            <w:webHidden/>
          </w:rPr>
        </w:r>
        <w:r>
          <w:rPr>
            <w:noProof/>
            <w:webHidden/>
          </w:rPr>
          <w:fldChar w:fldCharType="separate"/>
        </w:r>
        <w:r w:rsidR="00B34348">
          <w:rPr>
            <w:noProof/>
            <w:webHidden/>
          </w:rPr>
          <w:t>24</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099" w:history="1">
        <w:r w:rsidR="00920F4C" w:rsidRPr="000F66E5">
          <w:rPr>
            <w:rStyle w:val="a9"/>
            <w:noProof/>
          </w:rPr>
          <w:t>Rhetoric concerning the Roma</w:t>
        </w:r>
        <w:r w:rsidR="00920F4C">
          <w:rPr>
            <w:noProof/>
            <w:webHidden/>
          </w:rPr>
          <w:tab/>
        </w:r>
        <w:r>
          <w:rPr>
            <w:noProof/>
            <w:webHidden/>
          </w:rPr>
          <w:fldChar w:fldCharType="begin"/>
        </w:r>
        <w:r w:rsidR="00920F4C">
          <w:rPr>
            <w:noProof/>
            <w:webHidden/>
          </w:rPr>
          <w:instrText xml:space="preserve"> PAGEREF _Toc517272099 \h </w:instrText>
        </w:r>
        <w:r>
          <w:rPr>
            <w:noProof/>
            <w:webHidden/>
          </w:rPr>
        </w:r>
        <w:r>
          <w:rPr>
            <w:noProof/>
            <w:webHidden/>
          </w:rPr>
          <w:fldChar w:fldCharType="separate"/>
        </w:r>
        <w:r w:rsidR="00B34348">
          <w:rPr>
            <w:noProof/>
            <w:webHidden/>
          </w:rPr>
          <w:t>25</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00" w:history="1">
        <w:r w:rsidR="00920F4C" w:rsidRPr="000F66E5">
          <w:rPr>
            <w:rStyle w:val="a9"/>
            <w:noProof/>
          </w:rPr>
          <w:t>Rhetoric concerning the Jewish community</w:t>
        </w:r>
        <w:r w:rsidR="00920F4C">
          <w:rPr>
            <w:noProof/>
            <w:webHidden/>
          </w:rPr>
          <w:tab/>
        </w:r>
        <w:r>
          <w:rPr>
            <w:noProof/>
            <w:webHidden/>
          </w:rPr>
          <w:fldChar w:fldCharType="begin"/>
        </w:r>
        <w:r w:rsidR="00920F4C">
          <w:rPr>
            <w:noProof/>
            <w:webHidden/>
          </w:rPr>
          <w:instrText xml:space="preserve"> PAGEREF _Toc517272100 \h </w:instrText>
        </w:r>
        <w:r>
          <w:rPr>
            <w:noProof/>
            <w:webHidden/>
          </w:rPr>
        </w:r>
        <w:r>
          <w:rPr>
            <w:noProof/>
            <w:webHidden/>
          </w:rPr>
          <w:fldChar w:fldCharType="separate"/>
        </w:r>
        <w:r w:rsidR="00B34348">
          <w:rPr>
            <w:noProof/>
            <w:webHidden/>
          </w:rPr>
          <w:t>26</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01" w:history="1">
        <w:r w:rsidR="00920F4C" w:rsidRPr="000F66E5">
          <w:rPr>
            <w:rStyle w:val="a9"/>
            <w:noProof/>
          </w:rPr>
          <w:t>Rhetoric concerning the LGBTQ community</w:t>
        </w:r>
        <w:r w:rsidR="00920F4C">
          <w:rPr>
            <w:noProof/>
            <w:webHidden/>
          </w:rPr>
          <w:tab/>
        </w:r>
        <w:r>
          <w:rPr>
            <w:noProof/>
            <w:webHidden/>
          </w:rPr>
          <w:fldChar w:fldCharType="begin"/>
        </w:r>
        <w:r w:rsidR="00920F4C">
          <w:rPr>
            <w:noProof/>
            <w:webHidden/>
          </w:rPr>
          <w:instrText xml:space="preserve"> PAGEREF _Toc517272101 \h </w:instrText>
        </w:r>
        <w:r>
          <w:rPr>
            <w:noProof/>
            <w:webHidden/>
          </w:rPr>
        </w:r>
        <w:r>
          <w:rPr>
            <w:noProof/>
            <w:webHidden/>
          </w:rPr>
          <w:fldChar w:fldCharType="separate"/>
        </w:r>
        <w:r w:rsidR="00B34348">
          <w:rPr>
            <w:noProof/>
            <w:webHidden/>
          </w:rPr>
          <w:t>26</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02" w:history="1">
        <w:r w:rsidR="00920F4C" w:rsidRPr="000F66E5">
          <w:rPr>
            <w:rStyle w:val="a9"/>
            <w:noProof/>
          </w:rPr>
          <w:t>5. Statements against xenophobia and radical nationalism among government representatives and prominent political activists</w:t>
        </w:r>
        <w:r w:rsidR="00920F4C">
          <w:rPr>
            <w:noProof/>
            <w:webHidden/>
          </w:rPr>
          <w:tab/>
        </w:r>
        <w:r>
          <w:rPr>
            <w:noProof/>
            <w:webHidden/>
          </w:rPr>
          <w:fldChar w:fldCharType="begin"/>
        </w:r>
        <w:r w:rsidR="00920F4C">
          <w:rPr>
            <w:noProof/>
            <w:webHidden/>
          </w:rPr>
          <w:instrText xml:space="preserve"> PAGEREF _Toc517272102 \h </w:instrText>
        </w:r>
        <w:r>
          <w:rPr>
            <w:noProof/>
            <w:webHidden/>
          </w:rPr>
        </w:r>
        <w:r>
          <w:rPr>
            <w:noProof/>
            <w:webHidden/>
          </w:rPr>
          <w:fldChar w:fldCharType="separate"/>
        </w:r>
        <w:r w:rsidR="00B34348">
          <w:rPr>
            <w:noProof/>
            <w:webHidden/>
          </w:rPr>
          <w:t>28</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03" w:history="1">
        <w:r w:rsidR="00920F4C" w:rsidRPr="000F66E5">
          <w:rPr>
            <w:rStyle w:val="a9"/>
            <w:noProof/>
          </w:rPr>
          <w:t>6. The attitude of the Hungarian society towards immigrants, foreign nationals and various ethnic and religious minorities</w:t>
        </w:r>
        <w:r w:rsidR="00920F4C">
          <w:rPr>
            <w:noProof/>
            <w:webHidden/>
          </w:rPr>
          <w:tab/>
        </w:r>
        <w:r>
          <w:rPr>
            <w:noProof/>
            <w:webHidden/>
          </w:rPr>
          <w:fldChar w:fldCharType="begin"/>
        </w:r>
        <w:r w:rsidR="00920F4C">
          <w:rPr>
            <w:noProof/>
            <w:webHidden/>
          </w:rPr>
          <w:instrText xml:space="preserve"> PAGEREF _Toc517272103 \h </w:instrText>
        </w:r>
        <w:r>
          <w:rPr>
            <w:noProof/>
            <w:webHidden/>
          </w:rPr>
        </w:r>
        <w:r>
          <w:rPr>
            <w:noProof/>
            <w:webHidden/>
          </w:rPr>
          <w:fldChar w:fldCharType="separate"/>
        </w:r>
        <w:r w:rsidR="00B34348">
          <w:rPr>
            <w:noProof/>
            <w:webHidden/>
          </w:rPr>
          <w:t>29</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04" w:history="1">
        <w:r w:rsidR="00920F4C" w:rsidRPr="000F66E5">
          <w:rPr>
            <w:rStyle w:val="a9"/>
            <w:noProof/>
          </w:rPr>
          <w:t>Prejudice against the Roma</w:t>
        </w:r>
        <w:r w:rsidR="00920F4C">
          <w:rPr>
            <w:noProof/>
            <w:webHidden/>
          </w:rPr>
          <w:tab/>
        </w:r>
        <w:r>
          <w:rPr>
            <w:noProof/>
            <w:webHidden/>
          </w:rPr>
          <w:fldChar w:fldCharType="begin"/>
        </w:r>
        <w:r w:rsidR="00920F4C">
          <w:rPr>
            <w:noProof/>
            <w:webHidden/>
          </w:rPr>
          <w:instrText xml:space="preserve"> PAGEREF _Toc517272104 \h </w:instrText>
        </w:r>
        <w:r>
          <w:rPr>
            <w:noProof/>
            <w:webHidden/>
          </w:rPr>
        </w:r>
        <w:r>
          <w:rPr>
            <w:noProof/>
            <w:webHidden/>
          </w:rPr>
          <w:fldChar w:fldCharType="separate"/>
        </w:r>
        <w:r w:rsidR="00B34348">
          <w:rPr>
            <w:noProof/>
            <w:webHidden/>
          </w:rPr>
          <w:t>29</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05" w:history="1">
        <w:r w:rsidR="00920F4C" w:rsidRPr="000F66E5">
          <w:rPr>
            <w:rStyle w:val="a9"/>
            <w:noProof/>
          </w:rPr>
          <w:t>Antisemitism</w:t>
        </w:r>
        <w:r w:rsidR="00920F4C">
          <w:rPr>
            <w:noProof/>
            <w:webHidden/>
          </w:rPr>
          <w:tab/>
        </w:r>
        <w:r>
          <w:rPr>
            <w:noProof/>
            <w:webHidden/>
          </w:rPr>
          <w:fldChar w:fldCharType="begin"/>
        </w:r>
        <w:r w:rsidR="00920F4C">
          <w:rPr>
            <w:noProof/>
            <w:webHidden/>
          </w:rPr>
          <w:instrText xml:space="preserve"> PAGEREF _Toc517272105 \h </w:instrText>
        </w:r>
        <w:r>
          <w:rPr>
            <w:noProof/>
            <w:webHidden/>
          </w:rPr>
        </w:r>
        <w:r>
          <w:rPr>
            <w:noProof/>
            <w:webHidden/>
          </w:rPr>
          <w:fldChar w:fldCharType="separate"/>
        </w:r>
        <w:r w:rsidR="00B34348">
          <w:rPr>
            <w:noProof/>
            <w:webHidden/>
          </w:rPr>
          <w:t>29</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06" w:history="1">
        <w:r w:rsidR="00920F4C" w:rsidRPr="000F66E5">
          <w:rPr>
            <w:rStyle w:val="a9"/>
            <w:noProof/>
          </w:rPr>
          <w:t>Xenophobia and prejudice against migrants</w:t>
        </w:r>
        <w:r w:rsidR="00920F4C">
          <w:rPr>
            <w:noProof/>
            <w:webHidden/>
          </w:rPr>
          <w:tab/>
        </w:r>
        <w:r>
          <w:rPr>
            <w:noProof/>
            <w:webHidden/>
          </w:rPr>
          <w:fldChar w:fldCharType="begin"/>
        </w:r>
        <w:r w:rsidR="00920F4C">
          <w:rPr>
            <w:noProof/>
            <w:webHidden/>
          </w:rPr>
          <w:instrText xml:space="preserve"> PAGEREF _Toc517272106 \h </w:instrText>
        </w:r>
        <w:r>
          <w:rPr>
            <w:noProof/>
            <w:webHidden/>
          </w:rPr>
        </w:r>
        <w:r>
          <w:rPr>
            <w:noProof/>
            <w:webHidden/>
          </w:rPr>
          <w:fldChar w:fldCharType="separate"/>
        </w:r>
        <w:r w:rsidR="00B34348">
          <w:rPr>
            <w:noProof/>
            <w:webHidden/>
          </w:rPr>
          <w:t>32</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07" w:history="1">
        <w:r w:rsidR="00920F4C" w:rsidRPr="000F66E5">
          <w:rPr>
            <w:rStyle w:val="a9"/>
            <w:noProof/>
          </w:rPr>
          <w:t>Homophobia</w:t>
        </w:r>
        <w:r w:rsidR="00920F4C">
          <w:rPr>
            <w:noProof/>
            <w:webHidden/>
          </w:rPr>
          <w:tab/>
        </w:r>
        <w:r>
          <w:rPr>
            <w:noProof/>
            <w:webHidden/>
          </w:rPr>
          <w:fldChar w:fldCharType="begin"/>
        </w:r>
        <w:r w:rsidR="00920F4C">
          <w:rPr>
            <w:noProof/>
            <w:webHidden/>
          </w:rPr>
          <w:instrText xml:space="preserve"> PAGEREF _Toc517272107 \h </w:instrText>
        </w:r>
        <w:r>
          <w:rPr>
            <w:noProof/>
            <w:webHidden/>
          </w:rPr>
        </w:r>
        <w:r>
          <w:rPr>
            <w:noProof/>
            <w:webHidden/>
          </w:rPr>
          <w:fldChar w:fldCharType="separate"/>
        </w:r>
        <w:r w:rsidR="00B34348">
          <w:rPr>
            <w:noProof/>
            <w:webHidden/>
          </w:rPr>
          <w:t>34</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08" w:history="1">
        <w:r w:rsidR="00920F4C" w:rsidRPr="000F66E5">
          <w:rPr>
            <w:rStyle w:val="a9"/>
            <w:noProof/>
          </w:rPr>
          <w:t>Islamophobia</w:t>
        </w:r>
        <w:r w:rsidR="00920F4C">
          <w:rPr>
            <w:noProof/>
            <w:webHidden/>
          </w:rPr>
          <w:tab/>
        </w:r>
        <w:r>
          <w:rPr>
            <w:noProof/>
            <w:webHidden/>
          </w:rPr>
          <w:fldChar w:fldCharType="begin"/>
        </w:r>
        <w:r w:rsidR="00920F4C">
          <w:rPr>
            <w:noProof/>
            <w:webHidden/>
          </w:rPr>
          <w:instrText xml:space="preserve"> PAGEREF _Toc517272108 \h </w:instrText>
        </w:r>
        <w:r>
          <w:rPr>
            <w:noProof/>
            <w:webHidden/>
          </w:rPr>
        </w:r>
        <w:r>
          <w:rPr>
            <w:noProof/>
            <w:webHidden/>
          </w:rPr>
          <w:fldChar w:fldCharType="separate"/>
        </w:r>
        <w:r w:rsidR="00B34348">
          <w:rPr>
            <w:noProof/>
            <w:webHidden/>
          </w:rPr>
          <w:t>36</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09" w:history="1">
        <w:r w:rsidR="00920F4C" w:rsidRPr="000F66E5">
          <w:rPr>
            <w:rStyle w:val="a9"/>
            <w:noProof/>
          </w:rPr>
          <w:t>7. Radical nationalist groups and parties</w:t>
        </w:r>
        <w:r w:rsidR="00920F4C">
          <w:rPr>
            <w:noProof/>
            <w:webHidden/>
          </w:rPr>
          <w:tab/>
        </w:r>
        <w:r>
          <w:rPr>
            <w:noProof/>
            <w:webHidden/>
          </w:rPr>
          <w:fldChar w:fldCharType="begin"/>
        </w:r>
        <w:r w:rsidR="00920F4C">
          <w:rPr>
            <w:noProof/>
            <w:webHidden/>
          </w:rPr>
          <w:instrText xml:space="preserve"> PAGEREF _Toc517272109 \h </w:instrText>
        </w:r>
        <w:r>
          <w:rPr>
            <w:noProof/>
            <w:webHidden/>
          </w:rPr>
        </w:r>
        <w:r>
          <w:rPr>
            <w:noProof/>
            <w:webHidden/>
          </w:rPr>
          <w:fldChar w:fldCharType="separate"/>
        </w:r>
        <w:r w:rsidR="00B34348">
          <w:rPr>
            <w:noProof/>
            <w:webHidden/>
          </w:rPr>
          <w:t>37</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0" w:history="1">
        <w:r w:rsidR="00920F4C" w:rsidRPr="000F66E5">
          <w:rPr>
            <w:rStyle w:val="a9"/>
            <w:noProof/>
          </w:rPr>
          <w:t>The Jobbik party</w:t>
        </w:r>
        <w:r w:rsidR="00920F4C">
          <w:rPr>
            <w:noProof/>
            <w:webHidden/>
          </w:rPr>
          <w:tab/>
        </w:r>
        <w:r>
          <w:rPr>
            <w:noProof/>
            <w:webHidden/>
          </w:rPr>
          <w:fldChar w:fldCharType="begin"/>
        </w:r>
        <w:r w:rsidR="00920F4C">
          <w:rPr>
            <w:noProof/>
            <w:webHidden/>
          </w:rPr>
          <w:instrText xml:space="preserve"> PAGEREF _Toc517272110 \h </w:instrText>
        </w:r>
        <w:r>
          <w:rPr>
            <w:noProof/>
            <w:webHidden/>
          </w:rPr>
        </w:r>
        <w:r>
          <w:rPr>
            <w:noProof/>
            <w:webHidden/>
          </w:rPr>
          <w:fldChar w:fldCharType="separate"/>
        </w:r>
        <w:r w:rsidR="00B34348">
          <w:rPr>
            <w:noProof/>
            <w:webHidden/>
          </w:rPr>
          <w:t>37</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1" w:history="1">
        <w:r w:rsidR="00920F4C" w:rsidRPr="000F66E5">
          <w:rPr>
            <w:rStyle w:val="a9"/>
            <w:noProof/>
          </w:rPr>
          <w:t>Far-right organisations</w:t>
        </w:r>
        <w:r w:rsidR="00920F4C">
          <w:rPr>
            <w:noProof/>
            <w:webHidden/>
          </w:rPr>
          <w:tab/>
        </w:r>
        <w:r>
          <w:rPr>
            <w:noProof/>
            <w:webHidden/>
          </w:rPr>
          <w:fldChar w:fldCharType="begin"/>
        </w:r>
        <w:r w:rsidR="00920F4C">
          <w:rPr>
            <w:noProof/>
            <w:webHidden/>
          </w:rPr>
          <w:instrText xml:space="preserve"> PAGEREF _Toc517272111 \h </w:instrText>
        </w:r>
        <w:r>
          <w:rPr>
            <w:noProof/>
            <w:webHidden/>
          </w:rPr>
        </w:r>
        <w:r>
          <w:rPr>
            <w:noProof/>
            <w:webHidden/>
          </w:rPr>
          <w:fldChar w:fldCharType="separate"/>
        </w:r>
        <w:r w:rsidR="00B34348">
          <w:rPr>
            <w:noProof/>
            <w:webHidden/>
          </w:rPr>
          <w:t>42</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12" w:history="1">
        <w:r w:rsidR="00920F4C" w:rsidRPr="000F66E5">
          <w:rPr>
            <w:rStyle w:val="a9"/>
            <w:noProof/>
          </w:rPr>
          <w:t>8. Public actions of extremists and radical nationalists, including among sports fans</w:t>
        </w:r>
        <w:r w:rsidR="00920F4C">
          <w:rPr>
            <w:noProof/>
            <w:webHidden/>
          </w:rPr>
          <w:tab/>
        </w:r>
        <w:r>
          <w:rPr>
            <w:noProof/>
            <w:webHidden/>
          </w:rPr>
          <w:fldChar w:fldCharType="begin"/>
        </w:r>
        <w:r w:rsidR="00920F4C">
          <w:rPr>
            <w:noProof/>
            <w:webHidden/>
          </w:rPr>
          <w:instrText xml:space="preserve"> PAGEREF _Toc517272112 \h </w:instrText>
        </w:r>
        <w:r>
          <w:rPr>
            <w:noProof/>
            <w:webHidden/>
          </w:rPr>
        </w:r>
        <w:r>
          <w:rPr>
            <w:noProof/>
            <w:webHidden/>
          </w:rPr>
          <w:fldChar w:fldCharType="separate"/>
        </w:r>
        <w:r w:rsidR="00B34348">
          <w:rPr>
            <w:noProof/>
            <w:webHidden/>
          </w:rPr>
          <w:t>48</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3" w:history="1">
        <w:r w:rsidR="00920F4C" w:rsidRPr="000F66E5">
          <w:rPr>
            <w:rStyle w:val="a9"/>
            <w:noProof/>
          </w:rPr>
          <w:t>Sixty-Four Counties Youth Movement (</w:t>
        </w:r>
        <w:r w:rsidR="00920F4C" w:rsidRPr="000F66E5">
          <w:rPr>
            <w:rStyle w:val="a9"/>
            <w:i/>
            <w:noProof/>
          </w:rPr>
          <w:t>Hatvannégy Vármegye Ifjúsági Mozgalom</w:t>
        </w:r>
        <w:r w:rsidR="00920F4C" w:rsidRPr="000F66E5">
          <w:rPr>
            <w:rStyle w:val="a9"/>
            <w:noProof/>
          </w:rPr>
          <w:t>, HVIM)</w:t>
        </w:r>
        <w:r w:rsidR="00920F4C">
          <w:rPr>
            <w:noProof/>
            <w:webHidden/>
          </w:rPr>
          <w:tab/>
        </w:r>
        <w:r>
          <w:rPr>
            <w:noProof/>
            <w:webHidden/>
          </w:rPr>
          <w:fldChar w:fldCharType="begin"/>
        </w:r>
        <w:r w:rsidR="00920F4C">
          <w:rPr>
            <w:noProof/>
            <w:webHidden/>
          </w:rPr>
          <w:instrText xml:space="preserve"> PAGEREF _Toc517272113 \h </w:instrText>
        </w:r>
        <w:r>
          <w:rPr>
            <w:noProof/>
            <w:webHidden/>
          </w:rPr>
        </w:r>
        <w:r>
          <w:rPr>
            <w:noProof/>
            <w:webHidden/>
          </w:rPr>
          <w:fldChar w:fldCharType="separate"/>
        </w:r>
        <w:r w:rsidR="00B34348">
          <w:rPr>
            <w:noProof/>
            <w:webHidden/>
          </w:rPr>
          <w:t>48</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4" w:history="1">
        <w:r w:rsidR="00920F4C" w:rsidRPr="000F66E5">
          <w:rPr>
            <w:rStyle w:val="a9"/>
            <w:noProof/>
          </w:rPr>
          <w:t>Strength and Resolve (</w:t>
        </w:r>
        <w:r w:rsidR="00920F4C" w:rsidRPr="000F66E5">
          <w:rPr>
            <w:rStyle w:val="a9"/>
            <w:i/>
            <w:noProof/>
          </w:rPr>
          <w:t>Erő és Elszántság</w:t>
        </w:r>
        <w:r w:rsidR="00920F4C" w:rsidRPr="000F66E5">
          <w:rPr>
            <w:rStyle w:val="a9"/>
            <w:noProof/>
          </w:rPr>
          <w:t>, EE)</w:t>
        </w:r>
        <w:r w:rsidR="00920F4C">
          <w:rPr>
            <w:noProof/>
            <w:webHidden/>
          </w:rPr>
          <w:tab/>
        </w:r>
        <w:r>
          <w:rPr>
            <w:noProof/>
            <w:webHidden/>
          </w:rPr>
          <w:fldChar w:fldCharType="begin"/>
        </w:r>
        <w:r w:rsidR="00920F4C">
          <w:rPr>
            <w:noProof/>
            <w:webHidden/>
          </w:rPr>
          <w:instrText xml:space="preserve"> PAGEREF _Toc517272114 \h </w:instrText>
        </w:r>
        <w:r>
          <w:rPr>
            <w:noProof/>
            <w:webHidden/>
          </w:rPr>
        </w:r>
        <w:r>
          <w:rPr>
            <w:noProof/>
            <w:webHidden/>
          </w:rPr>
          <w:fldChar w:fldCharType="separate"/>
        </w:r>
        <w:r w:rsidR="00B34348">
          <w:rPr>
            <w:noProof/>
            <w:webHidden/>
          </w:rPr>
          <w:t>49</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5" w:history="1">
        <w:r w:rsidR="00920F4C" w:rsidRPr="000F66E5">
          <w:rPr>
            <w:rStyle w:val="a9"/>
            <w:noProof/>
          </w:rPr>
          <w:t>Army of Outlaws (</w:t>
        </w:r>
        <w:r w:rsidR="00920F4C" w:rsidRPr="000F66E5">
          <w:rPr>
            <w:rStyle w:val="a9"/>
            <w:i/>
            <w:noProof/>
          </w:rPr>
          <w:t>Betyársereg</w:t>
        </w:r>
        <w:r w:rsidR="00920F4C" w:rsidRPr="000F66E5">
          <w:rPr>
            <w:rStyle w:val="a9"/>
            <w:noProof/>
          </w:rPr>
          <w:t>)</w:t>
        </w:r>
        <w:r w:rsidR="00920F4C">
          <w:rPr>
            <w:noProof/>
            <w:webHidden/>
          </w:rPr>
          <w:tab/>
        </w:r>
        <w:r>
          <w:rPr>
            <w:noProof/>
            <w:webHidden/>
          </w:rPr>
          <w:fldChar w:fldCharType="begin"/>
        </w:r>
        <w:r w:rsidR="00920F4C">
          <w:rPr>
            <w:noProof/>
            <w:webHidden/>
          </w:rPr>
          <w:instrText xml:space="preserve"> PAGEREF _Toc517272115 \h </w:instrText>
        </w:r>
        <w:r>
          <w:rPr>
            <w:noProof/>
            <w:webHidden/>
          </w:rPr>
        </w:r>
        <w:r>
          <w:rPr>
            <w:noProof/>
            <w:webHidden/>
          </w:rPr>
          <w:fldChar w:fldCharType="separate"/>
        </w:r>
        <w:r w:rsidR="00B34348">
          <w:rPr>
            <w:noProof/>
            <w:webHidden/>
          </w:rPr>
          <w:t>51</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6" w:history="1">
        <w:r w:rsidR="00920F4C" w:rsidRPr="000F66E5">
          <w:rPr>
            <w:rStyle w:val="a9"/>
            <w:noProof/>
          </w:rPr>
          <w:t xml:space="preserve">Hungarian Self-Defence Movement </w:t>
        </w:r>
        <w:r w:rsidR="00920F4C" w:rsidRPr="000F66E5">
          <w:rPr>
            <w:rStyle w:val="a9"/>
            <w:i/>
            <w:noProof/>
          </w:rPr>
          <w:t>(Magyar Önvédelmi Mozgalom, MÖM)</w:t>
        </w:r>
        <w:r w:rsidR="00920F4C">
          <w:rPr>
            <w:noProof/>
            <w:webHidden/>
          </w:rPr>
          <w:tab/>
        </w:r>
        <w:r>
          <w:rPr>
            <w:noProof/>
            <w:webHidden/>
          </w:rPr>
          <w:fldChar w:fldCharType="begin"/>
        </w:r>
        <w:r w:rsidR="00920F4C">
          <w:rPr>
            <w:noProof/>
            <w:webHidden/>
          </w:rPr>
          <w:instrText xml:space="preserve"> PAGEREF _Toc517272116 \h </w:instrText>
        </w:r>
        <w:r>
          <w:rPr>
            <w:noProof/>
            <w:webHidden/>
          </w:rPr>
        </w:r>
        <w:r>
          <w:rPr>
            <w:noProof/>
            <w:webHidden/>
          </w:rPr>
          <w:fldChar w:fldCharType="separate"/>
        </w:r>
        <w:r w:rsidR="00B34348">
          <w:rPr>
            <w:noProof/>
            <w:webHidden/>
          </w:rPr>
          <w:t>51</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7" w:history="1">
        <w:r w:rsidR="00920F4C" w:rsidRPr="000F66E5">
          <w:rPr>
            <w:rStyle w:val="a9"/>
            <w:noProof/>
          </w:rPr>
          <w:t xml:space="preserve">Identity Generation </w:t>
        </w:r>
        <w:r w:rsidR="00920F4C" w:rsidRPr="000F66E5">
          <w:rPr>
            <w:rStyle w:val="a9"/>
            <w:i/>
            <w:noProof/>
          </w:rPr>
          <w:t>(Identitás Generáció)</w:t>
        </w:r>
        <w:r w:rsidR="00920F4C" w:rsidRPr="000F66E5">
          <w:rPr>
            <w:rStyle w:val="a9"/>
            <w:noProof/>
          </w:rPr>
          <w:t xml:space="preserve"> and Legion of Honour </w:t>
        </w:r>
        <w:r w:rsidR="00920F4C" w:rsidRPr="000F66E5">
          <w:rPr>
            <w:rStyle w:val="a9"/>
            <w:i/>
            <w:noProof/>
          </w:rPr>
          <w:t>(Becsület Légiója)</w:t>
        </w:r>
        <w:r w:rsidR="00920F4C">
          <w:rPr>
            <w:noProof/>
            <w:webHidden/>
          </w:rPr>
          <w:tab/>
        </w:r>
        <w:r>
          <w:rPr>
            <w:noProof/>
            <w:webHidden/>
          </w:rPr>
          <w:fldChar w:fldCharType="begin"/>
        </w:r>
        <w:r w:rsidR="00920F4C">
          <w:rPr>
            <w:noProof/>
            <w:webHidden/>
          </w:rPr>
          <w:instrText xml:space="preserve"> PAGEREF _Toc517272117 \h </w:instrText>
        </w:r>
        <w:r>
          <w:rPr>
            <w:noProof/>
            <w:webHidden/>
          </w:rPr>
        </w:r>
        <w:r>
          <w:rPr>
            <w:noProof/>
            <w:webHidden/>
          </w:rPr>
          <w:fldChar w:fldCharType="separate"/>
        </w:r>
        <w:r w:rsidR="00B34348">
          <w:rPr>
            <w:noProof/>
            <w:webHidden/>
          </w:rPr>
          <w:t>52</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18" w:history="1">
        <w:r w:rsidR="00920F4C" w:rsidRPr="000F66E5">
          <w:rPr>
            <w:rStyle w:val="a9"/>
            <w:noProof/>
          </w:rPr>
          <w:t>Extremist events among sports fans</w:t>
        </w:r>
        <w:r w:rsidR="00920F4C">
          <w:rPr>
            <w:noProof/>
            <w:webHidden/>
          </w:rPr>
          <w:tab/>
        </w:r>
        <w:r>
          <w:rPr>
            <w:noProof/>
            <w:webHidden/>
          </w:rPr>
          <w:fldChar w:fldCharType="begin"/>
        </w:r>
        <w:r w:rsidR="00920F4C">
          <w:rPr>
            <w:noProof/>
            <w:webHidden/>
          </w:rPr>
          <w:instrText xml:space="preserve"> PAGEREF _Toc517272118 \h </w:instrText>
        </w:r>
        <w:r>
          <w:rPr>
            <w:noProof/>
            <w:webHidden/>
          </w:rPr>
        </w:r>
        <w:r>
          <w:rPr>
            <w:noProof/>
            <w:webHidden/>
          </w:rPr>
          <w:fldChar w:fldCharType="separate"/>
        </w:r>
        <w:r w:rsidR="00B34348">
          <w:rPr>
            <w:noProof/>
            <w:webHidden/>
          </w:rPr>
          <w:t>53</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19" w:history="1">
        <w:r w:rsidR="00920F4C" w:rsidRPr="000F66E5">
          <w:rPr>
            <w:rStyle w:val="a9"/>
            <w:noProof/>
          </w:rPr>
          <w:t>9. Hate crimes and incidents</w:t>
        </w:r>
        <w:r w:rsidR="00920F4C">
          <w:rPr>
            <w:noProof/>
            <w:webHidden/>
          </w:rPr>
          <w:tab/>
        </w:r>
        <w:r>
          <w:rPr>
            <w:noProof/>
            <w:webHidden/>
          </w:rPr>
          <w:fldChar w:fldCharType="begin"/>
        </w:r>
        <w:r w:rsidR="00920F4C">
          <w:rPr>
            <w:noProof/>
            <w:webHidden/>
          </w:rPr>
          <w:instrText xml:space="preserve"> PAGEREF _Toc517272119 \h </w:instrText>
        </w:r>
        <w:r>
          <w:rPr>
            <w:noProof/>
            <w:webHidden/>
          </w:rPr>
        </w:r>
        <w:r>
          <w:rPr>
            <w:noProof/>
            <w:webHidden/>
          </w:rPr>
          <w:fldChar w:fldCharType="separate"/>
        </w:r>
        <w:r w:rsidR="00B34348">
          <w:rPr>
            <w:noProof/>
            <w:webHidden/>
          </w:rPr>
          <w:t>54</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0" w:history="1">
        <w:r w:rsidR="00920F4C" w:rsidRPr="000F66E5">
          <w:rPr>
            <w:rStyle w:val="a9"/>
            <w:noProof/>
          </w:rPr>
          <w:t>Hate crimes and incidents against the Roma</w:t>
        </w:r>
        <w:r w:rsidR="00920F4C">
          <w:rPr>
            <w:noProof/>
            <w:webHidden/>
          </w:rPr>
          <w:tab/>
        </w:r>
        <w:r>
          <w:rPr>
            <w:noProof/>
            <w:webHidden/>
          </w:rPr>
          <w:fldChar w:fldCharType="begin"/>
        </w:r>
        <w:r w:rsidR="00920F4C">
          <w:rPr>
            <w:noProof/>
            <w:webHidden/>
          </w:rPr>
          <w:instrText xml:space="preserve"> PAGEREF _Toc517272120 \h </w:instrText>
        </w:r>
        <w:r>
          <w:rPr>
            <w:noProof/>
            <w:webHidden/>
          </w:rPr>
        </w:r>
        <w:r>
          <w:rPr>
            <w:noProof/>
            <w:webHidden/>
          </w:rPr>
          <w:fldChar w:fldCharType="separate"/>
        </w:r>
        <w:r w:rsidR="00B34348">
          <w:rPr>
            <w:noProof/>
            <w:webHidden/>
          </w:rPr>
          <w:t>55</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1" w:history="1">
        <w:r w:rsidR="00920F4C" w:rsidRPr="000F66E5">
          <w:rPr>
            <w:rStyle w:val="a9"/>
            <w:noProof/>
          </w:rPr>
          <w:t>Antisemitic hate crimes and incidents</w:t>
        </w:r>
        <w:r w:rsidR="00920F4C">
          <w:rPr>
            <w:noProof/>
            <w:webHidden/>
          </w:rPr>
          <w:tab/>
        </w:r>
        <w:r>
          <w:rPr>
            <w:noProof/>
            <w:webHidden/>
          </w:rPr>
          <w:fldChar w:fldCharType="begin"/>
        </w:r>
        <w:r w:rsidR="00920F4C">
          <w:rPr>
            <w:noProof/>
            <w:webHidden/>
          </w:rPr>
          <w:instrText xml:space="preserve"> PAGEREF _Toc517272121 \h </w:instrText>
        </w:r>
        <w:r>
          <w:rPr>
            <w:noProof/>
            <w:webHidden/>
          </w:rPr>
        </w:r>
        <w:r>
          <w:rPr>
            <w:noProof/>
            <w:webHidden/>
          </w:rPr>
          <w:fldChar w:fldCharType="separate"/>
        </w:r>
        <w:r w:rsidR="00B34348">
          <w:rPr>
            <w:noProof/>
            <w:webHidden/>
          </w:rPr>
          <w:t>57</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2" w:history="1">
        <w:r w:rsidR="00920F4C" w:rsidRPr="000F66E5">
          <w:rPr>
            <w:rStyle w:val="a9"/>
            <w:noProof/>
          </w:rPr>
          <w:t>Hate crimes and incidents against members of the LGBTQ community</w:t>
        </w:r>
        <w:r w:rsidR="00920F4C">
          <w:rPr>
            <w:noProof/>
            <w:webHidden/>
          </w:rPr>
          <w:tab/>
        </w:r>
        <w:r>
          <w:rPr>
            <w:noProof/>
            <w:webHidden/>
          </w:rPr>
          <w:fldChar w:fldCharType="begin"/>
        </w:r>
        <w:r w:rsidR="00920F4C">
          <w:rPr>
            <w:noProof/>
            <w:webHidden/>
          </w:rPr>
          <w:instrText xml:space="preserve"> PAGEREF _Toc517272122 \h </w:instrText>
        </w:r>
        <w:r>
          <w:rPr>
            <w:noProof/>
            <w:webHidden/>
          </w:rPr>
        </w:r>
        <w:r>
          <w:rPr>
            <w:noProof/>
            <w:webHidden/>
          </w:rPr>
          <w:fldChar w:fldCharType="separate"/>
        </w:r>
        <w:r w:rsidR="00B34348">
          <w:rPr>
            <w:noProof/>
            <w:webHidden/>
          </w:rPr>
          <w:t>60</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3" w:history="1">
        <w:r w:rsidR="00920F4C" w:rsidRPr="000F66E5">
          <w:rPr>
            <w:rStyle w:val="a9"/>
            <w:noProof/>
          </w:rPr>
          <w:t>Hate crimes and incidents against migrants</w:t>
        </w:r>
        <w:r w:rsidR="00920F4C">
          <w:rPr>
            <w:noProof/>
            <w:webHidden/>
          </w:rPr>
          <w:tab/>
        </w:r>
        <w:r>
          <w:rPr>
            <w:noProof/>
            <w:webHidden/>
          </w:rPr>
          <w:fldChar w:fldCharType="begin"/>
        </w:r>
        <w:r w:rsidR="00920F4C">
          <w:rPr>
            <w:noProof/>
            <w:webHidden/>
          </w:rPr>
          <w:instrText xml:space="preserve"> PAGEREF _Toc517272123 \h </w:instrText>
        </w:r>
        <w:r>
          <w:rPr>
            <w:noProof/>
            <w:webHidden/>
          </w:rPr>
        </w:r>
        <w:r>
          <w:rPr>
            <w:noProof/>
            <w:webHidden/>
          </w:rPr>
          <w:fldChar w:fldCharType="separate"/>
        </w:r>
        <w:r w:rsidR="00B34348">
          <w:rPr>
            <w:noProof/>
            <w:webHidden/>
          </w:rPr>
          <w:t>61</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4" w:history="1">
        <w:r w:rsidR="00920F4C" w:rsidRPr="000F66E5">
          <w:rPr>
            <w:rStyle w:val="a9"/>
            <w:noProof/>
          </w:rPr>
          <w:t>Anti-Islamic hate crimes and incidents</w:t>
        </w:r>
        <w:r w:rsidR="00920F4C">
          <w:rPr>
            <w:noProof/>
            <w:webHidden/>
          </w:rPr>
          <w:tab/>
        </w:r>
        <w:r>
          <w:rPr>
            <w:noProof/>
            <w:webHidden/>
          </w:rPr>
          <w:fldChar w:fldCharType="begin"/>
        </w:r>
        <w:r w:rsidR="00920F4C">
          <w:rPr>
            <w:noProof/>
            <w:webHidden/>
          </w:rPr>
          <w:instrText xml:space="preserve"> PAGEREF _Toc517272124 \h </w:instrText>
        </w:r>
        <w:r>
          <w:rPr>
            <w:noProof/>
            <w:webHidden/>
          </w:rPr>
        </w:r>
        <w:r>
          <w:rPr>
            <w:noProof/>
            <w:webHidden/>
          </w:rPr>
          <w:fldChar w:fldCharType="separate"/>
        </w:r>
        <w:r w:rsidR="00B34348">
          <w:rPr>
            <w:noProof/>
            <w:webHidden/>
          </w:rPr>
          <w:t>62</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5" w:history="1">
        <w:r w:rsidR="00920F4C" w:rsidRPr="000F66E5">
          <w:rPr>
            <w:rStyle w:val="a9"/>
            <w:noProof/>
          </w:rPr>
          <w:t>Hate crimes and incidents against anti-government protesters and NGOs</w:t>
        </w:r>
        <w:r w:rsidR="00920F4C">
          <w:rPr>
            <w:noProof/>
            <w:webHidden/>
          </w:rPr>
          <w:tab/>
        </w:r>
        <w:r>
          <w:rPr>
            <w:noProof/>
            <w:webHidden/>
          </w:rPr>
          <w:fldChar w:fldCharType="begin"/>
        </w:r>
        <w:r w:rsidR="00920F4C">
          <w:rPr>
            <w:noProof/>
            <w:webHidden/>
          </w:rPr>
          <w:instrText xml:space="preserve"> PAGEREF _Toc517272125 \h </w:instrText>
        </w:r>
        <w:r>
          <w:rPr>
            <w:noProof/>
            <w:webHidden/>
          </w:rPr>
        </w:r>
        <w:r>
          <w:rPr>
            <w:noProof/>
            <w:webHidden/>
          </w:rPr>
          <w:fldChar w:fldCharType="separate"/>
        </w:r>
        <w:r w:rsidR="00B34348">
          <w:rPr>
            <w:noProof/>
            <w:webHidden/>
          </w:rPr>
          <w:t>63</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26" w:history="1">
        <w:r w:rsidR="00920F4C" w:rsidRPr="000F66E5">
          <w:rPr>
            <w:rStyle w:val="a9"/>
            <w:noProof/>
          </w:rPr>
          <w:t>10. Glorification of German National Socialism and collaborators of Nazi Germany</w:t>
        </w:r>
        <w:r w:rsidR="00920F4C">
          <w:rPr>
            <w:noProof/>
            <w:webHidden/>
          </w:rPr>
          <w:tab/>
        </w:r>
        <w:r>
          <w:rPr>
            <w:noProof/>
            <w:webHidden/>
          </w:rPr>
          <w:fldChar w:fldCharType="begin"/>
        </w:r>
        <w:r w:rsidR="00920F4C">
          <w:rPr>
            <w:noProof/>
            <w:webHidden/>
          </w:rPr>
          <w:instrText xml:space="preserve"> PAGEREF _Toc517272126 \h </w:instrText>
        </w:r>
        <w:r>
          <w:rPr>
            <w:noProof/>
            <w:webHidden/>
          </w:rPr>
        </w:r>
        <w:r>
          <w:rPr>
            <w:noProof/>
            <w:webHidden/>
          </w:rPr>
          <w:fldChar w:fldCharType="separate"/>
        </w:r>
        <w:r w:rsidR="00B34348">
          <w:rPr>
            <w:noProof/>
            <w:webHidden/>
          </w:rPr>
          <w:t>67</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27" w:history="1">
        <w:r w:rsidR="00920F4C" w:rsidRPr="000F66E5">
          <w:rPr>
            <w:rStyle w:val="a9"/>
            <w:noProof/>
          </w:rPr>
          <w:t>11. Persecution of human rights activists</w:t>
        </w:r>
        <w:r w:rsidR="00920F4C">
          <w:rPr>
            <w:noProof/>
            <w:webHidden/>
          </w:rPr>
          <w:tab/>
        </w:r>
        <w:r>
          <w:rPr>
            <w:noProof/>
            <w:webHidden/>
          </w:rPr>
          <w:fldChar w:fldCharType="begin"/>
        </w:r>
        <w:r w:rsidR="00920F4C">
          <w:rPr>
            <w:noProof/>
            <w:webHidden/>
          </w:rPr>
          <w:instrText xml:space="preserve"> PAGEREF _Toc517272127 \h </w:instrText>
        </w:r>
        <w:r>
          <w:rPr>
            <w:noProof/>
            <w:webHidden/>
          </w:rPr>
        </w:r>
        <w:r>
          <w:rPr>
            <w:noProof/>
            <w:webHidden/>
          </w:rPr>
          <w:fldChar w:fldCharType="separate"/>
        </w:r>
        <w:r w:rsidR="00B34348">
          <w:rPr>
            <w:noProof/>
            <w:webHidden/>
          </w:rPr>
          <w:t>73</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8" w:history="1">
        <w:r w:rsidR="00920F4C" w:rsidRPr="000F66E5">
          <w:rPr>
            <w:rStyle w:val="a9"/>
            <w:noProof/>
          </w:rPr>
          <w:t>Legislative decisions against NGOs</w:t>
        </w:r>
        <w:r w:rsidR="00920F4C">
          <w:rPr>
            <w:noProof/>
            <w:webHidden/>
          </w:rPr>
          <w:tab/>
        </w:r>
        <w:r>
          <w:rPr>
            <w:noProof/>
            <w:webHidden/>
          </w:rPr>
          <w:fldChar w:fldCharType="begin"/>
        </w:r>
        <w:r w:rsidR="00920F4C">
          <w:rPr>
            <w:noProof/>
            <w:webHidden/>
          </w:rPr>
          <w:instrText xml:space="preserve"> PAGEREF _Toc517272128 \h </w:instrText>
        </w:r>
        <w:r>
          <w:rPr>
            <w:noProof/>
            <w:webHidden/>
          </w:rPr>
        </w:r>
        <w:r>
          <w:rPr>
            <w:noProof/>
            <w:webHidden/>
          </w:rPr>
          <w:fldChar w:fldCharType="separate"/>
        </w:r>
        <w:r w:rsidR="00B34348">
          <w:rPr>
            <w:noProof/>
            <w:webHidden/>
          </w:rPr>
          <w:t>74</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29" w:history="1">
        <w:r w:rsidR="00920F4C" w:rsidRPr="000F66E5">
          <w:rPr>
            <w:rStyle w:val="a9"/>
            <w:noProof/>
          </w:rPr>
          <w:t>Administrative measures and practices of the authorities against NGOs</w:t>
        </w:r>
        <w:r w:rsidR="00920F4C">
          <w:rPr>
            <w:noProof/>
            <w:webHidden/>
          </w:rPr>
          <w:tab/>
        </w:r>
        <w:r>
          <w:rPr>
            <w:noProof/>
            <w:webHidden/>
          </w:rPr>
          <w:fldChar w:fldCharType="begin"/>
        </w:r>
        <w:r w:rsidR="00920F4C">
          <w:rPr>
            <w:noProof/>
            <w:webHidden/>
          </w:rPr>
          <w:instrText xml:space="preserve"> PAGEREF _Toc517272129 \h </w:instrText>
        </w:r>
        <w:r>
          <w:rPr>
            <w:noProof/>
            <w:webHidden/>
          </w:rPr>
        </w:r>
        <w:r>
          <w:rPr>
            <w:noProof/>
            <w:webHidden/>
          </w:rPr>
          <w:fldChar w:fldCharType="separate"/>
        </w:r>
        <w:r w:rsidR="00B34348">
          <w:rPr>
            <w:noProof/>
            <w:webHidden/>
          </w:rPr>
          <w:t>76</w:t>
        </w:r>
        <w:r>
          <w:rPr>
            <w:noProof/>
            <w:webHidden/>
          </w:rPr>
          <w:fldChar w:fldCharType="end"/>
        </w:r>
      </w:hyperlink>
    </w:p>
    <w:p w:rsidR="00920F4C" w:rsidRDefault="00D94799">
      <w:pPr>
        <w:pStyle w:val="21"/>
        <w:rPr>
          <w:rFonts w:eastAsiaTheme="minorEastAsia" w:cstheme="minorBidi"/>
          <w:smallCaps w:val="0"/>
          <w:noProof/>
          <w:sz w:val="22"/>
          <w:szCs w:val="22"/>
          <w:lang w:eastAsia="hu-HU"/>
        </w:rPr>
      </w:pPr>
      <w:hyperlink w:anchor="_Toc517272130" w:history="1">
        <w:r w:rsidR="00920F4C" w:rsidRPr="000F66E5">
          <w:rPr>
            <w:rStyle w:val="a9"/>
            <w:noProof/>
          </w:rPr>
          <w:t>Communication campaigns and statements by the government against NGOs</w:t>
        </w:r>
        <w:r w:rsidR="00920F4C">
          <w:rPr>
            <w:noProof/>
            <w:webHidden/>
          </w:rPr>
          <w:tab/>
        </w:r>
        <w:r>
          <w:rPr>
            <w:noProof/>
            <w:webHidden/>
          </w:rPr>
          <w:fldChar w:fldCharType="begin"/>
        </w:r>
        <w:r w:rsidR="00920F4C">
          <w:rPr>
            <w:noProof/>
            <w:webHidden/>
          </w:rPr>
          <w:instrText xml:space="preserve"> PAGEREF _Toc517272130 \h </w:instrText>
        </w:r>
        <w:r>
          <w:rPr>
            <w:noProof/>
            <w:webHidden/>
          </w:rPr>
        </w:r>
        <w:r>
          <w:rPr>
            <w:noProof/>
            <w:webHidden/>
          </w:rPr>
          <w:fldChar w:fldCharType="separate"/>
        </w:r>
        <w:r w:rsidR="00B34348">
          <w:rPr>
            <w:noProof/>
            <w:webHidden/>
          </w:rPr>
          <w:t>76</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31" w:history="1">
        <w:r w:rsidR="00920F4C" w:rsidRPr="000F66E5">
          <w:rPr>
            <w:rStyle w:val="a9"/>
            <w:noProof/>
          </w:rPr>
          <w:t>12. Conclusions</w:t>
        </w:r>
        <w:r w:rsidR="00920F4C">
          <w:rPr>
            <w:noProof/>
            <w:webHidden/>
          </w:rPr>
          <w:tab/>
        </w:r>
        <w:r>
          <w:rPr>
            <w:noProof/>
            <w:webHidden/>
          </w:rPr>
          <w:fldChar w:fldCharType="begin"/>
        </w:r>
        <w:r w:rsidR="00920F4C">
          <w:rPr>
            <w:noProof/>
            <w:webHidden/>
          </w:rPr>
          <w:instrText xml:space="preserve"> PAGEREF _Toc517272131 \h </w:instrText>
        </w:r>
        <w:r>
          <w:rPr>
            <w:noProof/>
            <w:webHidden/>
          </w:rPr>
        </w:r>
        <w:r>
          <w:rPr>
            <w:noProof/>
            <w:webHidden/>
          </w:rPr>
          <w:fldChar w:fldCharType="separate"/>
        </w:r>
        <w:r w:rsidR="00B34348">
          <w:rPr>
            <w:noProof/>
            <w:webHidden/>
          </w:rPr>
          <w:t>79</w:t>
        </w:r>
        <w:r>
          <w:rPr>
            <w:noProof/>
            <w:webHidden/>
          </w:rPr>
          <w:fldChar w:fldCharType="end"/>
        </w:r>
      </w:hyperlink>
    </w:p>
    <w:p w:rsidR="00920F4C" w:rsidRDefault="00D94799">
      <w:pPr>
        <w:pStyle w:val="11"/>
        <w:rPr>
          <w:rFonts w:eastAsiaTheme="minorEastAsia" w:cstheme="minorBidi"/>
          <w:b w:val="0"/>
          <w:bCs w:val="0"/>
          <w:caps w:val="0"/>
          <w:noProof/>
          <w:sz w:val="22"/>
          <w:szCs w:val="22"/>
          <w:lang w:eastAsia="hu-HU"/>
        </w:rPr>
      </w:pPr>
      <w:hyperlink w:anchor="_Toc517272132" w:history="1">
        <w:r w:rsidR="00920F4C" w:rsidRPr="000F66E5">
          <w:rPr>
            <w:rStyle w:val="a9"/>
            <w:noProof/>
          </w:rPr>
          <w:t>13. Recommendations</w:t>
        </w:r>
        <w:r w:rsidR="00920F4C">
          <w:rPr>
            <w:noProof/>
            <w:webHidden/>
          </w:rPr>
          <w:tab/>
        </w:r>
        <w:r>
          <w:rPr>
            <w:noProof/>
            <w:webHidden/>
          </w:rPr>
          <w:fldChar w:fldCharType="begin"/>
        </w:r>
        <w:r w:rsidR="00920F4C">
          <w:rPr>
            <w:noProof/>
            <w:webHidden/>
          </w:rPr>
          <w:instrText xml:space="preserve"> PAGEREF _Toc517272132 \h </w:instrText>
        </w:r>
        <w:r>
          <w:rPr>
            <w:noProof/>
            <w:webHidden/>
          </w:rPr>
        </w:r>
        <w:r>
          <w:rPr>
            <w:noProof/>
            <w:webHidden/>
          </w:rPr>
          <w:fldChar w:fldCharType="separate"/>
        </w:r>
        <w:r w:rsidR="00B34348">
          <w:rPr>
            <w:noProof/>
            <w:webHidden/>
          </w:rPr>
          <w:t>84</w:t>
        </w:r>
        <w:r>
          <w:rPr>
            <w:noProof/>
            <w:webHidden/>
          </w:rPr>
          <w:fldChar w:fldCharType="end"/>
        </w:r>
      </w:hyperlink>
    </w:p>
    <w:p w:rsidR="00507685" w:rsidRPr="009370B2" w:rsidRDefault="00D94799" w:rsidP="00724504">
      <w:pPr>
        <w:pStyle w:val="Cmsors1"/>
      </w:pPr>
      <w:r>
        <w:rPr>
          <w:rStyle w:val="afa"/>
          <w:b/>
          <w:kern w:val="0"/>
          <w:sz w:val="24"/>
          <w:szCs w:val="22"/>
          <w:highlight w:val="lightGray"/>
        </w:rPr>
        <w:lastRenderedPageBreak/>
        <w:fldChar w:fldCharType="end"/>
      </w:r>
      <w:bookmarkStart w:id="4" w:name="_Toc517272085"/>
      <w:r w:rsidR="008D78C9" w:rsidRPr="009370B2">
        <w:t>1</w:t>
      </w:r>
      <w:r w:rsidR="00507685" w:rsidRPr="009370B2">
        <w:t xml:space="preserve">. </w:t>
      </w:r>
      <w:bookmarkEnd w:id="2"/>
      <w:r w:rsidR="008D78C9" w:rsidRPr="009370B2">
        <w:t>Changes in legislation affecting the interests of minorities in 2017</w:t>
      </w:r>
      <w:bookmarkEnd w:id="3"/>
      <w:bookmarkEnd w:id="4"/>
    </w:p>
    <w:p w:rsidR="000E318A" w:rsidRPr="009370B2" w:rsidRDefault="006B1048" w:rsidP="000E318A">
      <w:pPr>
        <w:pStyle w:val="Text1"/>
      </w:pPr>
      <w:r>
        <w:t>The</w:t>
      </w:r>
      <w:r w:rsidR="000E318A" w:rsidRPr="009370B2">
        <w:t xml:space="preserve"> Hungarian government has mainly focused on discriminatory legislation </w:t>
      </w:r>
      <w:r>
        <w:rPr>
          <w:noProof/>
        </w:rPr>
        <w:t>against</w:t>
      </w:r>
      <w:r w:rsidRPr="009370B2">
        <w:t xml:space="preserve"> asylum-seekers </w:t>
      </w:r>
      <w:r w:rsidR="000E318A" w:rsidRPr="009370B2">
        <w:t>in 2017</w:t>
      </w:r>
      <w:r w:rsidR="008024CC">
        <w:t xml:space="preserve">, as </w:t>
      </w:r>
      <w:r w:rsidR="008024CC" w:rsidRPr="00812DFD">
        <w:rPr>
          <w:noProof/>
        </w:rPr>
        <w:t xml:space="preserve">is </w:t>
      </w:r>
      <w:r>
        <w:rPr>
          <w:noProof/>
        </w:rPr>
        <w:t>detailed</w:t>
      </w:r>
      <w:r>
        <w:t xml:space="preserve"> </w:t>
      </w:r>
      <w:r w:rsidR="008024CC">
        <w:t xml:space="preserve">in </w:t>
      </w:r>
      <w:r w:rsidR="00CD7BED">
        <w:t>C</w:t>
      </w:r>
      <w:r w:rsidR="00E97D3E">
        <w:t xml:space="preserve">hapter </w:t>
      </w:r>
      <w:r w:rsidR="00CD7BED">
        <w:t>3</w:t>
      </w:r>
      <w:r w:rsidR="008024CC">
        <w:t>.</w:t>
      </w:r>
      <w:r w:rsidR="000E318A" w:rsidRPr="009370B2">
        <w:t xml:space="preserve"> However, the Roma were also </w:t>
      </w:r>
      <w:r w:rsidR="000E44EA">
        <w:t xml:space="preserve">referred to within </w:t>
      </w:r>
      <w:proofErr w:type="spellStart"/>
      <w:r w:rsidR="000E318A" w:rsidRPr="009370B2">
        <w:t>Fidesz’s</w:t>
      </w:r>
      <w:proofErr w:type="spellEnd"/>
      <w:r w:rsidR="000E318A" w:rsidRPr="009370B2">
        <w:t xml:space="preserve"> anti-immigration campaign, for example when Prime Minister Viktor Orbán said Miskolc</w:t>
      </w:r>
      <w:r w:rsidR="00867DC1">
        <w:rPr>
          <w:rStyle w:val="a8"/>
        </w:rPr>
        <w:footnoteReference w:id="1"/>
      </w:r>
      <w:r w:rsidR="000E318A" w:rsidRPr="009370B2">
        <w:t xml:space="preserve"> does not need immigrants</w:t>
      </w:r>
      <w:r w:rsidR="00FB762A">
        <w:t xml:space="preserve"> since</w:t>
      </w:r>
      <w:r w:rsidR="000E318A" w:rsidRPr="009370B2">
        <w:t xml:space="preserve"> “it already has experiences with them, yet those came from Hungary, or – to be exact – from the territory of Hungary</w:t>
      </w:r>
      <w:r w:rsidR="00007ABF">
        <w:rPr>
          <w:noProof/>
        </w:rPr>
        <w:t>.”</w:t>
      </w:r>
      <w:r w:rsidR="000E318A" w:rsidRPr="009370B2">
        <w:rPr>
          <w:vertAlign w:val="superscript"/>
        </w:rPr>
        <w:footnoteReference w:id="2"/>
      </w:r>
      <w:r w:rsidR="000E318A" w:rsidRPr="009370B2">
        <w:t xml:space="preserve"> Nevertheless, the general experience is, as the Roma mayor of </w:t>
      </w:r>
      <w:proofErr w:type="spellStart"/>
      <w:r w:rsidR="000E318A" w:rsidRPr="009370B2">
        <w:t>Cserdi</w:t>
      </w:r>
      <w:proofErr w:type="spellEnd"/>
      <w:r w:rsidR="00867DC1">
        <w:rPr>
          <w:rStyle w:val="a8"/>
        </w:rPr>
        <w:footnoteReference w:id="3"/>
      </w:r>
      <w:r w:rsidR="000E318A" w:rsidRPr="009370B2">
        <w:t xml:space="preserve"> put it, that in today’s Hungary it is not the Roma who must be hated the most; “There is Soros, there are migrants and only then </w:t>
      </w:r>
      <w:r w:rsidR="000E318A" w:rsidRPr="00007ABF">
        <w:rPr>
          <w:noProof/>
        </w:rPr>
        <w:t>come</w:t>
      </w:r>
      <w:r w:rsidR="00007ABF">
        <w:rPr>
          <w:noProof/>
        </w:rPr>
        <w:t xml:space="preserve"> to</w:t>
      </w:r>
      <w:r w:rsidR="000E318A" w:rsidRPr="009370B2">
        <w:t xml:space="preserve"> the Roma</w:t>
      </w:r>
      <w:r w:rsidR="00007ABF">
        <w:rPr>
          <w:noProof/>
        </w:rPr>
        <w:t>.”</w:t>
      </w:r>
      <w:r w:rsidR="000E318A" w:rsidRPr="009370B2">
        <w:rPr>
          <w:vertAlign w:val="superscript"/>
        </w:rPr>
        <w:footnoteReference w:id="4"/>
      </w:r>
      <w:r w:rsidR="000E318A" w:rsidRPr="009370B2">
        <w:t xml:space="preserve"> </w:t>
      </w:r>
    </w:p>
    <w:p w:rsidR="000E318A" w:rsidRPr="009370B2" w:rsidRDefault="009F4B75" w:rsidP="009F4B75">
      <w:pPr>
        <w:pStyle w:val="Cmsors2"/>
      </w:pPr>
      <w:bookmarkStart w:id="5" w:name="_Toc517004898"/>
      <w:bookmarkStart w:id="6" w:name="_Toc517272086"/>
      <w:r w:rsidRPr="009370B2">
        <w:t>Legislative amendments concerning the Roma population</w:t>
      </w:r>
      <w:bookmarkEnd w:id="5"/>
      <w:bookmarkEnd w:id="6"/>
    </w:p>
    <w:p w:rsidR="000E318A" w:rsidRPr="009370B2" w:rsidRDefault="009F4B75" w:rsidP="009F4B75">
      <w:pPr>
        <w:pStyle w:val="Text1"/>
      </w:pPr>
      <w:r w:rsidRPr="009370B2">
        <w:t>Considering that the main target of the government’s rhetoric and thus its legislative efforts were asylum-seekers, refugees</w:t>
      </w:r>
      <w:r w:rsidR="00007ABF">
        <w:t>,</w:t>
      </w:r>
      <w:r w:rsidRPr="009370B2">
        <w:t xml:space="preserve"> </w:t>
      </w:r>
      <w:r w:rsidRPr="00007ABF">
        <w:rPr>
          <w:noProof/>
        </w:rPr>
        <w:t>and</w:t>
      </w:r>
      <w:r w:rsidRPr="009370B2">
        <w:t xml:space="preserve"> illegal immigrants, no discriminatory legislation aiming at the Roma was approved at the national level in Hungary in 2017. There were, however, two legislative changes that </w:t>
      </w:r>
      <w:r w:rsidR="00E52988">
        <w:rPr>
          <w:noProof/>
        </w:rPr>
        <w:t>aimed to facilitate</w:t>
      </w:r>
      <w:r w:rsidRPr="009370B2">
        <w:t xml:space="preserve"> the social inclusion of the Roma.</w:t>
      </w:r>
    </w:p>
    <w:p w:rsidR="009F4B75" w:rsidRPr="009370B2" w:rsidRDefault="009F4B75" w:rsidP="009F4B75">
      <w:pPr>
        <w:pStyle w:val="Text1beh"/>
      </w:pPr>
      <w:r w:rsidRPr="009370B2">
        <w:t xml:space="preserve">In June 2017, </w:t>
      </w:r>
      <w:r w:rsidR="00E25533" w:rsidRPr="009370B2">
        <w:t>the Hungarian government decided to make the construction of the Roma Education and Cultural Centre in Budapest an investment of special importance, which is going to speed up the construction process</w:t>
      </w:r>
      <w:r w:rsidRPr="009370B2">
        <w:t>.</w:t>
      </w:r>
      <w:r w:rsidR="00E25533" w:rsidRPr="009370B2">
        <w:rPr>
          <w:vertAlign w:val="superscript"/>
        </w:rPr>
        <w:footnoteReference w:id="5"/>
      </w:r>
      <w:r w:rsidRPr="009370B2">
        <w:t xml:space="preserve"> The Cultural Centre will house a theatre hall, where both musical and dance performance will </w:t>
      </w:r>
      <w:r w:rsidRPr="00812DFD">
        <w:rPr>
          <w:noProof/>
        </w:rPr>
        <w:t>be held</w:t>
      </w:r>
      <w:r w:rsidRPr="009370B2">
        <w:t xml:space="preserve">. Moreover, the Centre will </w:t>
      </w:r>
      <w:r w:rsidR="00E52988">
        <w:t>be</w:t>
      </w:r>
      <w:r w:rsidR="00007ABF">
        <w:t xml:space="preserve"> </w:t>
      </w:r>
      <w:r w:rsidRPr="00007ABF">
        <w:rPr>
          <w:noProof/>
        </w:rPr>
        <w:t>home</w:t>
      </w:r>
      <w:r w:rsidRPr="009370B2">
        <w:t xml:space="preserve"> to permanent and thematic exhibitions, workshops, a professional </w:t>
      </w:r>
      <w:r w:rsidR="00114E99">
        <w:t>studio, digital archive</w:t>
      </w:r>
      <w:r w:rsidR="00E52988">
        <w:t xml:space="preserve">, </w:t>
      </w:r>
      <w:r w:rsidRPr="009370B2">
        <w:t xml:space="preserve">a library, a </w:t>
      </w:r>
      <w:r w:rsidR="00114E99">
        <w:t xml:space="preserve">radio </w:t>
      </w:r>
      <w:r w:rsidRPr="009370B2">
        <w:t>studio and</w:t>
      </w:r>
      <w:r w:rsidR="00E52988">
        <w:t xml:space="preserve"> an </w:t>
      </w:r>
      <w:r w:rsidRPr="009370B2">
        <w:t>editorial room. Minister for Human Capacities</w:t>
      </w:r>
      <w:r w:rsidR="00E52988">
        <w:t>,</w:t>
      </w:r>
      <w:r w:rsidRPr="009370B2">
        <w:t xml:space="preserve"> </w:t>
      </w:r>
      <w:proofErr w:type="spellStart"/>
      <w:r w:rsidRPr="009370B2">
        <w:t>Zoltán</w:t>
      </w:r>
      <w:proofErr w:type="spellEnd"/>
      <w:r w:rsidRPr="009370B2">
        <w:t xml:space="preserve"> </w:t>
      </w:r>
      <w:proofErr w:type="spellStart"/>
      <w:r w:rsidRPr="009370B2">
        <w:t>Balog</w:t>
      </w:r>
      <w:proofErr w:type="spellEnd"/>
      <w:r w:rsidR="00E52988">
        <w:t>,</w:t>
      </w:r>
      <w:r w:rsidRPr="009370B2">
        <w:t xml:space="preserve"> said the institution </w:t>
      </w:r>
      <w:r w:rsidRPr="00007ABF">
        <w:rPr>
          <w:noProof/>
        </w:rPr>
        <w:t>w</w:t>
      </w:r>
      <w:r w:rsidR="00007ABF">
        <w:rPr>
          <w:noProof/>
        </w:rPr>
        <w:t>ould</w:t>
      </w:r>
      <w:r w:rsidRPr="009370B2">
        <w:t xml:space="preserve"> be a community space for the Roma and the non-Roma Hungarians to learn about Roma culture.</w:t>
      </w:r>
      <w:r w:rsidRPr="009370B2">
        <w:rPr>
          <w:vertAlign w:val="superscript"/>
        </w:rPr>
        <w:footnoteReference w:id="6"/>
      </w:r>
      <w:r w:rsidRPr="009370B2">
        <w:t xml:space="preserve"> </w:t>
      </w:r>
    </w:p>
    <w:p w:rsidR="009F4B75" w:rsidRPr="009370B2" w:rsidRDefault="009F4B75" w:rsidP="009F4B75">
      <w:pPr>
        <w:pStyle w:val="Text1beh"/>
      </w:pPr>
      <w:r w:rsidRPr="009370B2">
        <w:t xml:space="preserve">In November 2017, Budapest also decided to create a Roma Special College Council to help the development of Roma intellectuals. The Council can </w:t>
      </w:r>
      <w:r w:rsidR="00114E99">
        <w:t>make recommendations and can advise</w:t>
      </w:r>
      <w:r w:rsidRPr="009370B2">
        <w:t xml:space="preserve"> the government on, for example, legislation affecting special colleges for the Roma</w:t>
      </w:r>
      <w:r w:rsidR="00007ABF">
        <w:t>,</w:t>
      </w:r>
      <w:r w:rsidRPr="009370B2">
        <w:t xml:space="preserve"> </w:t>
      </w:r>
      <w:r w:rsidRPr="00007ABF">
        <w:rPr>
          <w:noProof/>
        </w:rPr>
        <w:t>and</w:t>
      </w:r>
      <w:r w:rsidRPr="009370B2">
        <w:t xml:space="preserve"> it </w:t>
      </w:r>
      <w:r w:rsidRPr="00812DFD">
        <w:rPr>
          <w:noProof/>
        </w:rPr>
        <w:t>is involved</w:t>
      </w:r>
      <w:r w:rsidRPr="009370B2">
        <w:t xml:space="preserve"> in developing the Roma special college network.</w:t>
      </w:r>
      <w:r w:rsidRPr="009370B2">
        <w:rPr>
          <w:vertAlign w:val="superscript"/>
        </w:rPr>
        <w:footnoteReference w:id="7"/>
      </w:r>
      <w:r w:rsidRPr="009370B2">
        <w:t xml:space="preserve"> The </w:t>
      </w:r>
      <w:r w:rsidRPr="00007ABF">
        <w:rPr>
          <w:noProof/>
        </w:rPr>
        <w:t>organisation</w:t>
      </w:r>
      <w:r w:rsidRPr="009370B2">
        <w:t xml:space="preserve"> started operating in April 2018, and the deputy state secretary for social inclusion at the </w:t>
      </w:r>
      <w:r w:rsidRPr="009370B2">
        <w:lastRenderedPageBreak/>
        <w:t xml:space="preserve">Ministry for Human Capacities said at the time that the Council </w:t>
      </w:r>
      <w:r w:rsidRPr="00812DFD">
        <w:rPr>
          <w:noProof/>
        </w:rPr>
        <w:t>w</w:t>
      </w:r>
      <w:r w:rsidR="00812DFD">
        <w:rPr>
          <w:noProof/>
        </w:rPr>
        <w:t>ould</w:t>
      </w:r>
      <w:r w:rsidRPr="009370B2">
        <w:t xml:space="preserve"> help maintain and improve one of the most important programmes</w:t>
      </w:r>
      <w:r w:rsidR="00E52988">
        <w:t xml:space="preserve"> in</w:t>
      </w:r>
      <w:r w:rsidRPr="009370B2">
        <w:t xml:space="preserve"> improving the lives of the Roma.</w:t>
      </w:r>
    </w:p>
    <w:p w:rsidR="00917670" w:rsidRPr="009370B2" w:rsidRDefault="00917670" w:rsidP="00917670">
      <w:pPr>
        <w:pStyle w:val="Cmsors1"/>
      </w:pPr>
      <w:bookmarkStart w:id="7" w:name="_Toc486785919"/>
      <w:bookmarkStart w:id="8" w:name="_Toc517004899"/>
      <w:bookmarkStart w:id="9" w:name="_Toc517272087"/>
      <w:bookmarkStart w:id="10" w:name="_Toc517004902"/>
      <w:bookmarkStart w:id="11" w:name="_Toc486817371"/>
      <w:bookmarkStart w:id="12" w:name="_Toc486785933"/>
      <w:bookmarkEnd w:id="0"/>
      <w:bookmarkEnd w:id="1"/>
      <w:r w:rsidRPr="009370B2">
        <w:lastRenderedPageBreak/>
        <w:t>2. Law enforcement practices affecting minorities in 201</w:t>
      </w:r>
      <w:bookmarkEnd w:id="7"/>
      <w:r w:rsidRPr="009370B2">
        <w:t>7</w:t>
      </w:r>
      <w:bookmarkEnd w:id="8"/>
      <w:bookmarkEnd w:id="9"/>
    </w:p>
    <w:p w:rsidR="00917670" w:rsidRPr="009370B2" w:rsidRDefault="00E52988" w:rsidP="00917670">
      <w:pPr>
        <w:pStyle w:val="Text1"/>
      </w:pPr>
      <w:r>
        <w:t xml:space="preserve">The </w:t>
      </w:r>
      <w:r w:rsidR="00917670" w:rsidRPr="009370B2">
        <w:t>Hungarian law enforcement bodies’ discriminatory practices mainly affect</w:t>
      </w:r>
      <w:r w:rsidR="00917670">
        <w:t>ed</w:t>
      </w:r>
      <w:r w:rsidR="00917670" w:rsidRPr="009370B2">
        <w:t xml:space="preserve"> refugees, </w:t>
      </w:r>
      <w:r w:rsidR="00917670" w:rsidRPr="00812DFD">
        <w:rPr>
          <w:noProof/>
        </w:rPr>
        <w:t>asylum-seekers</w:t>
      </w:r>
      <w:r w:rsidR="00917670" w:rsidRPr="00812DFD">
        <w:rPr>
          <w:rStyle w:val="a8"/>
          <w:noProof/>
        </w:rPr>
        <w:footnoteReference w:id="8"/>
      </w:r>
      <w:r w:rsidR="00007ABF" w:rsidRPr="00812DFD">
        <w:rPr>
          <w:noProof/>
        </w:rPr>
        <w:t>,</w:t>
      </w:r>
      <w:r w:rsidR="00007ABF">
        <w:t xml:space="preserve"> </w:t>
      </w:r>
      <w:r w:rsidR="00917670" w:rsidRPr="00007ABF">
        <w:rPr>
          <w:noProof/>
        </w:rPr>
        <w:t>and</w:t>
      </w:r>
      <w:r w:rsidR="00917670" w:rsidRPr="009370B2">
        <w:t xml:space="preserve"> the Roma in Hungary. The general experience </w:t>
      </w:r>
      <w:r w:rsidR="00007ABF">
        <w:rPr>
          <w:noProof/>
        </w:rPr>
        <w:t>regarding</w:t>
      </w:r>
      <w:r w:rsidR="00917670" w:rsidRPr="009370B2">
        <w:t xml:space="preserve"> the decisions taken by courts and Hungarian authorities in cases involving Roma individuals and asylum-seekers is mixed. </w:t>
      </w:r>
      <w:r w:rsidR="00917670">
        <w:t>Antisemitism</w:t>
      </w:r>
      <w:r w:rsidR="00917670" w:rsidRPr="009370B2">
        <w:t xml:space="preserve">, although it is present in the general population, does not seem to affect law enforcement bodies. Authorities generally investigate </w:t>
      </w:r>
      <w:r>
        <w:t>anti-Semitic</w:t>
      </w:r>
      <w:r w:rsidR="00917670" w:rsidRPr="009370B2">
        <w:t xml:space="preserve"> crimes thoroughly. In 2017, the neo-Nazi political activist Horst Mahler was apprehended by Hungarian police in Sopron</w:t>
      </w:r>
      <w:r w:rsidR="00917670">
        <w:t>,</w:t>
      </w:r>
      <w:r w:rsidR="00917670" w:rsidRPr="009370B2">
        <w:t xml:space="preserve"> and he was then swiftly extradited to Germany.</w:t>
      </w:r>
      <w:r w:rsidR="00917670" w:rsidRPr="009370B2">
        <w:rPr>
          <w:vertAlign w:val="superscript"/>
        </w:rPr>
        <w:footnoteReference w:id="9"/>
      </w:r>
    </w:p>
    <w:p w:rsidR="00917670" w:rsidRPr="009370B2" w:rsidRDefault="00917670" w:rsidP="00917670">
      <w:pPr>
        <w:pStyle w:val="Text1beh"/>
      </w:pPr>
      <w:r w:rsidRPr="009370B2">
        <w:t>In 2015</w:t>
      </w:r>
      <w:r>
        <w:t>,</w:t>
      </w:r>
      <w:r w:rsidRPr="009370B2">
        <w:t xml:space="preserve"> the social </w:t>
      </w:r>
      <w:r w:rsidRPr="00007ABF">
        <w:rPr>
          <w:noProof/>
        </w:rPr>
        <w:t>benefit</w:t>
      </w:r>
      <w:r w:rsidR="00007ABF">
        <w:rPr>
          <w:noProof/>
        </w:rPr>
        <w:t>s</w:t>
      </w:r>
      <w:r w:rsidRPr="009370B2">
        <w:t xml:space="preserve"> system </w:t>
      </w:r>
      <w:r w:rsidRPr="00812DFD">
        <w:rPr>
          <w:noProof/>
        </w:rPr>
        <w:t>was transformed</w:t>
      </w:r>
      <w:r w:rsidRPr="009370B2">
        <w:t xml:space="preserve"> in Hungary. Consequently, most social benefits now have to be paid by local </w:t>
      </w:r>
      <w:r w:rsidRPr="00812DFD">
        <w:rPr>
          <w:noProof/>
        </w:rPr>
        <w:t>self-government</w:t>
      </w:r>
      <w:r w:rsidR="00007ABF" w:rsidRPr="00812DFD">
        <w:rPr>
          <w:noProof/>
        </w:rPr>
        <w:t>s</w:t>
      </w:r>
      <w:r w:rsidRPr="009370B2">
        <w:t xml:space="preserve"> and not the state, and giving such benefits is not compulsory for them anymore except for one item from the list. </w:t>
      </w:r>
      <w:r w:rsidRPr="00812DFD">
        <w:rPr>
          <w:noProof/>
        </w:rPr>
        <w:t>This</w:t>
      </w:r>
      <w:r w:rsidRPr="009370B2">
        <w:t xml:space="preserve"> allowed some local </w:t>
      </w:r>
      <w:r w:rsidRPr="00812DFD">
        <w:rPr>
          <w:noProof/>
        </w:rPr>
        <w:t>self-governments</w:t>
      </w:r>
      <w:r w:rsidRPr="009370B2">
        <w:t xml:space="preserve"> (e.g., Miskolc, </w:t>
      </w:r>
      <w:proofErr w:type="spellStart"/>
      <w:r w:rsidRPr="009370B2">
        <w:t>Sáta</w:t>
      </w:r>
      <w:proofErr w:type="spellEnd"/>
      <w:r w:rsidRPr="009370B2">
        <w:t xml:space="preserve">, </w:t>
      </w:r>
      <w:proofErr w:type="spellStart"/>
      <w:r w:rsidRPr="009370B2">
        <w:t>Tiszavasvári</w:t>
      </w:r>
      <w:proofErr w:type="spellEnd"/>
      <w:r w:rsidRPr="009370B2">
        <w:t xml:space="preserve">) to decide on social benefits discriminatively, taking it away specifically from those who need it the most. One loophole that can be used to exempt the poorest from these benefits is to require the applicant to maintain an orderly living space. In a case in 2015, the Constitutional Court upheld local </w:t>
      </w:r>
      <w:r w:rsidRPr="00812DFD">
        <w:rPr>
          <w:noProof/>
        </w:rPr>
        <w:t>self-governments</w:t>
      </w:r>
      <w:r w:rsidRPr="009370B2">
        <w:t>’ rights to implement regulation concerning “community coexistence.”</w:t>
      </w:r>
      <w:r w:rsidRPr="009370B2">
        <w:rPr>
          <w:vertAlign w:val="superscript"/>
        </w:rPr>
        <w:footnoteReference w:id="10"/>
      </w:r>
      <w:r>
        <w:t xml:space="preserve"> Therefore, </w:t>
      </w:r>
      <w:r w:rsidRPr="009370B2">
        <w:t>local authorities continue to have the necessary legal competences to discriminate against Roma populations.</w:t>
      </w:r>
    </w:p>
    <w:p w:rsidR="00917670" w:rsidRPr="009370B2" w:rsidRDefault="00917670" w:rsidP="00917670">
      <w:pPr>
        <w:pStyle w:val="Cmsors2"/>
      </w:pPr>
      <w:bookmarkStart w:id="13" w:name="_Toc517004900"/>
      <w:bookmarkStart w:id="14" w:name="_Toc517272088"/>
      <w:r w:rsidRPr="009370B2">
        <w:t>Discriminatory practices against the Roma</w:t>
      </w:r>
      <w:bookmarkEnd w:id="13"/>
      <w:bookmarkEnd w:id="14"/>
    </w:p>
    <w:p w:rsidR="00917670" w:rsidRPr="009370B2" w:rsidRDefault="00917670" w:rsidP="00917670">
      <w:pPr>
        <w:pStyle w:val="Text1"/>
      </w:pPr>
      <w:r w:rsidRPr="009370B2">
        <w:t>The Hungarian Roma continue to face discrimination in a wide variety of areas such as housing, education and public health, which prompted the European Commission to launch infringement proceedings against Hungary for the on-going discrimination of the Roma in education.</w:t>
      </w:r>
      <w:r w:rsidRPr="009370B2">
        <w:rPr>
          <w:vertAlign w:val="superscript"/>
        </w:rPr>
        <w:footnoteReference w:id="11"/>
      </w:r>
    </w:p>
    <w:p w:rsidR="00917670" w:rsidRPr="009370B2" w:rsidRDefault="00917670" w:rsidP="00917670">
      <w:pPr>
        <w:pStyle w:val="Text1beh"/>
      </w:pPr>
      <w:r w:rsidRPr="00812DFD">
        <w:rPr>
          <w:noProof/>
        </w:rPr>
        <w:t>This</w:t>
      </w:r>
      <w:r w:rsidRPr="009370B2">
        <w:t xml:space="preserve"> is especially visible in the education sector, where the government has been supporting the segregation of Roma pupils, albeit subtly. In 2017</w:t>
      </w:r>
      <w:r>
        <w:t>,</w:t>
      </w:r>
      <w:r w:rsidRPr="009370B2">
        <w:t xml:space="preserve"> the Hungarian government published a report assessing why Hungarian pupils’ PISA test scores had been so low in 2015. Information acquired by Hungarian media revealed that there was a proposal in the report to create boarding schools for “students with disadvantageous family backgrounds” (which are mainly Roma families). Although this recommendation did not make it into the final document,</w:t>
      </w:r>
      <w:r w:rsidRPr="009370B2">
        <w:rPr>
          <w:vertAlign w:val="superscript"/>
        </w:rPr>
        <w:footnoteReference w:id="12"/>
      </w:r>
      <w:r w:rsidRPr="009370B2">
        <w:t xml:space="preserve"> </w:t>
      </w:r>
      <w:r w:rsidR="00D9795E" w:rsidRPr="009370B2">
        <w:t>in 2017</w:t>
      </w:r>
      <w:r w:rsidR="005F5E85">
        <w:t>,</w:t>
      </w:r>
      <w:r w:rsidR="00D9795E">
        <w:t xml:space="preserve"> </w:t>
      </w:r>
      <w:r>
        <w:t>then</w:t>
      </w:r>
      <w:r w:rsidRPr="009370B2">
        <w:t xml:space="preserve"> Minister of Human Capacities</w:t>
      </w:r>
      <w:r w:rsidR="00D9795E">
        <w:t>,</w:t>
      </w:r>
      <w:r w:rsidRPr="009370B2">
        <w:t xml:space="preserve"> </w:t>
      </w:r>
      <w:proofErr w:type="spellStart"/>
      <w:r w:rsidRPr="009370B2">
        <w:t>Zoltán</w:t>
      </w:r>
      <w:proofErr w:type="spellEnd"/>
      <w:r w:rsidRPr="009370B2">
        <w:t xml:space="preserve"> </w:t>
      </w:r>
      <w:proofErr w:type="spellStart"/>
      <w:r w:rsidRPr="009370B2">
        <w:t>Balog</w:t>
      </w:r>
      <w:proofErr w:type="spellEnd"/>
      <w:r w:rsidR="00D9795E">
        <w:t>,</w:t>
      </w:r>
      <w:r w:rsidRPr="009370B2">
        <w:t xml:space="preserve"> voiced his support for the segregation of Roma children several times. For instance, in November 2017 he said at a meeting of the National Assembly’s cultural committee that a short period of segregation supported by the adequate pedagogical methods </w:t>
      </w:r>
      <w:r w:rsidRPr="00007ABF">
        <w:rPr>
          <w:noProof/>
        </w:rPr>
        <w:t>prepare</w:t>
      </w:r>
      <w:r w:rsidR="00007ABF">
        <w:rPr>
          <w:noProof/>
        </w:rPr>
        <w:t>s</w:t>
      </w:r>
      <w:r w:rsidRPr="009370B2">
        <w:t xml:space="preserve"> students for integration. The </w:t>
      </w:r>
      <w:r w:rsidRPr="009370B2">
        <w:lastRenderedPageBreak/>
        <w:t>European Commission’s report on the implementation of national Roma integration strategies mentioned that Hungary has progressed considerably in terms of the early education of the Roma (for example by making it compulsory to take children to kindergarten)</w:t>
      </w:r>
      <w:r>
        <w:t>,</w:t>
      </w:r>
      <w:r w:rsidRPr="009370B2">
        <w:t xml:space="preserve"> but adds that over 60</w:t>
      </w:r>
      <w:r>
        <w:t xml:space="preserve"> percent</w:t>
      </w:r>
      <w:r w:rsidRPr="009370B2">
        <w:t xml:space="preserve"> of Hungarian Roma children attend segregated schools (where most or all students are of Roma origin).</w:t>
      </w:r>
      <w:r w:rsidRPr="009370B2">
        <w:rPr>
          <w:vertAlign w:val="superscript"/>
        </w:rPr>
        <w:footnoteReference w:id="13"/>
      </w:r>
      <w:r w:rsidRPr="009370B2">
        <w:t xml:space="preserve"> The report claims that in most countries affected by segregation there is a lack of active anti-segregation measures.</w:t>
      </w:r>
      <w:r w:rsidRPr="009370B2">
        <w:rPr>
          <w:vertAlign w:val="superscript"/>
        </w:rPr>
        <w:footnoteReference w:id="14"/>
      </w:r>
      <w:r w:rsidRPr="009370B2">
        <w:t xml:space="preserve"> Although there is an Anti-Segregation Roundtable in Hungary, over the years a considerable number of experts left it for various reasons – including the government’s anti-NGO measures.</w:t>
      </w:r>
      <w:r w:rsidRPr="009370B2">
        <w:rPr>
          <w:vertAlign w:val="superscript"/>
        </w:rPr>
        <w:footnoteReference w:id="15"/>
      </w:r>
      <w:r w:rsidRPr="009370B2">
        <w:t xml:space="preserve"> In an open letter to </w:t>
      </w:r>
      <w:r w:rsidRPr="00812DFD">
        <w:rPr>
          <w:noProof/>
        </w:rPr>
        <w:t>Mr</w:t>
      </w:r>
      <w:r w:rsidRPr="009370B2">
        <w:t xml:space="preserve"> </w:t>
      </w:r>
      <w:proofErr w:type="spellStart"/>
      <w:r w:rsidRPr="009370B2">
        <w:t>Balog</w:t>
      </w:r>
      <w:proofErr w:type="spellEnd"/>
      <w:r w:rsidRPr="009370B2">
        <w:t xml:space="preserve">, the two latest experts </w:t>
      </w:r>
      <w:r>
        <w:t>who</w:t>
      </w:r>
      <w:r w:rsidRPr="009370B2">
        <w:t xml:space="preserve"> resign</w:t>
      </w:r>
      <w:r>
        <w:t>ed</w:t>
      </w:r>
      <w:r w:rsidRPr="009370B2">
        <w:t xml:space="preserve"> </w:t>
      </w:r>
      <w:r w:rsidRPr="00007ABF">
        <w:rPr>
          <w:noProof/>
        </w:rPr>
        <w:t>wrote</w:t>
      </w:r>
      <w:r w:rsidR="00007ABF">
        <w:rPr>
          <w:noProof/>
        </w:rPr>
        <w:t>:</w:t>
      </w:r>
      <w:r w:rsidRPr="009370B2">
        <w:t xml:space="preserve"> “we felt numerous times that our presence </w:t>
      </w:r>
      <w:r w:rsidRPr="00007ABF">
        <w:rPr>
          <w:noProof/>
        </w:rPr>
        <w:t>legitimised</w:t>
      </w:r>
      <w:r w:rsidRPr="009370B2">
        <w:t xml:space="preserve"> (what we believe to be) erroneous policy decisions</w:t>
      </w:r>
      <w:r w:rsidR="00007ABF">
        <w:rPr>
          <w:noProof/>
        </w:rPr>
        <w:t>.”</w:t>
      </w:r>
      <w:r w:rsidRPr="009370B2">
        <w:t xml:space="preserve"> A recently published study by the Hungarian Academy of Sciences (MTA) confirmed that the Anti-Segregation Roundtable </w:t>
      </w:r>
      <w:r w:rsidRPr="00007ABF">
        <w:rPr>
          <w:noProof/>
        </w:rPr>
        <w:t>ha</w:t>
      </w:r>
      <w:r w:rsidR="00007ABF">
        <w:rPr>
          <w:noProof/>
        </w:rPr>
        <w:t>d</w:t>
      </w:r>
      <w:r w:rsidRPr="009370B2">
        <w:t xml:space="preserve"> achieved little results since its foundation in 2013. According to the MTA, the segregation index for Hungarian (mainly Roma) children in disadvantageous or extremely disadvantageous situations grew by over </w:t>
      </w:r>
      <w:r w:rsidR="00007ABF">
        <w:rPr>
          <w:noProof/>
        </w:rPr>
        <w:t>ten</w:t>
      </w:r>
      <w:r w:rsidRPr="009370B2">
        <w:t xml:space="preserve"> percentage points between 2008 and 2017.</w:t>
      </w:r>
      <w:r w:rsidRPr="009370B2">
        <w:rPr>
          <w:vertAlign w:val="superscript"/>
        </w:rPr>
        <w:footnoteReference w:id="16"/>
      </w:r>
      <w:r w:rsidRPr="009370B2">
        <w:t xml:space="preserve"> The European Commission’s report on Hungary published in November 2017 also </w:t>
      </w:r>
      <w:r w:rsidRPr="00007ABF">
        <w:rPr>
          <w:noProof/>
        </w:rPr>
        <w:t>emphasised</w:t>
      </w:r>
      <w:r w:rsidRPr="009370B2">
        <w:t xml:space="preserve"> the issue of the increasing segregation of Roma </w:t>
      </w:r>
      <w:r w:rsidRPr="00007ABF">
        <w:rPr>
          <w:noProof/>
        </w:rPr>
        <w:t>pupils</w:t>
      </w:r>
      <w:r w:rsidRPr="009370B2">
        <w:t xml:space="preserve"> and </w:t>
      </w:r>
      <w:r w:rsidR="00D9795E">
        <w:rPr>
          <w:noProof/>
        </w:rPr>
        <w:t>highlighted</w:t>
      </w:r>
      <w:r w:rsidR="00D9795E" w:rsidRPr="009370B2">
        <w:t xml:space="preserve"> </w:t>
      </w:r>
      <w:r w:rsidRPr="009370B2">
        <w:t>that the share of early school leavers is especially high among the Roma in the country.</w:t>
      </w:r>
      <w:r w:rsidRPr="009370B2">
        <w:rPr>
          <w:vertAlign w:val="superscript"/>
        </w:rPr>
        <w:footnoteReference w:id="17"/>
      </w:r>
    </w:p>
    <w:p w:rsidR="00917670" w:rsidRPr="009370B2" w:rsidRDefault="00917670" w:rsidP="00917670">
      <w:pPr>
        <w:pStyle w:val="Text1beh"/>
      </w:pPr>
      <w:r w:rsidRPr="009370B2">
        <w:t>Poverty among the Roma remains especially high in Hungary, although it is declining.</w:t>
      </w:r>
      <w:r w:rsidRPr="009370B2">
        <w:rPr>
          <w:vertAlign w:val="superscript"/>
        </w:rPr>
        <w:footnoteReference w:id="18"/>
      </w:r>
      <w:r w:rsidRPr="009370B2">
        <w:t xml:space="preserve"> The European Commission mentions the vast majority of the Hungarian Roma </w:t>
      </w:r>
      <w:r w:rsidRPr="00812DFD">
        <w:rPr>
          <w:noProof/>
        </w:rPr>
        <w:t>are employed</w:t>
      </w:r>
      <w:r w:rsidRPr="009370B2">
        <w:t xml:space="preserve"> in the (low-paying) Public Works Scheme</w:t>
      </w:r>
      <w:r>
        <w:t>,</w:t>
      </w:r>
      <w:r w:rsidRPr="009370B2">
        <w:t xml:space="preserve"> and their integration into the primary labour market remains highly limited.</w:t>
      </w:r>
      <w:r w:rsidRPr="009370B2">
        <w:rPr>
          <w:vertAlign w:val="superscript"/>
        </w:rPr>
        <w:footnoteReference w:id="19"/>
      </w:r>
      <w:r w:rsidRPr="009370B2">
        <w:t xml:space="preserve"> Another report adds that the rate of young Hungarian Roma without a job and outside of any formal education and training programmes is dangerously high.</w:t>
      </w:r>
      <w:r w:rsidRPr="009370B2">
        <w:rPr>
          <w:vertAlign w:val="superscript"/>
        </w:rPr>
        <w:footnoteReference w:id="20"/>
      </w:r>
      <w:r w:rsidRPr="009370B2">
        <w:t xml:space="preserve"> In this report, the European Commission highlights the lack of efforts </w:t>
      </w:r>
      <w:r w:rsidRPr="009370B2">
        <w:lastRenderedPageBreak/>
        <w:t xml:space="preserve">to monitor and fight </w:t>
      </w:r>
      <w:r w:rsidR="00D9795E">
        <w:t>the</w:t>
      </w:r>
      <w:r w:rsidR="00D9795E" w:rsidRPr="009370B2">
        <w:t xml:space="preserve"> </w:t>
      </w:r>
      <w:r w:rsidRPr="009370B2">
        <w:t xml:space="preserve">discrimination against the Roma on the labour </w:t>
      </w:r>
      <w:r w:rsidRPr="00812DFD">
        <w:rPr>
          <w:noProof/>
        </w:rPr>
        <w:t>market</w:t>
      </w:r>
      <w:r w:rsidRPr="009370B2">
        <w:t xml:space="preserve"> and to manage the considerable difference between the employment rate of male and female Roma citizens.</w:t>
      </w:r>
      <w:r w:rsidRPr="009370B2">
        <w:rPr>
          <w:vertAlign w:val="superscript"/>
        </w:rPr>
        <w:footnoteReference w:id="21"/>
      </w:r>
      <w:r w:rsidRPr="009370B2">
        <w:t xml:space="preserve"> </w:t>
      </w:r>
    </w:p>
    <w:p w:rsidR="00917670" w:rsidRPr="009370B2" w:rsidRDefault="00917670" w:rsidP="00917670">
      <w:pPr>
        <w:pStyle w:val="Text1beh"/>
      </w:pPr>
      <w:r w:rsidRPr="009370B2">
        <w:t>Segregation is present in the Hungarian healthcare sector as well. According to a European Parliament report from 2017, there are numerous Hungarian hospitals with segregated and inadequate maternity wards, and Roma women are subject to racial and physical abuse when giving birth.</w:t>
      </w:r>
      <w:r w:rsidRPr="009370B2">
        <w:rPr>
          <w:vertAlign w:val="superscript"/>
        </w:rPr>
        <w:footnoteReference w:id="22"/>
      </w:r>
      <w:r w:rsidRPr="009370B2">
        <w:t xml:space="preserve"> The report adds that the rate of stillbirths among the Roma in Hungary is considerably higher than that among the majority </w:t>
      </w:r>
      <w:r w:rsidR="008857B1">
        <w:t xml:space="preserve">of the </w:t>
      </w:r>
      <w:r w:rsidRPr="009370B2">
        <w:t>population.</w:t>
      </w:r>
      <w:r w:rsidRPr="009370B2">
        <w:rPr>
          <w:vertAlign w:val="superscript"/>
        </w:rPr>
        <w:footnoteReference w:id="23"/>
      </w:r>
    </w:p>
    <w:p w:rsidR="00917670" w:rsidRDefault="00917670" w:rsidP="00917670">
      <w:pPr>
        <w:pStyle w:val="Text1beh"/>
      </w:pPr>
      <w:r w:rsidRPr="009370B2">
        <w:t>Discrimination against the Roma is also visible in local self-governments</w:t>
      </w:r>
      <w:r w:rsidR="008857B1">
        <w:t>’</w:t>
      </w:r>
      <w:r w:rsidRPr="009370B2">
        <w:t xml:space="preserve"> practices. For example, in </w:t>
      </w:r>
      <w:proofErr w:type="spellStart"/>
      <w:r w:rsidRPr="009370B2">
        <w:t>Kisvárda</w:t>
      </w:r>
      <w:proofErr w:type="spellEnd"/>
      <w:r w:rsidRPr="009370B2">
        <w:t xml:space="preserve"> a National Roma Methodological and Education </w:t>
      </w:r>
      <w:r>
        <w:t>Centre was built for HUF </w:t>
      </w:r>
      <w:r w:rsidRPr="009370B2">
        <w:t>700 million</w:t>
      </w:r>
      <w:r>
        <w:t xml:space="preserve"> (approximately EUR 2.25 million)</w:t>
      </w:r>
      <w:r w:rsidRPr="009370B2">
        <w:t xml:space="preserve">, which </w:t>
      </w:r>
      <w:r w:rsidRPr="00812DFD">
        <w:rPr>
          <w:noProof/>
        </w:rPr>
        <w:t>was then given</w:t>
      </w:r>
      <w:r w:rsidRPr="009370B2">
        <w:t xml:space="preserve"> to local footballers and handball players </w:t>
      </w:r>
      <w:r w:rsidR="008857B1">
        <w:t>to</w:t>
      </w:r>
      <w:r w:rsidR="008857B1" w:rsidRPr="009370B2">
        <w:t xml:space="preserve"> </w:t>
      </w:r>
      <w:r w:rsidRPr="009370B2">
        <w:t>use, and allegedly the Roma are not even allowed to enter the building.</w:t>
      </w:r>
      <w:r w:rsidRPr="009370B2">
        <w:rPr>
          <w:vertAlign w:val="superscript"/>
        </w:rPr>
        <w:footnoteReference w:id="24"/>
      </w:r>
      <w:r w:rsidRPr="009370B2">
        <w:t xml:space="preserve"> It </w:t>
      </w:r>
      <w:r w:rsidRPr="00812DFD">
        <w:rPr>
          <w:noProof/>
        </w:rPr>
        <w:t>was also revealed</w:t>
      </w:r>
      <w:r w:rsidRPr="009370B2">
        <w:t xml:space="preserve"> that the local self-government in</w:t>
      </w:r>
      <w:r>
        <w:t xml:space="preserve"> </w:t>
      </w:r>
      <w:proofErr w:type="spellStart"/>
      <w:r>
        <w:t>Kisvárda</w:t>
      </w:r>
      <w:proofErr w:type="spellEnd"/>
      <w:r>
        <w:t xml:space="preserve"> is willing to pay HUF </w:t>
      </w:r>
      <w:r w:rsidRPr="009370B2">
        <w:t xml:space="preserve">1.5 million </w:t>
      </w:r>
      <w:r>
        <w:t xml:space="preserve">(approximately EUR 4,800) </w:t>
      </w:r>
      <w:r w:rsidRPr="009370B2">
        <w:t>to those living in social apartments if they are willing to mo</w:t>
      </w:r>
      <w:r>
        <w:t>ve out, which lead to about 20–</w:t>
      </w:r>
      <w:r w:rsidRPr="009370B2">
        <w:t>30, mostly Roma individuals leaving the town.</w:t>
      </w:r>
      <w:r w:rsidRPr="009370B2">
        <w:rPr>
          <w:vertAlign w:val="superscript"/>
        </w:rPr>
        <w:footnoteReference w:id="25"/>
      </w:r>
    </w:p>
    <w:p w:rsidR="00917670" w:rsidRPr="009370B2" w:rsidRDefault="00917670" w:rsidP="00917670">
      <w:pPr>
        <w:pStyle w:val="Text1beh"/>
      </w:pPr>
      <w:r w:rsidRPr="009370B2">
        <w:t>The destruction of the so-called “numbered streets” in Miskolc continued in March 2017, when aut</w:t>
      </w:r>
      <w:r>
        <w:t>horities started to bulldoze 70–</w:t>
      </w:r>
      <w:r w:rsidRPr="009370B2">
        <w:t xml:space="preserve">80 houses where mainly Roma families used to live. The former </w:t>
      </w:r>
      <w:proofErr w:type="spellStart"/>
      <w:r w:rsidRPr="009370B2">
        <w:t>Fidesz</w:t>
      </w:r>
      <w:proofErr w:type="spellEnd"/>
      <w:r w:rsidRPr="009370B2">
        <w:t xml:space="preserve">-affiliated chairman of Miskolc’s law enforcement committee, </w:t>
      </w:r>
      <w:proofErr w:type="spellStart"/>
      <w:r w:rsidRPr="009370B2">
        <w:t>György</w:t>
      </w:r>
      <w:proofErr w:type="spellEnd"/>
      <w:r w:rsidRPr="009370B2">
        <w:t xml:space="preserve"> </w:t>
      </w:r>
      <w:proofErr w:type="spellStart"/>
      <w:r w:rsidRPr="009370B2">
        <w:t>Hubay</w:t>
      </w:r>
      <w:proofErr w:type="spellEnd"/>
      <w:r w:rsidRPr="009370B2">
        <w:t xml:space="preserve"> told </w:t>
      </w:r>
      <w:proofErr w:type="spellStart"/>
      <w:r w:rsidRPr="009370B2">
        <w:t>Népszava</w:t>
      </w:r>
      <w:proofErr w:type="spellEnd"/>
      <w:r w:rsidRPr="009370B2">
        <w:t xml:space="preserve"> that the same fate awaits all 231 houses on these streets. This process continued in March </w:t>
      </w:r>
      <w:r w:rsidR="00812DFD">
        <w:rPr>
          <w:noProof/>
        </w:rPr>
        <w:t>even though</w:t>
      </w:r>
      <w:r w:rsidRPr="009370B2">
        <w:t xml:space="preserve"> in January a court had officially confirmed the verdict of the Equal Treatment Authority (EBH) obliging the local self-government to stop the proceedings and write an action plan to find a solution to accommodate those who live </w:t>
      </w:r>
      <w:r>
        <w:t>in</w:t>
      </w:r>
      <w:r w:rsidRPr="009370B2">
        <w:t xml:space="preserve"> the numbered streets.</w:t>
      </w:r>
      <w:r w:rsidRPr="009370B2">
        <w:rPr>
          <w:vertAlign w:val="superscript"/>
        </w:rPr>
        <w:footnoteReference w:id="26"/>
      </w:r>
      <w:r w:rsidR="00433FF9">
        <w:t xml:space="preserve"> </w:t>
      </w:r>
    </w:p>
    <w:p w:rsidR="00917670" w:rsidRPr="009370B2" w:rsidRDefault="00917670" w:rsidP="00917670">
      <w:pPr>
        <w:pStyle w:val="Text1beh"/>
      </w:pPr>
      <w:r w:rsidRPr="00812DFD">
        <w:rPr>
          <w:noProof/>
        </w:rPr>
        <w:t>Despite the concerns of domestic and international organisations, the head of the Fidesz-affiliated Lungo Drom – which states it is fighting for creating the necessary conditions for the success of the Roma</w:t>
      </w:r>
      <w:r w:rsidRPr="00812DFD">
        <w:rPr>
          <w:noProof/>
          <w:vertAlign w:val="superscript"/>
        </w:rPr>
        <w:footnoteReference w:id="27"/>
      </w:r>
      <w:r w:rsidRPr="00812DFD">
        <w:rPr>
          <w:noProof/>
        </w:rPr>
        <w:t xml:space="preserve"> – Flórián Farkas claimed that the government has achieved significant results with its Roma policy</w:t>
      </w:r>
      <w:r w:rsidR="008857B1">
        <w:rPr>
          <w:noProof/>
        </w:rPr>
        <w:t>.</w:t>
      </w:r>
      <w:r w:rsidR="008857B1" w:rsidRPr="00812DFD">
        <w:rPr>
          <w:noProof/>
        </w:rPr>
        <w:t xml:space="preserve"> </w:t>
      </w:r>
      <w:r w:rsidR="008857B1">
        <w:rPr>
          <w:noProof/>
        </w:rPr>
        <w:t>N</w:t>
      </w:r>
      <w:r w:rsidRPr="00812DFD">
        <w:rPr>
          <w:noProof/>
        </w:rPr>
        <w:t>amely</w:t>
      </w:r>
      <w:r w:rsidR="008857B1">
        <w:rPr>
          <w:noProof/>
        </w:rPr>
        <w:t>, he stated,</w:t>
      </w:r>
      <w:r w:rsidRPr="00812DFD">
        <w:rPr>
          <w:noProof/>
        </w:rPr>
        <w:t xml:space="preserve"> an increasing number of Roma students </w:t>
      </w:r>
      <w:r w:rsidR="008857B1">
        <w:rPr>
          <w:noProof/>
        </w:rPr>
        <w:t xml:space="preserve">are </w:t>
      </w:r>
      <w:r w:rsidRPr="00812DFD">
        <w:rPr>
          <w:noProof/>
        </w:rPr>
        <w:t>earn</w:t>
      </w:r>
      <w:r w:rsidR="008857B1">
        <w:rPr>
          <w:noProof/>
        </w:rPr>
        <w:t>ing</w:t>
      </w:r>
      <w:r w:rsidRPr="00812DFD">
        <w:rPr>
          <w:noProof/>
        </w:rPr>
        <w:t xml:space="preserve"> a high school diploma and finish their university studies, there are </w:t>
      </w:r>
      <w:r w:rsidR="00812DFD" w:rsidRPr="00812DFD">
        <w:rPr>
          <w:noProof/>
        </w:rPr>
        <w:t>fewer</w:t>
      </w:r>
      <w:r w:rsidRPr="00812DFD">
        <w:rPr>
          <w:noProof/>
        </w:rPr>
        <w:t xml:space="preserve"> people at risk of poverty, and hundreds of thousands of disadvantaged Roma were able </w:t>
      </w:r>
      <w:r w:rsidRPr="00812DFD">
        <w:rPr>
          <w:noProof/>
        </w:rPr>
        <w:lastRenderedPageBreak/>
        <w:t>to start working once again.</w:t>
      </w:r>
      <w:r w:rsidRPr="009370B2">
        <w:rPr>
          <w:vertAlign w:val="superscript"/>
        </w:rPr>
        <w:footnoteReference w:id="28"/>
      </w:r>
      <w:r w:rsidRPr="009370B2">
        <w:t xml:space="preserve"> </w:t>
      </w:r>
      <w:r>
        <w:t>Then</w:t>
      </w:r>
      <w:r w:rsidRPr="009370B2">
        <w:t xml:space="preserve"> Minister for Human Capacities</w:t>
      </w:r>
      <w:r w:rsidR="008857B1">
        <w:t>,</w:t>
      </w:r>
      <w:r w:rsidRPr="009370B2">
        <w:t xml:space="preserve"> </w:t>
      </w:r>
      <w:proofErr w:type="spellStart"/>
      <w:r w:rsidRPr="009370B2">
        <w:t>Zoltán</w:t>
      </w:r>
      <w:proofErr w:type="spellEnd"/>
      <w:r w:rsidRPr="009370B2">
        <w:t xml:space="preserve"> </w:t>
      </w:r>
      <w:proofErr w:type="spellStart"/>
      <w:r w:rsidRPr="009370B2">
        <w:t>Balog</w:t>
      </w:r>
      <w:proofErr w:type="spellEnd"/>
      <w:r w:rsidR="008857B1">
        <w:t>,</w:t>
      </w:r>
      <w:r w:rsidRPr="009370B2">
        <w:t xml:space="preserve"> also said that the developments in the life of the Roma have been more substantial than ever since the democratic transition under the two Orbán governments after 2010. </w:t>
      </w:r>
      <w:proofErr w:type="spellStart"/>
      <w:r w:rsidRPr="009370B2">
        <w:t>Balog</w:t>
      </w:r>
      <w:proofErr w:type="spellEnd"/>
      <w:r w:rsidRPr="009370B2">
        <w:t xml:space="preserve"> added that improving Roma lives </w:t>
      </w:r>
      <w:r w:rsidR="008857B1">
        <w:t xml:space="preserve">is </w:t>
      </w:r>
      <w:r w:rsidRPr="009370B2">
        <w:t>“more important than leaving it to the Roma alone, and such an important issue that it cannot succeed without the Roma.”</w:t>
      </w:r>
      <w:r w:rsidRPr="009370B2">
        <w:rPr>
          <w:vertAlign w:val="superscript"/>
        </w:rPr>
        <w:footnoteReference w:id="29"/>
      </w:r>
      <w:r w:rsidRPr="009370B2">
        <w:t xml:space="preserve"> It </w:t>
      </w:r>
      <w:r>
        <w:t xml:space="preserve">needs to </w:t>
      </w:r>
      <w:r w:rsidRPr="00812DFD">
        <w:rPr>
          <w:noProof/>
        </w:rPr>
        <w:t>be mentioned</w:t>
      </w:r>
      <w:r w:rsidRPr="009370B2">
        <w:t xml:space="preserve"> that the Roma Coordination Council has been operating since 2011 to help improve </w:t>
      </w:r>
      <w:r w:rsidRPr="00812DFD">
        <w:rPr>
          <w:noProof/>
        </w:rPr>
        <w:t>effectively the situation of the Hungarian Roma community</w:t>
      </w:r>
      <w:r w:rsidRPr="009370B2">
        <w:t>.</w:t>
      </w:r>
      <w:r w:rsidRPr="009370B2">
        <w:rPr>
          <w:vertAlign w:val="superscript"/>
        </w:rPr>
        <w:footnoteReference w:id="30"/>
      </w:r>
    </w:p>
    <w:p w:rsidR="00917670" w:rsidRPr="009370B2" w:rsidRDefault="00917670" w:rsidP="00917670">
      <w:pPr>
        <w:pStyle w:val="Cmsors2"/>
      </w:pPr>
      <w:bookmarkStart w:id="15" w:name="_Toc517004901"/>
      <w:bookmarkStart w:id="16" w:name="_Toc517272089"/>
      <w:r w:rsidRPr="009370B2">
        <w:t xml:space="preserve">Decisions of courts and state authorities regarding discrimination </w:t>
      </w:r>
      <w:r w:rsidR="008857B1">
        <w:t>against</w:t>
      </w:r>
      <w:r w:rsidR="008857B1" w:rsidRPr="009370B2">
        <w:t xml:space="preserve"> </w:t>
      </w:r>
      <w:r w:rsidRPr="009370B2">
        <w:t>the Roma and other minorities</w:t>
      </w:r>
      <w:bookmarkEnd w:id="15"/>
      <w:bookmarkEnd w:id="16"/>
    </w:p>
    <w:p w:rsidR="00917670" w:rsidRPr="009370B2" w:rsidRDefault="00917670" w:rsidP="00917670">
      <w:pPr>
        <w:pStyle w:val="Text1"/>
      </w:pPr>
      <w:r w:rsidRPr="009370B2">
        <w:t xml:space="preserve">There are numerous examples from previous years when courts did not take racist motivations into account when deciding on cases involving hate crimes committed against the Roma. In contrast, Roma perpetrators </w:t>
      </w:r>
      <w:r w:rsidRPr="00812DFD">
        <w:rPr>
          <w:noProof/>
        </w:rPr>
        <w:t>were convicted</w:t>
      </w:r>
      <w:r w:rsidRPr="009370B2">
        <w:t xml:space="preserve"> of inciting hatred against a community (Hungarians) more often.</w:t>
      </w:r>
      <w:r w:rsidRPr="009370B2">
        <w:rPr>
          <w:vertAlign w:val="superscript"/>
        </w:rPr>
        <w:footnoteReference w:id="31"/>
      </w:r>
      <w:r w:rsidRPr="009370B2">
        <w:t xml:space="preserve"> Our report in 2016 introduced a case in which Hungarians attacked a group of Roma with a </w:t>
      </w:r>
      <w:r w:rsidRPr="00812DFD">
        <w:rPr>
          <w:noProof/>
        </w:rPr>
        <w:t>clearly</w:t>
      </w:r>
      <w:r w:rsidRPr="009370B2">
        <w:t xml:space="preserve"> racist intent, who received a suspended sentence for </w:t>
      </w:r>
      <w:r w:rsidR="008857B1">
        <w:t>their</w:t>
      </w:r>
      <w:r w:rsidR="008857B1" w:rsidRPr="009370B2">
        <w:t xml:space="preserve"> </w:t>
      </w:r>
      <w:r w:rsidRPr="009370B2">
        <w:t>crime. In 2017, a second instance verdict was handed out in the case: the court found the accused guilt</w:t>
      </w:r>
      <w:r>
        <w:t>y</w:t>
      </w:r>
      <w:r w:rsidRPr="009370B2">
        <w:t xml:space="preserve"> of causing grievous bodily injury and breach of peace.</w:t>
      </w:r>
      <w:r w:rsidRPr="009370B2">
        <w:rPr>
          <w:vertAlign w:val="superscript"/>
        </w:rPr>
        <w:footnoteReference w:id="32"/>
      </w:r>
      <w:r w:rsidRPr="009370B2">
        <w:t xml:space="preserve"> The court of </w:t>
      </w:r>
      <w:r w:rsidR="00812DFD">
        <w:t xml:space="preserve">the </w:t>
      </w:r>
      <w:r w:rsidRPr="00812DFD">
        <w:rPr>
          <w:noProof/>
        </w:rPr>
        <w:t>second</w:t>
      </w:r>
      <w:r w:rsidRPr="009370B2">
        <w:t xml:space="preserve"> instance did not find a racist intent either</w:t>
      </w:r>
      <w:r>
        <w:t>,</w:t>
      </w:r>
      <w:r w:rsidRPr="009370B2">
        <w:t xml:space="preserve"> </w:t>
      </w:r>
      <w:r w:rsidR="00812DFD">
        <w:rPr>
          <w:noProof/>
        </w:rPr>
        <w:t>even though</w:t>
      </w:r>
      <w:r w:rsidRPr="009370B2">
        <w:t xml:space="preserve"> the attackers allegedly shouted “you will die stinky </w:t>
      </w:r>
      <w:r w:rsidRPr="00812DFD">
        <w:rPr>
          <w:noProof/>
        </w:rPr>
        <w:t>gypsies</w:t>
      </w:r>
      <w:r w:rsidRPr="009370B2">
        <w:t>!” before they started beating the victims.</w:t>
      </w:r>
      <w:r w:rsidRPr="009370B2">
        <w:rPr>
          <w:vertAlign w:val="superscript"/>
        </w:rPr>
        <w:footnoteReference w:id="33"/>
      </w:r>
      <w:r w:rsidRPr="009370B2">
        <w:t xml:space="preserve"> Regardless, the perpetrator only received a suspended sentence once again.</w:t>
      </w:r>
      <w:r w:rsidRPr="009370B2">
        <w:rPr>
          <w:vertAlign w:val="superscript"/>
        </w:rPr>
        <w:footnoteReference w:id="34"/>
      </w:r>
      <w:r w:rsidRPr="009370B2">
        <w:t xml:space="preserve"> An international investigation found it concerning that Hungarian regulations do not name racist intent as one form of foul motivation for an aggravated criminal act, which was confirmed by a group of researchers led by former Curia</w:t>
      </w:r>
      <w:r>
        <w:rPr>
          <w:rStyle w:val="a8"/>
        </w:rPr>
        <w:footnoteReference w:id="35"/>
      </w:r>
      <w:r w:rsidRPr="009370B2">
        <w:t xml:space="preserve"> presiding judge </w:t>
      </w:r>
      <w:proofErr w:type="spellStart"/>
      <w:r w:rsidRPr="009370B2">
        <w:t>József</w:t>
      </w:r>
      <w:proofErr w:type="spellEnd"/>
      <w:r w:rsidRPr="009370B2">
        <w:t xml:space="preserve"> </w:t>
      </w:r>
      <w:proofErr w:type="spellStart"/>
      <w:r w:rsidRPr="009370B2">
        <w:t>Belegi</w:t>
      </w:r>
      <w:proofErr w:type="spellEnd"/>
      <w:r w:rsidRPr="009370B2">
        <w:t>. The report also stated that there are few convictions for hate crimes in Hungarian judicial practice</w:t>
      </w:r>
      <w:r w:rsidR="008857B1">
        <w:t xml:space="preserve"> in general</w:t>
      </w:r>
      <w:r w:rsidRPr="009370B2">
        <w:t>.</w:t>
      </w:r>
      <w:r w:rsidRPr="009370B2">
        <w:rPr>
          <w:vertAlign w:val="superscript"/>
        </w:rPr>
        <w:footnoteReference w:id="36"/>
      </w:r>
    </w:p>
    <w:p w:rsidR="00917670" w:rsidRPr="009370B2" w:rsidRDefault="00917670" w:rsidP="00917670">
      <w:pPr>
        <w:pStyle w:val="Text1beh"/>
      </w:pPr>
      <w:r w:rsidRPr="009370B2">
        <w:t xml:space="preserve">Nevertheless, there were cases in 2017 when the decisions of </w:t>
      </w:r>
      <w:r w:rsidR="00BC163B">
        <w:t xml:space="preserve">the </w:t>
      </w:r>
      <w:r w:rsidRPr="009370B2">
        <w:t xml:space="preserve">courts and authorities condemned discriminatory practices against minorities. For example, three men who beat participants of the Budapest Pride parade in 2013 </w:t>
      </w:r>
      <w:r w:rsidRPr="00812DFD">
        <w:rPr>
          <w:noProof/>
        </w:rPr>
        <w:t>were convicted</w:t>
      </w:r>
      <w:r w:rsidRPr="009370B2">
        <w:t xml:space="preserve"> of assault, and the court </w:t>
      </w:r>
      <w:r w:rsidRPr="009370B2">
        <w:lastRenderedPageBreak/>
        <w:t>stated that motive was the victims’ sexual and ethnic orientation. The decision, which sent two perpetrators to prison, was legally binding.</w:t>
      </w:r>
      <w:r w:rsidRPr="009370B2">
        <w:rPr>
          <w:vertAlign w:val="superscript"/>
        </w:rPr>
        <w:footnoteReference w:id="37"/>
      </w:r>
      <w:r w:rsidRPr="009370B2">
        <w:t xml:space="preserve"> </w:t>
      </w:r>
    </w:p>
    <w:p w:rsidR="00917670" w:rsidRPr="009370B2" w:rsidRDefault="00917670" w:rsidP="00917670">
      <w:pPr>
        <w:pStyle w:val="Text1beh"/>
      </w:pPr>
      <w:r w:rsidRPr="009370B2">
        <w:t xml:space="preserve">Last year’s report introduced the events in </w:t>
      </w:r>
      <w:proofErr w:type="spellStart"/>
      <w:r w:rsidRPr="009370B2">
        <w:t>Tiszavasvári</w:t>
      </w:r>
      <w:proofErr w:type="spellEnd"/>
      <w:r w:rsidRPr="009370B2">
        <w:t xml:space="preserve">, where the </w:t>
      </w:r>
      <w:proofErr w:type="spellStart"/>
      <w:r w:rsidRPr="009370B2">
        <w:t>Jobbik</w:t>
      </w:r>
      <w:proofErr w:type="spellEnd"/>
      <w:r w:rsidRPr="009370B2">
        <w:t>-affiliated local self-government struck a deal with the Legion of Honour (</w:t>
      </w:r>
      <w:proofErr w:type="spellStart"/>
      <w:r w:rsidRPr="003A3236">
        <w:rPr>
          <w:i/>
        </w:rPr>
        <w:t>Becsület</w:t>
      </w:r>
      <w:proofErr w:type="spellEnd"/>
      <w:r w:rsidRPr="003A3236">
        <w:rPr>
          <w:i/>
        </w:rPr>
        <w:t xml:space="preserve"> </w:t>
      </w:r>
      <w:proofErr w:type="spellStart"/>
      <w:r w:rsidRPr="003A3236">
        <w:rPr>
          <w:i/>
        </w:rPr>
        <w:t>Légiója</w:t>
      </w:r>
      <w:proofErr w:type="spellEnd"/>
      <w:r w:rsidRPr="009370B2">
        <w:t xml:space="preserve">, BH) affiliated with the extremist mayor of the village of </w:t>
      </w:r>
      <w:proofErr w:type="spellStart"/>
      <w:r w:rsidRPr="009370B2">
        <w:t>Érpatak</w:t>
      </w:r>
      <w:proofErr w:type="spellEnd"/>
      <w:r w:rsidRPr="009370B2">
        <w:t xml:space="preserve">, </w:t>
      </w:r>
      <w:proofErr w:type="spellStart"/>
      <w:r w:rsidRPr="009370B2">
        <w:t>Mihály</w:t>
      </w:r>
      <w:proofErr w:type="spellEnd"/>
      <w:r w:rsidRPr="009370B2">
        <w:t xml:space="preserve"> </w:t>
      </w:r>
      <w:proofErr w:type="spellStart"/>
      <w:r w:rsidRPr="009370B2">
        <w:t>Zoltán</w:t>
      </w:r>
      <w:proofErr w:type="spellEnd"/>
      <w:r w:rsidRPr="009370B2">
        <w:t xml:space="preserve"> </w:t>
      </w:r>
      <w:proofErr w:type="spellStart"/>
      <w:r w:rsidRPr="009370B2">
        <w:t>Orosz</w:t>
      </w:r>
      <w:proofErr w:type="spellEnd"/>
      <w:r w:rsidRPr="009370B2">
        <w:t>.</w:t>
      </w:r>
      <w:r w:rsidRPr="009370B2">
        <w:rPr>
          <w:vertAlign w:val="superscript"/>
        </w:rPr>
        <w:footnoteReference w:id="38"/>
      </w:r>
      <w:r w:rsidRPr="009370B2">
        <w:t xml:space="preserve"> The deal was in effect between February and December 2016. The Office of the Commissioner for Fundamental Rights (ABJH) ruled that the so-called “strolls” conducted by the BH and supported by the local self-government harassed the local Roma population</w:t>
      </w:r>
      <w:r>
        <w:t>,</w:t>
      </w:r>
      <w:r w:rsidRPr="009370B2">
        <w:t xml:space="preserve"> and thus the self-government breached the Roma’s right for equal treatment. In 2017, the legally binding decision of a court confirmed the opinion of the Equal Treatment Authority (</w:t>
      </w:r>
      <w:proofErr w:type="spellStart"/>
      <w:r w:rsidRPr="003A3236">
        <w:rPr>
          <w:i/>
        </w:rPr>
        <w:t>Egyenlő</w:t>
      </w:r>
      <w:proofErr w:type="spellEnd"/>
      <w:r w:rsidRPr="003A3236">
        <w:rPr>
          <w:i/>
        </w:rPr>
        <w:t xml:space="preserve"> </w:t>
      </w:r>
      <w:proofErr w:type="spellStart"/>
      <w:r w:rsidRPr="003A3236">
        <w:rPr>
          <w:i/>
        </w:rPr>
        <w:t>Bánásmód</w:t>
      </w:r>
      <w:proofErr w:type="spellEnd"/>
      <w:r w:rsidRPr="003A3236">
        <w:rPr>
          <w:i/>
        </w:rPr>
        <w:t xml:space="preserve"> </w:t>
      </w:r>
      <w:proofErr w:type="spellStart"/>
      <w:r w:rsidRPr="003A3236">
        <w:rPr>
          <w:i/>
        </w:rPr>
        <w:t>Hatóság</w:t>
      </w:r>
      <w:proofErr w:type="spellEnd"/>
      <w:r w:rsidRPr="009370B2">
        <w:t xml:space="preserve">, EBH). </w:t>
      </w:r>
      <w:r w:rsidRPr="00812DFD">
        <w:rPr>
          <w:noProof/>
        </w:rPr>
        <w:t>The court’s verdict stated that “the rule of law is not only about creating and maintaining some sort of legal order, but certain fundamental values, principles must also be built into this legal order, which needs to be upheld and enforced, and attempts at attacking the rule of law must be averted on the state and local levels as well.”</w:t>
      </w:r>
      <w:r w:rsidRPr="009370B2">
        <w:rPr>
          <w:i/>
          <w:vertAlign w:val="superscript"/>
        </w:rPr>
        <w:footnoteReference w:id="39"/>
      </w:r>
      <w:r w:rsidRPr="009370B2">
        <w:rPr>
          <w:i/>
        </w:rPr>
        <w:t xml:space="preserve"> </w:t>
      </w:r>
      <w:r w:rsidRPr="009370B2">
        <w:t xml:space="preserve">In another case concerning the cooperation of vigilante groups and local </w:t>
      </w:r>
      <w:r w:rsidRPr="00812DFD">
        <w:rPr>
          <w:noProof/>
        </w:rPr>
        <w:t>self-governments</w:t>
      </w:r>
      <w:r w:rsidRPr="009370B2">
        <w:t xml:space="preserve">, the Curia ruled that the self-government of </w:t>
      </w:r>
      <w:proofErr w:type="spellStart"/>
      <w:r w:rsidRPr="009370B2">
        <w:t>Gyöngyöspata</w:t>
      </w:r>
      <w:proofErr w:type="spellEnd"/>
      <w:r w:rsidRPr="009370B2">
        <w:t xml:space="preserve"> harassed the local Roma community by failing to implement measures against the members of the For a Better Future Citizens’ Defence Association </w:t>
      </w:r>
      <w:r w:rsidRPr="003A3236">
        <w:t>(</w:t>
      </w:r>
      <w:proofErr w:type="spellStart"/>
      <w:r w:rsidRPr="003A3236">
        <w:rPr>
          <w:i/>
        </w:rPr>
        <w:t>Szebb</w:t>
      </w:r>
      <w:proofErr w:type="spellEnd"/>
      <w:r w:rsidRPr="003A3236">
        <w:rPr>
          <w:i/>
        </w:rPr>
        <w:t xml:space="preserve"> </w:t>
      </w:r>
      <w:proofErr w:type="spellStart"/>
      <w:r w:rsidRPr="003A3236">
        <w:rPr>
          <w:i/>
        </w:rPr>
        <w:t>Jövőért</w:t>
      </w:r>
      <w:proofErr w:type="spellEnd"/>
      <w:r w:rsidRPr="003A3236">
        <w:rPr>
          <w:i/>
        </w:rPr>
        <w:t xml:space="preserve"> </w:t>
      </w:r>
      <w:proofErr w:type="spellStart"/>
      <w:r w:rsidRPr="003A3236">
        <w:rPr>
          <w:i/>
        </w:rPr>
        <w:t>Polgárőr</w:t>
      </w:r>
      <w:proofErr w:type="spellEnd"/>
      <w:r w:rsidRPr="003A3236">
        <w:rPr>
          <w:i/>
        </w:rPr>
        <w:t xml:space="preserve"> </w:t>
      </w:r>
      <w:proofErr w:type="spellStart"/>
      <w:r w:rsidRPr="003A3236">
        <w:rPr>
          <w:i/>
        </w:rPr>
        <w:t>Egyesület</w:t>
      </w:r>
      <w:proofErr w:type="spellEnd"/>
      <w:r w:rsidRPr="003A3236">
        <w:rPr>
          <w:i/>
        </w:rPr>
        <w:t xml:space="preserve">, </w:t>
      </w:r>
      <w:r w:rsidRPr="00812DFD">
        <w:rPr>
          <w:noProof/>
        </w:rPr>
        <w:t>SzJPE</w:t>
      </w:r>
      <w:r w:rsidRPr="003A3236">
        <w:t>)</w:t>
      </w:r>
      <w:r w:rsidRPr="009370B2">
        <w:t>, the Defence Force (</w:t>
      </w:r>
      <w:proofErr w:type="spellStart"/>
      <w:r w:rsidRPr="003A3236">
        <w:rPr>
          <w:i/>
        </w:rPr>
        <w:t>Véderő</w:t>
      </w:r>
      <w:proofErr w:type="spellEnd"/>
      <w:r w:rsidRPr="009370B2">
        <w:t>, VE) and the Army of Outlaws (</w:t>
      </w:r>
      <w:proofErr w:type="spellStart"/>
      <w:r w:rsidRPr="003A3236">
        <w:rPr>
          <w:i/>
        </w:rPr>
        <w:t>Betyársereg</w:t>
      </w:r>
      <w:proofErr w:type="spellEnd"/>
      <w:r w:rsidRPr="009370B2">
        <w:t>).</w:t>
      </w:r>
      <w:r w:rsidRPr="009370B2">
        <w:rPr>
          <w:vertAlign w:val="superscript"/>
        </w:rPr>
        <w:footnoteReference w:id="40"/>
      </w:r>
      <w:r w:rsidRPr="009370B2">
        <w:t xml:space="preserve"> Another case against local self-governments concerned </w:t>
      </w:r>
      <w:proofErr w:type="spellStart"/>
      <w:r w:rsidRPr="009370B2">
        <w:t>Mezőkeresztes</w:t>
      </w:r>
      <w:proofErr w:type="spellEnd"/>
      <w:r w:rsidRPr="009370B2">
        <w:t xml:space="preserve">, where in July 2015 the mayor wrote in the self-government’s </w:t>
      </w:r>
      <w:r w:rsidRPr="00812DFD">
        <w:rPr>
          <w:noProof/>
        </w:rPr>
        <w:t>own</w:t>
      </w:r>
      <w:r w:rsidRPr="009370B2">
        <w:t xml:space="preserve"> journal that locals should not sell their properties to the Roma. </w:t>
      </w:r>
    </w:p>
    <w:p w:rsidR="00917670" w:rsidRPr="009370B2" w:rsidRDefault="00917670" w:rsidP="00917670">
      <w:pPr>
        <w:pStyle w:val="Text1beh"/>
        <w:rPr>
          <w:i/>
        </w:rPr>
      </w:pPr>
      <w:r w:rsidRPr="009370B2">
        <w:t xml:space="preserve">In 2017, the EBH ruled that the mayor of </w:t>
      </w:r>
      <w:proofErr w:type="spellStart"/>
      <w:r w:rsidRPr="009370B2">
        <w:t>Mezőkeresztes</w:t>
      </w:r>
      <w:proofErr w:type="spellEnd"/>
      <w:r w:rsidRPr="009370B2">
        <w:t xml:space="preserve"> harassed the Roma and thus breached equal </w:t>
      </w:r>
      <w:r w:rsidRPr="0024234A">
        <w:t>treatment requirements. The Hungarian Civil Liberties Union (</w:t>
      </w:r>
      <w:proofErr w:type="spellStart"/>
      <w:r w:rsidRPr="0024234A">
        <w:rPr>
          <w:i/>
        </w:rPr>
        <w:t>Társaság</w:t>
      </w:r>
      <w:proofErr w:type="spellEnd"/>
      <w:r w:rsidRPr="0024234A">
        <w:rPr>
          <w:i/>
        </w:rPr>
        <w:t xml:space="preserve"> a </w:t>
      </w:r>
      <w:proofErr w:type="spellStart"/>
      <w:r w:rsidRPr="0024234A">
        <w:rPr>
          <w:i/>
        </w:rPr>
        <w:t>Szabadságjogokért</w:t>
      </w:r>
      <w:proofErr w:type="spellEnd"/>
      <w:r w:rsidRPr="0024234A">
        <w:t>, TASZ) welcomed</w:t>
      </w:r>
      <w:r w:rsidRPr="009370B2">
        <w:t xml:space="preserve"> the decision, which proves that the mayor’s opinion published in the local self-government’s journal does not enjoy the right to free speech as he represented the state in this situation, and the state must treat all citizens as equal.</w:t>
      </w:r>
      <w:r w:rsidRPr="009370B2">
        <w:rPr>
          <w:vertAlign w:val="superscript"/>
        </w:rPr>
        <w:footnoteReference w:id="41"/>
      </w:r>
      <w:r w:rsidRPr="009370B2">
        <w:t xml:space="preserve"> The Curia found a provision in Miskolc’s local self-government decree on community coexistence punishing those who live in an accommodation where the living space available to one individual is less than 6m</w:t>
      </w:r>
      <w:r w:rsidRPr="009370B2">
        <w:rPr>
          <w:vertAlign w:val="superscript"/>
        </w:rPr>
        <w:t>2</w:t>
      </w:r>
      <w:r w:rsidRPr="009370B2">
        <w:t xml:space="preserve"> to be unconstitutional. The regulation was certainly intended to punish the poor, mainly Roma inhabitants of the city.</w:t>
      </w:r>
      <w:r w:rsidRPr="009370B2">
        <w:rPr>
          <w:vertAlign w:val="superscript"/>
        </w:rPr>
        <w:footnoteReference w:id="42"/>
      </w:r>
      <w:r w:rsidRPr="009370B2">
        <w:t xml:space="preserve"> The Constitutional Court (AB) annulled numerous provisions that discriminate public workers and unnecessarily restrict their private sphere. The law on the Public Works Scheme allowed self-governments to grant opportunities to participate in the scheme if they keep their gardens in order. The AB found </w:t>
      </w:r>
      <w:r w:rsidRPr="009370B2">
        <w:lastRenderedPageBreak/>
        <w:t xml:space="preserve">that </w:t>
      </w:r>
      <w:r w:rsidRPr="009370B2">
        <w:rPr>
          <w:i/>
        </w:rPr>
        <w:t>“there are no rational reasons for the legislator to introduce special provisions with their scope restricted specifically to public workers on how one should live their lives.”</w:t>
      </w:r>
      <w:r w:rsidRPr="009370B2">
        <w:rPr>
          <w:i/>
          <w:vertAlign w:val="superscript"/>
        </w:rPr>
        <w:footnoteReference w:id="43"/>
      </w:r>
    </w:p>
    <w:p w:rsidR="00917670" w:rsidRPr="009370B2" w:rsidRDefault="00917670" w:rsidP="00917670">
      <w:pPr>
        <w:pStyle w:val="Text1beh"/>
      </w:pPr>
      <w:r w:rsidRPr="009370B2">
        <w:t>State bodies were also active in trying to convince the state and private actors to take action to guarantee equal rights to all citizens. In July 2017, Commissioner for Fundamental Rights</w:t>
      </w:r>
      <w:r w:rsidR="005F5E85">
        <w:t>,</w:t>
      </w:r>
      <w:r w:rsidRPr="009370B2">
        <w:t xml:space="preserve"> </w:t>
      </w:r>
      <w:proofErr w:type="spellStart"/>
      <w:r w:rsidRPr="009370B2">
        <w:t>László</w:t>
      </w:r>
      <w:proofErr w:type="spellEnd"/>
      <w:r w:rsidRPr="009370B2">
        <w:t xml:space="preserve"> </w:t>
      </w:r>
      <w:proofErr w:type="spellStart"/>
      <w:r w:rsidRPr="009370B2">
        <w:t>Székely</w:t>
      </w:r>
      <w:proofErr w:type="spellEnd"/>
      <w:r w:rsidR="005F5E85">
        <w:t>,</w:t>
      </w:r>
      <w:r w:rsidRPr="009370B2">
        <w:t xml:space="preserve"> told the Hungarian news wire agency MTI that </w:t>
      </w:r>
      <w:r w:rsidRPr="00812DFD">
        <w:t>“</w:t>
      </w:r>
      <w:r w:rsidR="005F5E85">
        <w:t>c</w:t>
      </w:r>
      <w:r w:rsidRPr="00812DFD">
        <w:t>urrently, the Hungarian state is not meeting its constitutional and international obligations concerning the quality of and access to education for vulnerable, seriously and multiply disadvantaged students.”</w:t>
      </w:r>
      <w:r w:rsidRPr="009370B2">
        <w:rPr>
          <w:i/>
        </w:rPr>
        <w:t xml:space="preserve"> </w:t>
      </w:r>
      <w:r w:rsidRPr="00812DFD">
        <w:rPr>
          <w:noProof/>
        </w:rPr>
        <w:t>Mr</w:t>
      </w:r>
      <w:r>
        <w:t xml:space="preserve"> </w:t>
      </w:r>
      <w:proofErr w:type="spellStart"/>
      <w:r>
        <w:t>Székely</w:t>
      </w:r>
      <w:proofErr w:type="spellEnd"/>
      <w:r>
        <w:t xml:space="preserve"> warned then </w:t>
      </w:r>
      <w:r w:rsidRPr="009370B2">
        <w:t>Minister for Human Capacities</w:t>
      </w:r>
      <w:r w:rsidR="005F5E85">
        <w:t>,</w:t>
      </w:r>
      <w:r w:rsidRPr="009370B2">
        <w:t xml:space="preserve"> </w:t>
      </w:r>
      <w:proofErr w:type="spellStart"/>
      <w:r w:rsidRPr="009370B2">
        <w:t>Zoltán</w:t>
      </w:r>
      <w:proofErr w:type="spellEnd"/>
      <w:r w:rsidRPr="009370B2">
        <w:t xml:space="preserve"> </w:t>
      </w:r>
      <w:proofErr w:type="spellStart"/>
      <w:r w:rsidRPr="009370B2">
        <w:t>Balog</w:t>
      </w:r>
      <w:proofErr w:type="spellEnd"/>
      <w:r w:rsidR="005F5E85">
        <w:t>,</w:t>
      </w:r>
      <w:r w:rsidRPr="009370B2">
        <w:t xml:space="preserve"> to implement the necessary measures to remedy the problems he identified, including the clarification of definitions, creating an adequate number of study places for these students</w:t>
      </w:r>
      <w:r w:rsidR="005F5E85">
        <w:t>,</w:t>
      </w:r>
      <w:r w:rsidRPr="009370B2">
        <w:t xml:space="preserve"> and organising ways to allow </w:t>
      </w:r>
      <w:r w:rsidR="00812DFD">
        <w:rPr>
          <w:noProof/>
        </w:rPr>
        <w:t>disabl</w:t>
      </w:r>
      <w:r w:rsidRPr="00812DFD">
        <w:rPr>
          <w:noProof/>
        </w:rPr>
        <w:t>ed</w:t>
      </w:r>
      <w:r w:rsidRPr="009370B2">
        <w:t xml:space="preserve"> students to get to school.</w:t>
      </w:r>
      <w:r w:rsidRPr="009370B2">
        <w:rPr>
          <w:vertAlign w:val="superscript"/>
        </w:rPr>
        <w:footnoteReference w:id="44"/>
      </w:r>
      <w:r w:rsidRPr="009370B2">
        <w:t xml:space="preserve"> </w:t>
      </w:r>
    </w:p>
    <w:p w:rsidR="00917670" w:rsidRPr="009370B2" w:rsidRDefault="00917670" w:rsidP="00917670">
      <w:pPr>
        <w:pStyle w:val="Text1beh"/>
      </w:pPr>
      <w:r w:rsidRPr="00812DFD">
        <w:rPr>
          <w:noProof/>
        </w:rPr>
        <w:t>Mr</w:t>
      </w:r>
      <w:r w:rsidRPr="009370B2">
        <w:t xml:space="preserve"> </w:t>
      </w:r>
      <w:proofErr w:type="spellStart"/>
      <w:r w:rsidRPr="009370B2">
        <w:t>Székely</w:t>
      </w:r>
      <w:proofErr w:type="spellEnd"/>
      <w:r w:rsidRPr="009370B2">
        <w:t xml:space="preserve"> also asked </w:t>
      </w:r>
      <w:proofErr w:type="spellStart"/>
      <w:r w:rsidRPr="009370B2">
        <w:t>Zoltán</w:t>
      </w:r>
      <w:proofErr w:type="spellEnd"/>
      <w:r w:rsidRPr="009370B2">
        <w:t xml:space="preserve"> </w:t>
      </w:r>
      <w:proofErr w:type="spellStart"/>
      <w:r w:rsidRPr="009370B2">
        <w:t>Balog</w:t>
      </w:r>
      <w:proofErr w:type="spellEnd"/>
      <w:r w:rsidRPr="009370B2">
        <w:t xml:space="preserve"> to assess child protection services and implement other systemic measures after he found that every third individual taken into child protection </w:t>
      </w:r>
      <w:r w:rsidRPr="00812DFD">
        <w:rPr>
          <w:noProof/>
        </w:rPr>
        <w:t>is taken</w:t>
      </w:r>
      <w:r w:rsidRPr="009370B2">
        <w:t xml:space="preserve"> from his or her family because of their financial situation (which affects the Roma disproportionately).</w:t>
      </w:r>
      <w:r w:rsidRPr="009370B2">
        <w:rPr>
          <w:vertAlign w:val="superscript"/>
        </w:rPr>
        <w:footnoteReference w:id="45"/>
      </w:r>
      <w:r w:rsidRPr="009370B2">
        <w:t xml:space="preserve"> The commissioner emphasised that the families will continue to live in poverty after their children </w:t>
      </w:r>
      <w:r w:rsidRPr="00812DFD">
        <w:rPr>
          <w:noProof/>
        </w:rPr>
        <w:t>are taken</w:t>
      </w:r>
      <w:r w:rsidRPr="009370B2">
        <w:t xml:space="preserve"> away, and the children will suffer from serious disadvantages in their adult life because of being torn away from their family.</w:t>
      </w:r>
      <w:r w:rsidRPr="009370B2">
        <w:rPr>
          <w:vertAlign w:val="superscript"/>
        </w:rPr>
        <w:footnoteReference w:id="46"/>
      </w:r>
    </w:p>
    <w:p w:rsidR="00917670" w:rsidRPr="009370B2" w:rsidRDefault="00917670" w:rsidP="00917670">
      <w:pPr>
        <w:pStyle w:val="Text1beh"/>
      </w:pPr>
      <w:r w:rsidRPr="009370B2">
        <w:t xml:space="preserve">The Hungarian Equal Treatment Authority dealt with a case involving a ticket conductor </w:t>
      </w:r>
      <w:r w:rsidRPr="00812DFD">
        <w:rPr>
          <w:noProof/>
        </w:rPr>
        <w:t>only</w:t>
      </w:r>
      <w:r w:rsidRPr="009370B2">
        <w:t xml:space="preserve"> asking to check the ticket of a Roma individual at a train station and disregarding others. The EBH found that the defendan</w:t>
      </w:r>
      <w:r>
        <w:t xml:space="preserve">t checked the </w:t>
      </w:r>
      <w:r w:rsidRPr="00812DFD">
        <w:rPr>
          <w:noProof/>
        </w:rPr>
        <w:t>individual</w:t>
      </w:r>
      <w:r w:rsidR="00812DFD">
        <w:rPr>
          <w:noProof/>
        </w:rPr>
        <w:t>'</w:t>
      </w:r>
      <w:r w:rsidRPr="00812DFD">
        <w:rPr>
          <w:noProof/>
        </w:rPr>
        <w:t>s</w:t>
      </w:r>
      <w:r>
        <w:t xml:space="preserve"> ticket</w:t>
      </w:r>
      <w:r w:rsidRPr="009370B2">
        <w:t xml:space="preserve"> because of his or her Roma origin and skin colour.</w:t>
      </w:r>
      <w:r w:rsidRPr="009370B2">
        <w:rPr>
          <w:vertAlign w:val="superscript"/>
        </w:rPr>
        <w:footnoteReference w:id="47"/>
      </w:r>
      <w:r w:rsidRPr="009370B2">
        <w:t xml:space="preserve"> </w:t>
      </w:r>
    </w:p>
    <w:p w:rsidR="00917670" w:rsidRPr="009370B2" w:rsidRDefault="00917670" w:rsidP="00917670">
      <w:pPr>
        <w:pStyle w:val="Text1beh"/>
      </w:pPr>
      <w:r w:rsidRPr="009370B2">
        <w:t>Courts stepped up against segregation in schools</w:t>
      </w:r>
      <w:r>
        <w:t xml:space="preserve"> as well. I</w:t>
      </w:r>
      <w:r w:rsidRPr="009370B2">
        <w:t xml:space="preserve">n 2017, the Curia ruled that the </w:t>
      </w:r>
      <w:proofErr w:type="spellStart"/>
      <w:r w:rsidRPr="009370B2">
        <w:t>Kodály</w:t>
      </w:r>
      <w:proofErr w:type="spellEnd"/>
      <w:r w:rsidRPr="009370B2">
        <w:t xml:space="preserve"> </w:t>
      </w:r>
      <w:proofErr w:type="spellStart"/>
      <w:r w:rsidRPr="009370B2">
        <w:t>Zoltán</w:t>
      </w:r>
      <w:proofErr w:type="spellEnd"/>
      <w:r w:rsidRPr="009370B2">
        <w:t xml:space="preserve"> Elementary School breached equal treatment requirements by launching segregated classes for Roma students. The verdict condemned the local self-government of </w:t>
      </w:r>
      <w:proofErr w:type="spellStart"/>
      <w:r w:rsidRPr="009370B2">
        <w:t>Kaposvár</w:t>
      </w:r>
      <w:proofErr w:type="spellEnd"/>
      <w:r w:rsidRPr="009370B2">
        <w:t xml:space="preserve"> as well as the Ministry of Human Capacities, which took over the school in January 2013 but upheld the illegal situation. The school </w:t>
      </w:r>
      <w:r w:rsidRPr="00812DFD">
        <w:rPr>
          <w:noProof/>
        </w:rPr>
        <w:t>was banned</w:t>
      </w:r>
      <w:r w:rsidRPr="009370B2">
        <w:t xml:space="preserve"> from starting any new classes from the 2017/2018 school year onwards, and thus the school will be closed after the current classes finish their studies.</w:t>
      </w:r>
      <w:r w:rsidRPr="009370B2">
        <w:rPr>
          <w:vertAlign w:val="superscript"/>
        </w:rPr>
        <w:footnoteReference w:id="48"/>
      </w:r>
    </w:p>
    <w:p w:rsidR="008024CC" w:rsidRDefault="008024CC" w:rsidP="008024CC">
      <w:pPr>
        <w:pStyle w:val="Cmsors1"/>
        <w:rPr>
          <w:bCs/>
        </w:rPr>
      </w:pPr>
      <w:bookmarkStart w:id="17" w:name="_Toc517272090"/>
      <w:r>
        <w:rPr>
          <w:bCs/>
        </w:rPr>
        <w:lastRenderedPageBreak/>
        <w:t>3</w:t>
      </w:r>
      <w:r w:rsidRPr="009370B2">
        <w:rPr>
          <w:bCs/>
        </w:rPr>
        <w:t xml:space="preserve">. </w:t>
      </w:r>
      <w:r w:rsidR="00812DFD">
        <w:rPr>
          <w:bCs/>
          <w:noProof/>
        </w:rPr>
        <w:t>The p</w:t>
      </w:r>
      <w:r w:rsidRPr="00812DFD">
        <w:rPr>
          <w:bCs/>
          <w:noProof/>
        </w:rPr>
        <w:t>osition</w:t>
      </w:r>
      <w:r>
        <w:rPr>
          <w:bCs/>
        </w:rPr>
        <w:t xml:space="preserve"> of immigrants in Hungary in 2017</w:t>
      </w:r>
      <w:bookmarkEnd w:id="10"/>
      <w:bookmarkEnd w:id="17"/>
    </w:p>
    <w:p w:rsidR="008024CC" w:rsidRPr="008024CC" w:rsidRDefault="00964A4A" w:rsidP="008024CC">
      <w:pPr>
        <w:pStyle w:val="Text1"/>
      </w:pPr>
      <w:r>
        <w:t>As mentioned earlier, in 2017 legislative changes mostly concerned the immigrants in Hungary.</w:t>
      </w:r>
    </w:p>
    <w:p w:rsidR="008024CC" w:rsidRPr="009370B2" w:rsidRDefault="008024CC" w:rsidP="008024CC">
      <w:pPr>
        <w:pStyle w:val="Cmsors2"/>
      </w:pPr>
      <w:bookmarkStart w:id="18" w:name="_Toc517004903"/>
      <w:bookmarkStart w:id="19" w:name="_Toc517272091"/>
      <w:r w:rsidRPr="009370B2">
        <w:t>Legislative amendments concerning asylum-seekers</w:t>
      </w:r>
      <w:bookmarkEnd w:id="18"/>
      <w:bookmarkEnd w:id="19"/>
    </w:p>
    <w:p w:rsidR="008024CC" w:rsidRPr="009370B2" w:rsidRDefault="008024CC" w:rsidP="008024CC">
      <w:pPr>
        <w:pStyle w:val="Text1"/>
      </w:pPr>
      <w:r w:rsidRPr="009370B2">
        <w:t>Ever since the escalation of the migration crisis in 2015, the Hungarian government has implemented a series of legislative amendments restricting opportunities for asylum-seekers to submit their application, generally making it even tougher to receive international protection in Hungary, facilitating the detention of migrants and making integration tougher even for those who receive protection.</w:t>
      </w:r>
      <w:r w:rsidRPr="009370B2">
        <w:rPr>
          <w:vertAlign w:val="superscript"/>
        </w:rPr>
        <w:footnoteReference w:id="49"/>
      </w:r>
      <w:r w:rsidR="00964A4A">
        <w:t> </w:t>
      </w:r>
      <w:r w:rsidRPr="009370B2">
        <w:rPr>
          <w:vertAlign w:val="superscript"/>
        </w:rPr>
        <w:footnoteReference w:id="50"/>
      </w:r>
      <w:r w:rsidRPr="009370B2">
        <w:t xml:space="preserve"> Hungarian asylum regulation implemented in 2015 and 2016 already created an environment for migrants that made it extremely hard to access the territory of Hungary an</w:t>
      </w:r>
      <w:r w:rsidR="00964A4A">
        <w:t>d the European Union through it. A</w:t>
      </w:r>
      <w:r w:rsidRPr="009370B2">
        <w:t>fter July 2016</w:t>
      </w:r>
      <w:r w:rsidR="00964A4A">
        <w:t>,</w:t>
      </w:r>
      <w:r w:rsidRPr="009370B2">
        <w:t xml:space="preserve"> only 600</w:t>
      </w:r>
      <w:r>
        <w:t>–</w:t>
      </w:r>
      <w:r w:rsidRPr="009370B2">
        <w:t xml:space="preserve">1000 applications could be submitted in Hungary even though </w:t>
      </w:r>
      <w:r w:rsidR="00964A4A">
        <w:t>on a monthly average</w:t>
      </w:r>
      <w:r w:rsidRPr="009370B2">
        <w:t xml:space="preserve"> 3500 people attempted to enter in the country, presumably to </w:t>
      </w:r>
      <w:r w:rsidRPr="00812DFD">
        <w:rPr>
          <w:noProof/>
        </w:rPr>
        <w:t>submit an application</w:t>
      </w:r>
      <w:r w:rsidRPr="009370B2">
        <w:t>.</w:t>
      </w:r>
      <w:r w:rsidRPr="009370B2">
        <w:rPr>
          <w:vertAlign w:val="superscript"/>
        </w:rPr>
        <w:footnoteReference w:id="51"/>
      </w:r>
      <w:r w:rsidRPr="009370B2">
        <w:t xml:space="preserve"> </w:t>
      </w:r>
    </w:p>
    <w:p w:rsidR="008024CC" w:rsidRPr="009370B2" w:rsidRDefault="008024CC" w:rsidP="008024CC">
      <w:pPr>
        <w:pStyle w:val="Text1beh"/>
      </w:pPr>
      <w:r w:rsidRPr="009370B2">
        <w:t xml:space="preserve">As it </w:t>
      </w:r>
      <w:r w:rsidRPr="00812DFD">
        <w:rPr>
          <w:noProof/>
        </w:rPr>
        <w:t>is explained</w:t>
      </w:r>
      <w:r w:rsidRPr="009370B2">
        <w:t xml:space="preserve"> in detail in </w:t>
      </w:r>
      <w:r w:rsidR="00CD7BED">
        <w:t>C</w:t>
      </w:r>
      <w:r w:rsidRPr="009370B2">
        <w:t>hapter</w:t>
      </w:r>
      <w:r w:rsidR="00CD7BED">
        <w:t xml:space="preserve"> 4</w:t>
      </w:r>
      <w:r w:rsidRPr="009370B2">
        <w:t>, the government’s anti-immigration rhetoric revolves around the securitisation of the topic,</w:t>
      </w:r>
      <w:r w:rsidRPr="009370B2">
        <w:rPr>
          <w:vertAlign w:val="superscript"/>
        </w:rPr>
        <w:footnoteReference w:id="52"/>
      </w:r>
      <w:r w:rsidRPr="009370B2">
        <w:t xml:space="preserve"> which is used by the ruling </w:t>
      </w:r>
      <w:proofErr w:type="spellStart"/>
      <w:r w:rsidRPr="009370B2">
        <w:t>Fidesz</w:t>
      </w:r>
      <w:proofErr w:type="spellEnd"/>
      <w:r w:rsidRPr="009370B2">
        <w:t>-KDNP coalition to claim a right to implement extraordinary measures outside of the frames of normal political processes to protect the Hungarian population. This rhetoric revolving around the terrorism-, crime-, culture- and even public health-related threats posed by immigration serves the purpose of winning the approval of the Hungarian population for increasingly stringent anti-immigration legislation</w:t>
      </w:r>
      <w:r w:rsidR="00964A4A">
        <w:t xml:space="preserve">. </w:t>
      </w:r>
      <w:r w:rsidR="00DF47B9">
        <w:t>This is taking place</w:t>
      </w:r>
      <w:r w:rsidR="00DF47B9" w:rsidRPr="009370B2">
        <w:t xml:space="preserve"> </w:t>
      </w:r>
      <w:r w:rsidRPr="009370B2">
        <w:t xml:space="preserve">even after having established a system making it extremely tough for individuals to submit asylum claims as well as seeing the number of asylum-seekers in the country </w:t>
      </w:r>
      <w:r w:rsidR="00964A4A">
        <w:t xml:space="preserve">falling </w:t>
      </w:r>
      <w:r w:rsidRPr="009370B2">
        <w:t xml:space="preserve">sharply. </w:t>
      </w:r>
      <w:r w:rsidR="00DF47B9">
        <w:t>Accordingly, i</w:t>
      </w:r>
      <w:r w:rsidRPr="009370B2">
        <w:t>n the absence of actual migrants in Hungarian territory or at the Southern border, the government turned its rhetoric towards civil society and the West, who are allegedly striving to settle immigrants in Europe and specifically Hungary.</w:t>
      </w:r>
    </w:p>
    <w:p w:rsidR="008024CC" w:rsidRPr="009370B2" w:rsidRDefault="008024CC" w:rsidP="008024CC">
      <w:pPr>
        <w:pStyle w:val="Text1beh"/>
      </w:pPr>
      <w:r w:rsidRPr="009370B2">
        <w:t xml:space="preserve">The main legislative amendment affecting the asylum process came into effect on March 28, 2017. The law implemented changes to asylum policies </w:t>
      </w:r>
      <w:r w:rsidR="00964A4A">
        <w:t xml:space="preserve">when </w:t>
      </w:r>
      <w:r w:rsidRPr="009370B2">
        <w:t xml:space="preserve">a “special emergency situation caused by mass immigration” (hereafter referred to as immigration emergency) was in force. The immigration emergency has been in force since September </w:t>
      </w:r>
      <w:r w:rsidRPr="009370B2">
        <w:lastRenderedPageBreak/>
        <w:t>2015,</w:t>
      </w:r>
      <w:r w:rsidRPr="009370B2">
        <w:rPr>
          <w:vertAlign w:val="superscript"/>
        </w:rPr>
        <w:footnoteReference w:id="53"/>
      </w:r>
      <w:r w:rsidRPr="009370B2">
        <w:t xml:space="preserve"> and most recently it was extended until September 2018.</w:t>
      </w:r>
      <w:r w:rsidRPr="009370B2">
        <w:rPr>
          <w:vertAlign w:val="superscript"/>
        </w:rPr>
        <w:footnoteReference w:id="54"/>
      </w:r>
      <w:r w:rsidRPr="009370B2">
        <w:t xml:space="preserve"> The requirements to extend this special legal situation by half a year have not </w:t>
      </w:r>
      <w:r w:rsidRPr="00812DFD">
        <w:rPr>
          <w:noProof/>
        </w:rPr>
        <w:t>been met</w:t>
      </w:r>
      <w:r w:rsidRPr="009370B2">
        <w:t xml:space="preserve"> since 2016,</w:t>
      </w:r>
      <w:r w:rsidRPr="009370B2">
        <w:rPr>
          <w:vertAlign w:val="superscript"/>
        </w:rPr>
        <w:footnoteReference w:id="55"/>
      </w:r>
      <w:r w:rsidRPr="009370B2">
        <w:t xml:space="preserve"> but the government keeps it in force regardless. The immigration emergency allows the police to examine anyone’s identification documents in Hungarian territory without any justification, but it also has serious implications </w:t>
      </w:r>
      <w:r w:rsidR="00812DFD">
        <w:rPr>
          <w:noProof/>
        </w:rPr>
        <w:t>for</w:t>
      </w:r>
      <w:r w:rsidRPr="009370B2">
        <w:t xml:space="preserve"> asylum applications. The changes also mean that the previous “8-kilometre rule,” which </w:t>
      </w:r>
      <w:r w:rsidRPr="00812DFD">
        <w:rPr>
          <w:noProof/>
        </w:rPr>
        <w:t>basically</w:t>
      </w:r>
      <w:r w:rsidRPr="009370B2">
        <w:t xml:space="preserve"> allowed Hungarian police to take any asylum-seeker caught within 8 kilometres from the Serbian-Hungarian border back to Serbia, was extended to the whole territory of Hungary.</w:t>
      </w:r>
      <w:r w:rsidRPr="009370B2">
        <w:rPr>
          <w:vertAlign w:val="superscript"/>
        </w:rPr>
        <w:footnoteReference w:id="56"/>
      </w:r>
      <w:r w:rsidRPr="009370B2">
        <w:t xml:space="preserve"> The March 28 amendment to the law on the right to asylum declares that when an immigration emergency is in force asylum applications can only be submitted in transit zones,</w:t>
      </w:r>
      <w:r w:rsidRPr="009370B2">
        <w:rPr>
          <w:vertAlign w:val="superscript"/>
        </w:rPr>
        <w:footnoteReference w:id="57"/>
      </w:r>
      <w:r w:rsidRPr="009370B2">
        <w:t xml:space="preserve"> where only five and, later, one applicant was allowed to enter every day.</w:t>
      </w:r>
      <w:r w:rsidRPr="009370B2">
        <w:rPr>
          <w:vertAlign w:val="superscript"/>
        </w:rPr>
        <w:footnoteReference w:id="58"/>
      </w:r>
      <w:r w:rsidRPr="009370B2">
        <w:t xml:space="preserve"> These provisions are valid for families (children are detained simply because their parents are) and people between the age of 14 and 18 not accompanied by an adult as well.</w:t>
      </w:r>
      <w:r w:rsidRPr="009370B2">
        <w:rPr>
          <w:vertAlign w:val="superscript"/>
        </w:rPr>
        <w:footnoteReference w:id="59"/>
      </w:r>
      <w:r w:rsidRPr="009370B2">
        <w:t xml:space="preserve"> Children under 14 </w:t>
      </w:r>
      <w:r w:rsidRPr="00812DFD">
        <w:rPr>
          <w:noProof/>
        </w:rPr>
        <w:t>are transported</w:t>
      </w:r>
      <w:r w:rsidRPr="009370B2">
        <w:t xml:space="preserve"> </w:t>
      </w:r>
      <w:r w:rsidRPr="00812DFD">
        <w:rPr>
          <w:noProof/>
        </w:rPr>
        <w:t>form</w:t>
      </w:r>
      <w:r w:rsidRPr="009370B2">
        <w:t xml:space="preserve"> the transit zone to the children’s home in </w:t>
      </w:r>
      <w:proofErr w:type="spellStart"/>
      <w:r w:rsidRPr="009370B2">
        <w:t>Fót</w:t>
      </w:r>
      <w:proofErr w:type="spellEnd"/>
      <w:r w:rsidRPr="009370B2">
        <w:t xml:space="preserve">, but there are considerable issues with determining the age of applicants, including the implementation of sufficient legal remedies against the conclusions of police doctors. Asylum-seekers must remain in the transit zones until the final verdict on their case </w:t>
      </w:r>
      <w:r w:rsidRPr="00812DFD">
        <w:rPr>
          <w:noProof/>
        </w:rPr>
        <w:t>is announced</w:t>
      </w:r>
      <w:r w:rsidRPr="009370B2">
        <w:t>, to which there is no legal remedy – although they can return to Serbia whenever they want to.</w:t>
      </w:r>
      <w:r w:rsidRPr="009370B2">
        <w:rPr>
          <w:vertAlign w:val="superscript"/>
        </w:rPr>
        <w:footnoteReference w:id="60"/>
      </w:r>
      <w:r w:rsidRPr="009370B2">
        <w:t xml:space="preserve"> The new law also creates an absurd situation: theoretically, even Ukrainian or Russian asylum-seekers entering the country from the direction of – for instance – Ukraine will be transported to the transit zones, which they can only leave towards Serbia, a place they may have never been </w:t>
      </w:r>
      <w:r w:rsidRPr="00812DFD">
        <w:rPr>
          <w:noProof/>
        </w:rPr>
        <w:t>to</w:t>
      </w:r>
      <w:r w:rsidRPr="009370B2">
        <w:t>.</w:t>
      </w:r>
      <w:r w:rsidRPr="009370B2">
        <w:rPr>
          <w:vertAlign w:val="superscript"/>
        </w:rPr>
        <w:footnoteReference w:id="61"/>
      </w:r>
    </w:p>
    <w:p w:rsidR="008024CC" w:rsidRPr="009370B2" w:rsidRDefault="008024CC" w:rsidP="008024CC">
      <w:pPr>
        <w:pStyle w:val="Text1beh"/>
      </w:pPr>
      <w:r w:rsidRPr="009370B2">
        <w:t>Seven civil society organisations criticised the law in a jointly written document.</w:t>
      </w:r>
      <w:r w:rsidRPr="009370B2">
        <w:rPr>
          <w:vertAlign w:val="superscript"/>
        </w:rPr>
        <w:footnoteReference w:id="62"/>
      </w:r>
      <w:r w:rsidRPr="009370B2">
        <w:t xml:space="preserve"> First of all, they complained that the legislation </w:t>
      </w:r>
      <w:r w:rsidRPr="00812DFD">
        <w:rPr>
          <w:noProof/>
        </w:rPr>
        <w:t>basically</w:t>
      </w:r>
      <w:r w:rsidRPr="009370B2">
        <w:t xml:space="preserve"> makes it impossible for asylum-seekers to </w:t>
      </w:r>
      <w:r w:rsidRPr="00812DFD">
        <w:rPr>
          <w:noProof/>
        </w:rPr>
        <w:t>be granted</w:t>
      </w:r>
      <w:r w:rsidRPr="009370B2">
        <w:t xml:space="preserve"> international protection. Second, the fact that almost all asylum-seekers </w:t>
      </w:r>
      <w:r w:rsidRPr="00812DFD">
        <w:rPr>
          <w:noProof/>
        </w:rPr>
        <w:t>are locked</w:t>
      </w:r>
      <w:r w:rsidRPr="009370B2">
        <w:t xml:space="preserve"> into the transit zones could have serious consequences for the individuals already </w:t>
      </w:r>
      <w:r w:rsidRPr="009370B2">
        <w:lastRenderedPageBreak/>
        <w:t>under considerable stress, which could traumatise them even further. Third, the legislation is against EU regulations, as they disallow the detention of asylum-seekers solely on the basis that they submitted an asylum claim. Fourth, the legislation breaches Hungary’s international commitments by excluding asylum-seekers between the age of 14 and 18 from child protection. Fifth, the law does not allow civil society organisations to help asylum-seekers in transit zones with Hungarian classes or integration training, delaying the start of their path to int</w:t>
      </w:r>
      <w:r w:rsidR="005D6CD7">
        <w:t xml:space="preserve">egrate into Hungarian society. </w:t>
      </w:r>
    </w:p>
    <w:p w:rsidR="008024CC" w:rsidRPr="009370B2" w:rsidRDefault="008024CC" w:rsidP="008024CC">
      <w:pPr>
        <w:pStyle w:val="Text1beh"/>
      </w:pPr>
      <w:r w:rsidRPr="009370B2">
        <w:t>By the end of the year, almost 500 asylum-seekers were held at the border, while Hungarian authorities only granted very limited opportunities for monitoring the situation in the transit zones.</w:t>
      </w:r>
      <w:r w:rsidRPr="009370B2">
        <w:rPr>
          <w:vertAlign w:val="superscript"/>
        </w:rPr>
        <w:footnoteReference w:id="63"/>
      </w:r>
      <w:r w:rsidRPr="009370B2">
        <w:t xml:space="preserve"> Hungarian authorities have apprehended around 22</w:t>
      </w:r>
      <w:r>
        <w:t> </w:t>
      </w:r>
      <w:r w:rsidRPr="009370B2">
        <w:t xml:space="preserve">000 asylum-seekers and took them back to Serbia without conducting a meaningful examination into whether they should </w:t>
      </w:r>
      <w:r w:rsidRPr="00812DFD">
        <w:rPr>
          <w:noProof/>
        </w:rPr>
        <w:t>be granted</w:t>
      </w:r>
      <w:r w:rsidRPr="009370B2">
        <w:t xml:space="preserve"> international protection.</w:t>
      </w:r>
      <w:r w:rsidRPr="009370B2">
        <w:rPr>
          <w:vertAlign w:val="superscript"/>
        </w:rPr>
        <w:footnoteReference w:id="64"/>
      </w:r>
      <w:r w:rsidR="00433FF9">
        <w:t xml:space="preserve"> </w:t>
      </w:r>
    </w:p>
    <w:p w:rsidR="008024CC" w:rsidRPr="009370B2" w:rsidRDefault="008024CC" w:rsidP="008024CC">
      <w:pPr>
        <w:pStyle w:val="Text1beh"/>
      </w:pPr>
      <w:r w:rsidRPr="009370B2">
        <w:t>The Hungarian Ministry of Interior also issued a decree aimed at improving the situation for those accommodated in refugee camps or the transit zones: it provides that those in refugee camps and the transit zones should receive three meals a day and children, expectant mothers and nurturing mothers should be given meals five times a day.</w:t>
      </w:r>
      <w:r w:rsidRPr="009370B2">
        <w:rPr>
          <w:vertAlign w:val="superscript"/>
        </w:rPr>
        <w:footnoteReference w:id="65"/>
      </w:r>
    </w:p>
    <w:p w:rsidR="008024CC" w:rsidRPr="009370B2" w:rsidRDefault="008024CC" w:rsidP="00E97D3E">
      <w:pPr>
        <w:pStyle w:val="Cmsors2"/>
      </w:pPr>
      <w:bookmarkStart w:id="20" w:name="_Toc517004904"/>
      <w:bookmarkStart w:id="21" w:name="_Toc517272092"/>
      <w:r w:rsidRPr="009370B2">
        <w:t>Local self-government decrees on migration</w:t>
      </w:r>
      <w:bookmarkEnd w:id="20"/>
      <w:bookmarkEnd w:id="21"/>
    </w:p>
    <w:p w:rsidR="008024CC" w:rsidRPr="009370B2" w:rsidRDefault="008024CC" w:rsidP="008024CC">
      <w:pPr>
        <w:pStyle w:val="Text1"/>
      </w:pPr>
      <w:r w:rsidRPr="009370B2">
        <w:t xml:space="preserve">Some local self-governments also played their part in the government’s anti-immigration, anti-Soros campaign. </w:t>
      </w:r>
      <w:proofErr w:type="spellStart"/>
      <w:r w:rsidRPr="009370B2">
        <w:t>Fidesz</w:t>
      </w:r>
      <w:proofErr w:type="spellEnd"/>
      <w:r w:rsidRPr="009370B2">
        <w:t>-affiliated mayors repeated the elements of the central party rhetoric to their local audiences, focusing on the alleged negative effects of the EU’s proposed quota system on Hungarian localities.</w:t>
      </w:r>
      <w:r w:rsidRPr="009370B2">
        <w:rPr>
          <w:vertAlign w:val="superscript"/>
        </w:rPr>
        <w:footnoteReference w:id="66"/>
      </w:r>
      <w:r w:rsidRPr="009370B2">
        <w:t xml:space="preserve"> The government’s rhetoric seems to be especially effective in Hungarian villages where the population has never met any immigrants and where people mainly inform themselves </w:t>
      </w:r>
      <w:r w:rsidR="00812DFD">
        <w:rPr>
          <w:noProof/>
        </w:rPr>
        <w:t>of</w:t>
      </w:r>
      <w:r w:rsidRPr="009370B2">
        <w:t xml:space="preserve"> pro-government media.</w:t>
      </w:r>
      <w:r w:rsidRPr="009370B2">
        <w:rPr>
          <w:vertAlign w:val="superscript"/>
        </w:rPr>
        <w:footnoteReference w:id="67"/>
      </w:r>
    </w:p>
    <w:p w:rsidR="008024CC" w:rsidRPr="009370B2" w:rsidRDefault="005D6CD7" w:rsidP="008024CC">
      <w:pPr>
        <w:pStyle w:val="Text1beh"/>
      </w:pPr>
      <w:r>
        <w:t>In December 2017, t</w:t>
      </w:r>
      <w:r w:rsidR="008024CC" w:rsidRPr="009370B2">
        <w:t>he chairman of the Alliance of Cities with County Rights (</w:t>
      </w:r>
      <w:proofErr w:type="spellStart"/>
      <w:r w:rsidR="008024CC" w:rsidRPr="009370B2">
        <w:rPr>
          <w:i/>
        </w:rPr>
        <w:t>Megyei</w:t>
      </w:r>
      <w:proofErr w:type="spellEnd"/>
      <w:r w:rsidR="008024CC" w:rsidRPr="009370B2">
        <w:rPr>
          <w:i/>
        </w:rPr>
        <w:t xml:space="preserve"> </w:t>
      </w:r>
      <w:proofErr w:type="spellStart"/>
      <w:r w:rsidR="008024CC" w:rsidRPr="009370B2">
        <w:rPr>
          <w:i/>
        </w:rPr>
        <w:t>Jogú</w:t>
      </w:r>
      <w:proofErr w:type="spellEnd"/>
      <w:r w:rsidR="008024CC" w:rsidRPr="009370B2">
        <w:rPr>
          <w:i/>
        </w:rPr>
        <w:t xml:space="preserve"> </w:t>
      </w:r>
      <w:proofErr w:type="spellStart"/>
      <w:r w:rsidR="008024CC" w:rsidRPr="009370B2">
        <w:rPr>
          <w:i/>
        </w:rPr>
        <w:t>Városok</w:t>
      </w:r>
      <w:proofErr w:type="spellEnd"/>
      <w:r w:rsidR="008024CC" w:rsidRPr="009370B2">
        <w:rPr>
          <w:i/>
        </w:rPr>
        <w:t xml:space="preserve"> </w:t>
      </w:r>
      <w:proofErr w:type="spellStart"/>
      <w:r w:rsidR="008024CC" w:rsidRPr="009370B2">
        <w:rPr>
          <w:i/>
        </w:rPr>
        <w:t>Szövetsége</w:t>
      </w:r>
      <w:proofErr w:type="spellEnd"/>
      <w:r w:rsidR="008024CC" w:rsidRPr="009370B2">
        <w:t>, MJVSZ)</w:t>
      </w:r>
      <w:r>
        <w:t xml:space="preserve"> </w:t>
      </w:r>
      <w:proofErr w:type="spellStart"/>
      <w:r>
        <w:t>Károly</w:t>
      </w:r>
      <w:proofErr w:type="spellEnd"/>
      <w:r>
        <w:t xml:space="preserve"> </w:t>
      </w:r>
      <w:proofErr w:type="spellStart"/>
      <w:r>
        <w:t>Szita</w:t>
      </w:r>
      <w:proofErr w:type="spellEnd"/>
      <w:r w:rsidR="008024CC" w:rsidRPr="009370B2">
        <w:t xml:space="preserve"> declared that “the local </w:t>
      </w:r>
      <w:r w:rsidR="008024CC" w:rsidRPr="00812DFD">
        <w:rPr>
          <w:noProof/>
        </w:rPr>
        <w:t>self-governments</w:t>
      </w:r>
      <w:r w:rsidR="008024CC" w:rsidRPr="009370B2">
        <w:t xml:space="preserve"> do not want neither George Soros’s immigration organisation offices nor any migrants flooding Hungarian villages and cities</w:t>
      </w:r>
      <w:r>
        <w:t>.”</w:t>
      </w:r>
      <w:r w:rsidR="008024CC" w:rsidRPr="009370B2">
        <w:rPr>
          <w:vertAlign w:val="superscript"/>
        </w:rPr>
        <w:footnoteReference w:id="68"/>
      </w:r>
      <w:r w:rsidR="008024CC" w:rsidRPr="009370B2">
        <w:t xml:space="preserve"> </w:t>
      </w:r>
      <w:r w:rsidR="008024CC" w:rsidRPr="00812DFD">
        <w:rPr>
          <w:noProof/>
        </w:rPr>
        <w:t>Mr</w:t>
      </w:r>
      <w:r w:rsidR="008024CC" w:rsidRPr="009370B2">
        <w:t xml:space="preserve"> </w:t>
      </w:r>
      <w:proofErr w:type="spellStart"/>
      <w:r w:rsidR="008024CC" w:rsidRPr="009370B2">
        <w:t>Szita</w:t>
      </w:r>
      <w:proofErr w:type="spellEnd"/>
      <w:r w:rsidR="008024CC" w:rsidRPr="009370B2">
        <w:t xml:space="preserve"> said </w:t>
      </w:r>
      <w:r w:rsidR="0081219B">
        <w:t xml:space="preserve">that </w:t>
      </w:r>
      <w:r w:rsidR="008024CC" w:rsidRPr="009370B2">
        <w:t xml:space="preserve">he and his colleagues were growing </w:t>
      </w:r>
      <w:r w:rsidR="008024CC" w:rsidRPr="00812DFD">
        <w:rPr>
          <w:noProof/>
        </w:rPr>
        <w:t>increasingly</w:t>
      </w:r>
      <w:r w:rsidR="008024CC" w:rsidRPr="009370B2">
        <w:t xml:space="preserve"> concerned by “news from George Soros’s circles” and Brussels</w:t>
      </w:r>
      <w:r w:rsidR="0081219B">
        <w:t xml:space="preserve"> </w:t>
      </w:r>
      <w:r w:rsidR="008024CC" w:rsidRPr="009370B2">
        <w:t>suggest</w:t>
      </w:r>
      <w:r w:rsidR="0081219B">
        <w:t>ing that</w:t>
      </w:r>
      <w:r w:rsidR="008024CC" w:rsidRPr="009370B2">
        <w:t xml:space="preserve"> the leadership of the EU would implement the mandatory refugee resettlement quotas</w:t>
      </w:r>
      <w:r w:rsidR="0081219B">
        <w:t>,</w:t>
      </w:r>
      <w:r w:rsidR="008024CC" w:rsidRPr="009370B2">
        <w:t xml:space="preserve"> </w:t>
      </w:r>
      <w:r w:rsidR="0081219B">
        <w:lastRenderedPageBreak/>
        <w:t xml:space="preserve">targeting </w:t>
      </w:r>
      <w:r w:rsidR="008024CC" w:rsidRPr="009370B2">
        <w:t>main</w:t>
      </w:r>
      <w:r w:rsidR="0081219B">
        <w:t>ly</w:t>
      </w:r>
      <w:r w:rsidR="008024CC" w:rsidRPr="009370B2">
        <w:t xml:space="preserve"> countries where there are no or only a few migrants.</w:t>
      </w:r>
      <w:r w:rsidR="008024CC" w:rsidRPr="009370B2">
        <w:rPr>
          <w:vertAlign w:val="superscript"/>
        </w:rPr>
        <w:footnoteReference w:id="69"/>
      </w:r>
      <w:r w:rsidR="008024CC" w:rsidRPr="009370B2">
        <w:t xml:space="preserve"> Mayor of </w:t>
      </w:r>
      <w:proofErr w:type="spellStart"/>
      <w:r w:rsidR="008024CC" w:rsidRPr="009370B2">
        <w:t>Csepel</w:t>
      </w:r>
      <w:proofErr w:type="spellEnd"/>
      <w:r w:rsidR="008024CC" w:rsidRPr="009370B2">
        <w:t xml:space="preserve">, a district of Budapest, </w:t>
      </w:r>
      <w:proofErr w:type="spellStart"/>
      <w:r w:rsidR="008024CC" w:rsidRPr="009370B2">
        <w:t>Lénárd</w:t>
      </w:r>
      <w:proofErr w:type="spellEnd"/>
      <w:r w:rsidR="008024CC" w:rsidRPr="009370B2">
        <w:t xml:space="preserve"> </w:t>
      </w:r>
      <w:proofErr w:type="spellStart"/>
      <w:r w:rsidR="008024CC" w:rsidRPr="009370B2">
        <w:t>Borbély</w:t>
      </w:r>
      <w:proofErr w:type="spellEnd"/>
      <w:r w:rsidR="008024CC" w:rsidRPr="009370B2">
        <w:t xml:space="preserve"> (</w:t>
      </w:r>
      <w:proofErr w:type="spellStart"/>
      <w:r w:rsidR="008024CC" w:rsidRPr="009370B2">
        <w:t>Fidesz</w:t>
      </w:r>
      <w:proofErr w:type="spellEnd"/>
      <w:r w:rsidR="008024CC" w:rsidRPr="009370B2">
        <w:t>-KDNP) said</w:t>
      </w:r>
      <w:r w:rsidR="0081219B">
        <w:t>:</w:t>
      </w:r>
      <w:r w:rsidR="008024CC" w:rsidRPr="009370B2">
        <w:t xml:space="preserve"> Budapest’s district mayors would join </w:t>
      </w:r>
      <w:proofErr w:type="spellStart"/>
      <w:r w:rsidR="008024CC" w:rsidRPr="009370B2">
        <w:t>Szita’s</w:t>
      </w:r>
      <w:proofErr w:type="spellEnd"/>
      <w:r w:rsidR="008024CC" w:rsidRPr="009370B2">
        <w:t xml:space="preserve"> initiative because they did not want to hand apartments owned by the local self-government over to migrants instead of Hungarian families “like they do in Western European countries</w:t>
      </w:r>
      <w:r w:rsidR="0081219B">
        <w:t>.”</w:t>
      </w:r>
      <w:r w:rsidR="008024CC" w:rsidRPr="009370B2">
        <w:rPr>
          <w:vertAlign w:val="superscript"/>
        </w:rPr>
        <w:footnoteReference w:id="70"/>
      </w:r>
      <w:r w:rsidR="008024CC" w:rsidRPr="009370B2">
        <w:t xml:space="preserve"> The MJVSZ’s meeting discussing the issue </w:t>
      </w:r>
      <w:r w:rsidR="008024CC" w:rsidRPr="00812DFD">
        <w:rPr>
          <w:noProof/>
        </w:rPr>
        <w:t>was held</w:t>
      </w:r>
      <w:r w:rsidR="008024CC" w:rsidRPr="009370B2">
        <w:t xml:space="preserve"> on January 12, 2018. At the end of this conference, </w:t>
      </w:r>
      <w:r w:rsidR="008024CC" w:rsidRPr="00812DFD">
        <w:rPr>
          <w:noProof/>
        </w:rPr>
        <w:t>Mr</w:t>
      </w:r>
      <w:r w:rsidR="008024CC" w:rsidRPr="009370B2">
        <w:t xml:space="preserve"> </w:t>
      </w:r>
      <w:proofErr w:type="spellStart"/>
      <w:r w:rsidR="008024CC" w:rsidRPr="009370B2">
        <w:t>Szita</w:t>
      </w:r>
      <w:proofErr w:type="spellEnd"/>
      <w:r w:rsidR="008024CC" w:rsidRPr="009370B2">
        <w:t xml:space="preserve"> asked all participants to issue a resolution condemning the “organisations of the Soros-network”.</w:t>
      </w:r>
      <w:r w:rsidR="008024CC" w:rsidRPr="009370B2">
        <w:rPr>
          <w:vertAlign w:val="superscript"/>
        </w:rPr>
        <w:footnoteReference w:id="71"/>
      </w:r>
      <w:r w:rsidR="008024CC" w:rsidRPr="009370B2">
        <w:t xml:space="preserve"> The move can be considered as part of the governing </w:t>
      </w:r>
      <w:proofErr w:type="spellStart"/>
      <w:r w:rsidR="008024CC" w:rsidRPr="009370B2">
        <w:t>Fidesz</w:t>
      </w:r>
      <w:proofErr w:type="spellEnd"/>
      <w:r w:rsidR="008024CC" w:rsidRPr="009370B2">
        <w:t xml:space="preserve"> party’s campaign ahead of the general elections in April 2018.</w:t>
      </w:r>
    </w:p>
    <w:p w:rsidR="008024CC" w:rsidRPr="009370B2" w:rsidRDefault="008024CC" w:rsidP="008024CC">
      <w:pPr>
        <w:pStyle w:val="Text1beh"/>
      </w:pPr>
      <w:r w:rsidRPr="009370B2">
        <w:t xml:space="preserve">The anger generated by the anti-immigration campaign of the government and the government-organised media among some individuals is illustrated well by the events in </w:t>
      </w:r>
      <w:proofErr w:type="spellStart"/>
      <w:r w:rsidRPr="009370B2">
        <w:t>Őcsény</w:t>
      </w:r>
      <w:proofErr w:type="spellEnd"/>
      <w:r w:rsidRPr="009370B2">
        <w:t xml:space="preserve"> in September 2017: the owner of a boarding house in the village offered a chance for some refugees</w:t>
      </w:r>
      <w:r w:rsidRPr="009370B2">
        <w:rPr>
          <w:vertAlign w:val="superscript"/>
        </w:rPr>
        <w:footnoteReference w:id="72"/>
      </w:r>
      <w:r w:rsidRPr="009370B2">
        <w:t xml:space="preserve"> </w:t>
      </w:r>
      <w:r w:rsidR="008B3596">
        <w:t xml:space="preserve">living </w:t>
      </w:r>
      <w:r w:rsidRPr="009370B2">
        <w:t xml:space="preserve">in Hungary to have a vacation in </w:t>
      </w:r>
      <w:proofErr w:type="spellStart"/>
      <w:r w:rsidRPr="009370B2">
        <w:t>Őcsény</w:t>
      </w:r>
      <w:proofErr w:type="spellEnd"/>
      <w:r w:rsidRPr="009370B2">
        <w:t xml:space="preserve">. Locals </w:t>
      </w:r>
      <w:r w:rsidR="008B3596">
        <w:t xml:space="preserve">after having </w:t>
      </w:r>
      <w:r w:rsidRPr="009370B2">
        <w:t>heard about the offer</w:t>
      </w:r>
      <w:r w:rsidR="008B3596">
        <w:t>,</w:t>
      </w:r>
      <w:r w:rsidRPr="009370B2">
        <w:t xml:space="preserve"> at a meeting with the mayor and the pension owner did not even let the latter </w:t>
      </w:r>
      <w:r w:rsidR="008B3596">
        <w:t xml:space="preserve">to </w:t>
      </w:r>
      <w:r w:rsidRPr="009370B2">
        <w:t>explain his plans.</w:t>
      </w:r>
      <w:r w:rsidRPr="009370B2">
        <w:rPr>
          <w:vertAlign w:val="superscript"/>
        </w:rPr>
        <w:footnoteReference w:id="73"/>
      </w:r>
      <w:r w:rsidRPr="009370B2">
        <w:t xml:space="preserve"> Local villagers</w:t>
      </w:r>
      <w:r w:rsidR="00812DFD">
        <w:t>, in fact,</w:t>
      </w:r>
      <w:r w:rsidRPr="009370B2">
        <w:t xml:space="preserve"> pierced the tyres of the cars of both the boarding house owner and his son, an act Prime Minister Viktor Orbán found to be an adequate reaction.</w:t>
      </w:r>
      <w:r w:rsidRPr="009370B2">
        <w:rPr>
          <w:vertAlign w:val="superscript"/>
        </w:rPr>
        <w:footnoteReference w:id="74"/>
      </w:r>
      <w:r w:rsidRPr="009370B2">
        <w:t xml:space="preserve"> Although no local anti-immigration decrees </w:t>
      </w:r>
      <w:r w:rsidRPr="00812DFD">
        <w:rPr>
          <w:noProof/>
        </w:rPr>
        <w:t>were adopted</w:t>
      </w:r>
      <w:r w:rsidRPr="009370B2">
        <w:t xml:space="preserve"> in </w:t>
      </w:r>
      <w:proofErr w:type="spellStart"/>
      <w:r w:rsidRPr="009370B2">
        <w:t>Őcsény</w:t>
      </w:r>
      <w:proofErr w:type="spellEnd"/>
      <w:r w:rsidRPr="009370B2">
        <w:t xml:space="preserve">, other local </w:t>
      </w:r>
      <w:r w:rsidRPr="00812DFD">
        <w:rPr>
          <w:noProof/>
        </w:rPr>
        <w:t>self-governments</w:t>
      </w:r>
      <w:r w:rsidRPr="009370B2">
        <w:t xml:space="preserve"> where refugees wanted to enjoy some of their free time were not as lenient. After having found out that a few refugees would go to the village of </w:t>
      </w:r>
      <w:proofErr w:type="spellStart"/>
      <w:r w:rsidRPr="009370B2">
        <w:t>Esztergályhorváti</w:t>
      </w:r>
      <w:proofErr w:type="spellEnd"/>
      <w:r w:rsidRPr="009370B2">
        <w:t xml:space="preserve">, the local self-government adopted a decree </w:t>
      </w:r>
      <w:r w:rsidR="008B3596">
        <w:t>stating</w:t>
      </w:r>
      <w:r w:rsidRPr="009370B2">
        <w:t xml:space="preserve"> that accommodation can only be provided to refugees if their compulsory vaccinations are in order.</w:t>
      </w:r>
      <w:r w:rsidRPr="009370B2">
        <w:rPr>
          <w:vertAlign w:val="superscript"/>
        </w:rPr>
        <w:footnoteReference w:id="75"/>
      </w:r>
      <w:r w:rsidRPr="009370B2">
        <w:t xml:space="preserve"> </w:t>
      </w:r>
      <w:r w:rsidRPr="00812DFD">
        <w:rPr>
          <w:noProof/>
        </w:rPr>
        <w:t xml:space="preserve">The Hungarian Helsinki Committee identified three fundamental </w:t>
      </w:r>
      <w:r w:rsidR="00E42876" w:rsidRPr="00812DFD">
        <w:rPr>
          <w:noProof/>
        </w:rPr>
        <w:t>fl</w:t>
      </w:r>
      <w:r w:rsidR="00E42876">
        <w:rPr>
          <w:noProof/>
        </w:rPr>
        <w:t>a</w:t>
      </w:r>
      <w:r w:rsidR="00E42876" w:rsidRPr="00812DFD">
        <w:rPr>
          <w:noProof/>
        </w:rPr>
        <w:t xml:space="preserve">ws </w:t>
      </w:r>
      <w:r w:rsidRPr="00812DFD">
        <w:rPr>
          <w:noProof/>
        </w:rPr>
        <w:t xml:space="preserve">with the decree: </w:t>
      </w:r>
      <w:r w:rsidR="008B3596" w:rsidRPr="00812DFD">
        <w:rPr>
          <w:noProof/>
        </w:rPr>
        <w:t xml:space="preserve">(1) </w:t>
      </w:r>
      <w:r w:rsidRPr="00812DFD">
        <w:rPr>
          <w:noProof/>
        </w:rPr>
        <w:t>only the laws</w:t>
      </w:r>
      <w:r w:rsidR="00812DFD" w:rsidRPr="00812DFD">
        <w:rPr>
          <w:noProof/>
        </w:rPr>
        <w:t>,</w:t>
      </w:r>
      <w:r w:rsidRPr="00812DFD">
        <w:rPr>
          <w:noProof/>
        </w:rPr>
        <w:t xml:space="preserve"> and governmental decrees can place further obligations on individuals granted international protection by Hungary; </w:t>
      </w:r>
      <w:r w:rsidR="008B3596" w:rsidRPr="00812DFD">
        <w:rPr>
          <w:noProof/>
        </w:rPr>
        <w:t>(2)</w:t>
      </w:r>
      <w:r w:rsidRPr="00812DFD">
        <w:rPr>
          <w:noProof/>
        </w:rPr>
        <w:t xml:space="preserve"> it is unconstitutional because it breaches the hierarchy of legal sources; and </w:t>
      </w:r>
      <w:r w:rsidR="008B3596" w:rsidRPr="00812DFD">
        <w:rPr>
          <w:noProof/>
        </w:rPr>
        <w:t>(3)</w:t>
      </w:r>
      <w:r w:rsidRPr="00812DFD">
        <w:rPr>
          <w:noProof/>
        </w:rPr>
        <w:t xml:space="preserve"> it discriminates not only between Hungarian and foreign citizens but between foreign citizens as well considering that – for instance – tourists do not fall under the scope of the decree.</w:t>
      </w:r>
      <w:r w:rsidRPr="009370B2">
        <w:rPr>
          <w:vertAlign w:val="superscript"/>
        </w:rPr>
        <w:footnoteReference w:id="76"/>
      </w:r>
      <w:r w:rsidRPr="009370B2">
        <w:t xml:space="preserve"> </w:t>
      </w:r>
    </w:p>
    <w:p w:rsidR="008024CC" w:rsidRPr="009370B2" w:rsidRDefault="008024CC" w:rsidP="008024CC">
      <w:pPr>
        <w:pStyle w:val="Text1beh"/>
      </w:pPr>
      <w:proofErr w:type="spellStart"/>
      <w:r w:rsidRPr="009370B2">
        <w:lastRenderedPageBreak/>
        <w:t>Ásotthalom</w:t>
      </w:r>
      <w:proofErr w:type="spellEnd"/>
      <w:r w:rsidRPr="009370B2">
        <w:t xml:space="preserve"> Mayor </w:t>
      </w:r>
      <w:proofErr w:type="spellStart"/>
      <w:r w:rsidRPr="009370B2">
        <w:t>László</w:t>
      </w:r>
      <w:proofErr w:type="spellEnd"/>
      <w:r w:rsidRPr="009370B2">
        <w:t xml:space="preserve"> </w:t>
      </w:r>
      <w:proofErr w:type="spellStart"/>
      <w:r w:rsidRPr="009370B2">
        <w:t>Toroczkai</w:t>
      </w:r>
      <w:proofErr w:type="spellEnd"/>
      <w:r w:rsidRPr="009370B2">
        <w:t xml:space="preserve"> – then vice chairman of Jobbik – implemented another local government decree against Muslims and the “promotion” of homosexuality</w:t>
      </w:r>
      <w:r w:rsidRPr="009370B2">
        <w:rPr>
          <w:vertAlign w:val="superscript"/>
        </w:rPr>
        <w:footnoteReference w:id="77"/>
      </w:r>
      <w:r w:rsidRPr="009370B2">
        <w:t xml:space="preserve"> </w:t>
      </w:r>
      <w:r w:rsidR="00812DFD">
        <w:rPr>
          <w:noProof/>
        </w:rPr>
        <w:t>even though</w:t>
      </w:r>
      <w:r w:rsidRPr="009370B2">
        <w:t xml:space="preserve"> </w:t>
      </w:r>
      <w:r w:rsidRPr="00812DFD">
        <w:rPr>
          <w:noProof/>
        </w:rPr>
        <w:t>his previous one was annulled by the Constitutional Court</w:t>
      </w:r>
      <w:r w:rsidRPr="009370B2">
        <w:t xml:space="preserve"> in April 2017. The first of such decrees implemented in late 2016 banned </w:t>
      </w:r>
      <w:r w:rsidRPr="00812DFD">
        <w:rPr>
          <w:noProof/>
        </w:rPr>
        <w:t>practi</w:t>
      </w:r>
      <w:r w:rsidR="00812DFD">
        <w:rPr>
          <w:noProof/>
        </w:rPr>
        <w:t>s</w:t>
      </w:r>
      <w:r w:rsidRPr="00812DFD">
        <w:rPr>
          <w:noProof/>
        </w:rPr>
        <w:t>ing</w:t>
      </w:r>
      <w:r w:rsidRPr="009370B2">
        <w:t xml:space="preserve"> the Muslim religion explicitly.</w:t>
      </w:r>
      <w:r w:rsidRPr="009370B2">
        <w:rPr>
          <w:vertAlign w:val="superscript"/>
        </w:rPr>
        <w:footnoteReference w:id="78"/>
      </w:r>
      <w:r w:rsidR="008B3596">
        <w:t xml:space="preserve"> The 2017 version provided</w:t>
      </w:r>
      <w:r w:rsidRPr="009370B2">
        <w:t xml:space="preserve"> that </w:t>
      </w:r>
      <w:r w:rsidRPr="009370B2">
        <w:rPr>
          <w:i/>
        </w:rPr>
        <w:t xml:space="preserve">“Covering facial features in public spaces or </w:t>
      </w:r>
      <w:r w:rsidR="00897E31">
        <w:rPr>
          <w:i/>
        </w:rPr>
        <w:t xml:space="preserve">public buildings in </w:t>
      </w:r>
      <w:r w:rsidRPr="009370B2">
        <w:rPr>
          <w:i/>
        </w:rPr>
        <w:t>a way that makes the individual unrecognisable to others constitutes anti-community behaviour.</w:t>
      </w:r>
      <w:r w:rsidRPr="009370B2">
        <w:t xml:space="preserve">” </w:t>
      </w:r>
      <w:proofErr w:type="spellStart"/>
      <w:r w:rsidRPr="009370B2">
        <w:t>Toroczkai</w:t>
      </w:r>
      <w:proofErr w:type="spellEnd"/>
      <w:r w:rsidRPr="009370B2">
        <w:t xml:space="preserve"> practically cut parts referring to Muslims and religion out of the text </w:t>
      </w:r>
      <w:r w:rsidRPr="00812DFD">
        <w:rPr>
          <w:noProof/>
        </w:rPr>
        <w:t>to hopefully make banning the burqa constitutional</w:t>
      </w:r>
      <w:r w:rsidRPr="009370B2">
        <w:t xml:space="preserve">. However, the Government Office of </w:t>
      </w:r>
      <w:proofErr w:type="spellStart"/>
      <w:r w:rsidRPr="009370B2">
        <w:t>Csongrád</w:t>
      </w:r>
      <w:proofErr w:type="spellEnd"/>
      <w:r w:rsidRPr="009370B2">
        <w:t xml:space="preserve"> County said that only laws </w:t>
      </w:r>
      <w:r w:rsidRPr="00812DFD">
        <w:rPr>
          <w:noProof/>
        </w:rPr>
        <w:t>c</w:t>
      </w:r>
      <w:r w:rsidR="00812DFD">
        <w:rPr>
          <w:noProof/>
        </w:rPr>
        <w:t>ould</w:t>
      </w:r>
      <w:r w:rsidRPr="009370B2">
        <w:t xml:space="preserve"> restrict fundamental rights</w:t>
      </w:r>
      <w:r w:rsidR="00812DFD">
        <w:rPr>
          <w:noProof/>
        </w:rPr>
        <w:t>. T</w:t>
      </w:r>
      <w:r w:rsidRPr="00812DFD">
        <w:rPr>
          <w:noProof/>
        </w:rPr>
        <w:t>hus</w:t>
      </w:r>
      <w:r w:rsidR="00C57EE0">
        <w:rPr>
          <w:noProof/>
        </w:rPr>
        <w:t>,</w:t>
      </w:r>
      <w:r w:rsidRPr="009370B2">
        <w:t xml:space="preserve"> the Office informed </w:t>
      </w:r>
      <w:proofErr w:type="spellStart"/>
      <w:r w:rsidRPr="009370B2">
        <w:t>Toroczkai</w:t>
      </w:r>
      <w:proofErr w:type="spellEnd"/>
      <w:r w:rsidRPr="009370B2">
        <w:t xml:space="preserve"> that the local self-government should annul the decree. The mayor announced that he would not comply, he would wait for a court decision instead.</w:t>
      </w:r>
      <w:r w:rsidRPr="009370B2">
        <w:rPr>
          <w:vertAlign w:val="superscript"/>
        </w:rPr>
        <w:footnoteReference w:id="79"/>
      </w:r>
    </w:p>
    <w:p w:rsidR="008024CC" w:rsidRPr="009370B2" w:rsidRDefault="008024CC" w:rsidP="008024CC">
      <w:pPr>
        <w:pStyle w:val="Cmsors2"/>
      </w:pPr>
      <w:bookmarkStart w:id="22" w:name="_Toc486785920"/>
      <w:bookmarkStart w:id="23" w:name="_Toc517004905"/>
      <w:bookmarkStart w:id="24" w:name="_Toc517272093"/>
      <w:r w:rsidRPr="009370B2">
        <w:t>Discriminatory practices against asylum-seekers</w:t>
      </w:r>
      <w:bookmarkEnd w:id="22"/>
      <w:bookmarkEnd w:id="23"/>
      <w:bookmarkEnd w:id="24"/>
    </w:p>
    <w:p w:rsidR="008024CC" w:rsidRPr="009370B2" w:rsidRDefault="008024CC" w:rsidP="008024CC">
      <w:pPr>
        <w:pStyle w:val="Text1"/>
      </w:pPr>
      <w:r w:rsidRPr="009370B2">
        <w:t xml:space="preserve">Regardless of the government’s efforts to make it both physically and legally impossible for asylum-seekers to submit their applications, the frequency of cases where international protection </w:t>
      </w:r>
      <w:r w:rsidRPr="00812DFD">
        <w:rPr>
          <w:noProof/>
        </w:rPr>
        <w:t>is granted</w:t>
      </w:r>
      <w:r w:rsidRPr="009370B2">
        <w:t xml:space="preserve"> to an applicant has increased since 2015, and in 2017</w:t>
      </w:r>
      <w:r w:rsidR="00C57EE0">
        <w:t>,</w:t>
      </w:r>
      <w:r w:rsidRPr="009370B2">
        <w:t xml:space="preserve"> 1291 persons received refugee status or subsidiary protection.</w:t>
      </w:r>
      <w:r w:rsidRPr="009370B2">
        <w:rPr>
          <w:vertAlign w:val="superscript"/>
        </w:rPr>
        <w:footnoteReference w:id="80"/>
      </w:r>
      <w:r w:rsidRPr="009370B2">
        <w:t xml:space="preserve"> Despite the increase in the number of successful asylum applications, the number of applications submitted to Hungarian </w:t>
      </w:r>
      <w:r w:rsidR="008B3596">
        <w:t>authorities fell to 3,115 in 2017 from 29,432 in 2016</w:t>
      </w:r>
      <w:r w:rsidR="00C57EE0">
        <w:t>,</w:t>
      </w:r>
      <w:r w:rsidR="008B3596">
        <w:t xml:space="preserve"> and 177,</w:t>
      </w:r>
      <w:r w:rsidRPr="009370B2">
        <w:t>135 in 2015.</w:t>
      </w:r>
      <w:r w:rsidRPr="009370B2">
        <w:rPr>
          <w:vertAlign w:val="superscript"/>
        </w:rPr>
        <w:footnoteReference w:id="81"/>
      </w:r>
      <w:r w:rsidRPr="009370B2">
        <w:t xml:space="preserve"> 44</w:t>
      </w:r>
      <w:r>
        <w:t xml:space="preserve"> </w:t>
      </w:r>
      <w:r w:rsidRPr="00812DFD">
        <w:rPr>
          <w:noProof/>
        </w:rPr>
        <w:t>per</w:t>
      </w:r>
      <w:r w:rsidR="00812DFD">
        <w:rPr>
          <w:noProof/>
        </w:rPr>
        <w:t xml:space="preserve"> </w:t>
      </w:r>
      <w:r w:rsidRPr="00812DFD">
        <w:rPr>
          <w:noProof/>
        </w:rPr>
        <w:t>cent</w:t>
      </w:r>
      <w:r w:rsidRPr="009370B2">
        <w:t xml:space="preserve"> of the applicants in 2017 were </w:t>
      </w:r>
      <w:r w:rsidR="008B3596" w:rsidRPr="009370B2">
        <w:t>Afghani</w:t>
      </w:r>
      <w:r w:rsidRPr="009370B2">
        <w:t>, 26</w:t>
      </w:r>
      <w:r>
        <w:t xml:space="preserve"> </w:t>
      </w:r>
      <w:r w:rsidRPr="00812DFD">
        <w:rPr>
          <w:noProof/>
        </w:rPr>
        <w:t>per</w:t>
      </w:r>
      <w:r w:rsidR="00812DFD">
        <w:rPr>
          <w:noProof/>
        </w:rPr>
        <w:t xml:space="preserve"> </w:t>
      </w:r>
      <w:r w:rsidRPr="00812DFD">
        <w:rPr>
          <w:noProof/>
        </w:rPr>
        <w:t>cent</w:t>
      </w:r>
      <w:r w:rsidRPr="009370B2">
        <w:t xml:space="preserve"> Iraqi</w:t>
      </w:r>
      <w:r w:rsidR="00C57EE0">
        <w:t>,</w:t>
      </w:r>
      <w:r w:rsidRPr="009370B2">
        <w:t xml:space="preserve"> and 18</w:t>
      </w:r>
      <w:r>
        <w:t xml:space="preserve"> </w:t>
      </w:r>
      <w:r w:rsidRPr="00812DFD">
        <w:rPr>
          <w:noProof/>
        </w:rPr>
        <w:t>per</w:t>
      </w:r>
      <w:r w:rsidR="00812DFD">
        <w:rPr>
          <w:noProof/>
        </w:rPr>
        <w:t xml:space="preserve"> </w:t>
      </w:r>
      <w:r w:rsidRPr="00812DFD">
        <w:rPr>
          <w:noProof/>
        </w:rPr>
        <w:t>cent</w:t>
      </w:r>
      <w:r w:rsidRPr="009370B2">
        <w:t xml:space="preserve"> came from Syria. The government claimed at the time the data </w:t>
      </w:r>
      <w:r w:rsidRPr="00812DFD">
        <w:rPr>
          <w:noProof/>
        </w:rPr>
        <w:t>was published</w:t>
      </w:r>
      <w:r w:rsidRPr="009370B2">
        <w:t xml:space="preserve"> that it refuses the EU mandatory quotas but is willing to grant international protection to whoever is eligible under the Geneva Convention.</w:t>
      </w:r>
      <w:r w:rsidRPr="009370B2">
        <w:rPr>
          <w:vertAlign w:val="superscript"/>
        </w:rPr>
        <w:footnoteReference w:id="82"/>
      </w:r>
    </w:p>
    <w:p w:rsidR="008024CC" w:rsidRPr="009370B2" w:rsidRDefault="008024CC" w:rsidP="008024CC">
      <w:pPr>
        <w:pStyle w:val="Text1beh"/>
      </w:pPr>
      <w:r w:rsidRPr="009370B2">
        <w:t xml:space="preserve">The reason behind the increase in successful applications is that they can only </w:t>
      </w:r>
      <w:r w:rsidRPr="00812DFD">
        <w:rPr>
          <w:noProof/>
        </w:rPr>
        <w:t>be submitted</w:t>
      </w:r>
      <w:r w:rsidRPr="009370B2">
        <w:t xml:space="preserve"> in transit zones and generally women, families</w:t>
      </w:r>
      <w:r w:rsidR="00C57EE0">
        <w:t>,</w:t>
      </w:r>
      <w:r w:rsidRPr="009370B2">
        <w:t xml:space="preserve"> and children enter the zones, </w:t>
      </w:r>
      <w:r w:rsidR="00C57EE0">
        <w:t xml:space="preserve">individuals </w:t>
      </w:r>
      <w:r w:rsidRPr="009370B2">
        <w:t xml:space="preserve">who are much more likely to be granted international protection. However, most applicants only receive subsidiary protection even in cases when they should be granted refugee status because it makes it harder for them to bring their families to the country, as </w:t>
      </w:r>
      <w:r w:rsidRPr="009370B2">
        <w:lastRenderedPageBreak/>
        <w:t>those in the former category need to have a high income, comprehensive health insurance</w:t>
      </w:r>
      <w:r w:rsidR="00422CC5">
        <w:t>,</w:t>
      </w:r>
      <w:r w:rsidRPr="009370B2">
        <w:t xml:space="preserve"> and separate housing to be able to apply for family reunification.</w:t>
      </w:r>
      <w:r w:rsidRPr="009370B2">
        <w:rPr>
          <w:vertAlign w:val="superscript"/>
        </w:rPr>
        <w:footnoteReference w:id="83"/>
      </w:r>
      <w:r w:rsidRPr="009370B2">
        <w:t xml:space="preserve"> </w:t>
      </w:r>
    </w:p>
    <w:p w:rsidR="008024CC" w:rsidRPr="009370B2" w:rsidRDefault="008024CC" w:rsidP="008024CC">
      <w:pPr>
        <w:pStyle w:val="Text1beh"/>
      </w:pPr>
      <w:r w:rsidRPr="009370B2">
        <w:t>Restrictions on asylum-seekers’ access to the asylum procedures meant that numerous people remained stranded in Serbia in poor conditions.</w:t>
      </w:r>
      <w:r w:rsidRPr="009370B2">
        <w:rPr>
          <w:vertAlign w:val="superscript"/>
        </w:rPr>
        <w:footnoteReference w:id="84"/>
      </w:r>
      <w:r w:rsidRPr="009370B2">
        <w:t xml:space="preserve"> The procedures for signing up to the waiting lists for entering the transit zones had </w:t>
      </w:r>
      <w:r w:rsidR="00422CC5">
        <w:t xml:space="preserve">also </w:t>
      </w:r>
      <w:r w:rsidRPr="009370B2">
        <w:t>changed by 2017. Asylum-seekers now have to submit a so-called declaration of intent in Serbia</w:t>
      </w:r>
      <w:r w:rsidR="00A02935">
        <w:t>,</w:t>
      </w:r>
      <w:r w:rsidRPr="009370B2">
        <w:t xml:space="preserve"> and they are then taken to transit camps </w:t>
      </w:r>
      <w:r w:rsidR="00A02935">
        <w:t>there</w:t>
      </w:r>
      <w:r w:rsidRPr="009370B2">
        <w:t xml:space="preserve">. They are only transported to the transit zones the day before they are allowed to enter them. Consequently, the territories in front of the transit zones have become empty, only a few tents stand in front of the transit zone in </w:t>
      </w:r>
      <w:proofErr w:type="spellStart"/>
      <w:r w:rsidRPr="009370B2">
        <w:t>Röszke</w:t>
      </w:r>
      <w:proofErr w:type="spellEnd"/>
      <w:r w:rsidRPr="009370B2">
        <w:t xml:space="preserve">, while those </w:t>
      </w:r>
      <w:r w:rsidRPr="00812DFD">
        <w:rPr>
          <w:noProof/>
        </w:rPr>
        <w:t>awaiting</w:t>
      </w:r>
      <w:r w:rsidRPr="009370B2">
        <w:t xml:space="preserve"> to enter the one in </w:t>
      </w:r>
      <w:proofErr w:type="spellStart"/>
      <w:r w:rsidRPr="009370B2">
        <w:t>Tompa</w:t>
      </w:r>
      <w:proofErr w:type="spellEnd"/>
      <w:r w:rsidRPr="009370B2">
        <w:t xml:space="preserve"> spend the night before their entry in a building previously used to sell tax-free goods.</w:t>
      </w:r>
      <w:r w:rsidRPr="009370B2">
        <w:rPr>
          <w:vertAlign w:val="superscript"/>
        </w:rPr>
        <w:footnoteReference w:id="85"/>
      </w:r>
    </w:p>
    <w:p w:rsidR="008024CC" w:rsidRPr="009370B2" w:rsidRDefault="008024CC" w:rsidP="008024CC">
      <w:pPr>
        <w:pStyle w:val="Text1beh"/>
      </w:pPr>
      <w:r w:rsidRPr="009370B2">
        <w:t>Several organisations pointed out that even those who get access to a transit zone find themselves in a difficult situation, especially if something makes them highly vulnerable. According to the Council of Europe, transit zones do not provide its dwellers with the necessary air of trust to come forward as victims of human trafficking</w:t>
      </w:r>
      <w:r w:rsidR="00A02935">
        <w:t>,</w:t>
      </w:r>
      <w:r w:rsidRPr="009370B2">
        <w:t xml:space="preserve"> and it does not help either that Hungarian staff working in the zones do not know what procedures they need to follow to identify trafficking victims.</w:t>
      </w:r>
      <w:r w:rsidRPr="009370B2">
        <w:rPr>
          <w:vertAlign w:val="superscript"/>
        </w:rPr>
        <w:footnoteReference w:id="86"/>
      </w:r>
      <w:r w:rsidRPr="009370B2">
        <w:t xml:space="preserve"> </w:t>
      </w:r>
      <w:r w:rsidRPr="00812DFD">
        <w:rPr>
          <w:noProof/>
        </w:rPr>
        <w:t xml:space="preserve">The Hungarian Helsinki Committee (HHC) emphasised in a report that Hungarian authorities </w:t>
      </w:r>
      <w:r w:rsidR="00422CC5" w:rsidRPr="00812DFD">
        <w:rPr>
          <w:noProof/>
        </w:rPr>
        <w:t xml:space="preserve">also </w:t>
      </w:r>
      <w:r w:rsidRPr="00812DFD">
        <w:rPr>
          <w:noProof/>
        </w:rPr>
        <w:t>have</w:t>
      </w:r>
      <w:r w:rsidR="00A02935" w:rsidRPr="00812DFD">
        <w:rPr>
          <w:noProof/>
        </w:rPr>
        <w:t xml:space="preserve"> </w:t>
      </w:r>
      <w:r w:rsidRPr="00812DFD">
        <w:rPr>
          <w:noProof/>
        </w:rPr>
        <w:t>trouble identifying torture victims among asylum-seekers for instance</w:t>
      </w:r>
      <w:r w:rsidR="00812DFD" w:rsidRPr="00812DFD">
        <w:rPr>
          <w:noProof/>
        </w:rPr>
        <w:t>,</w:t>
      </w:r>
      <w:r w:rsidRPr="00812DFD">
        <w:rPr>
          <w:noProof/>
        </w:rPr>
        <w:t xml:space="preserve"> because there are no provisions, internal guidance or informal practices on how early identification should look like: the Hungarian government decree only provides that it should be assessed whether an asylum-seeker requires special treatment, but it does not mention “how”.</w:t>
      </w:r>
      <w:r w:rsidRPr="009370B2">
        <w:rPr>
          <w:vertAlign w:val="superscript"/>
        </w:rPr>
        <w:footnoteReference w:id="87"/>
      </w:r>
      <w:r w:rsidRPr="009370B2">
        <w:t xml:space="preserve"> </w:t>
      </w:r>
    </w:p>
    <w:p w:rsidR="008024CC" w:rsidRPr="009370B2" w:rsidRDefault="008024CC" w:rsidP="008024CC">
      <w:pPr>
        <w:pStyle w:val="Text1beh"/>
      </w:pPr>
      <w:r w:rsidRPr="009370B2">
        <w:t xml:space="preserve">The Council of Europe report also included further criticism </w:t>
      </w:r>
      <w:r w:rsidR="00A02935">
        <w:t>on</w:t>
      </w:r>
      <w:r w:rsidRPr="009370B2">
        <w:t xml:space="preserve"> Hungarian transit zones. It mentioned that asylum applicants </w:t>
      </w:r>
      <w:r w:rsidRPr="00812DFD">
        <w:rPr>
          <w:noProof/>
        </w:rPr>
        <w:t>are not given</w:t>
      </w:r>
      <w:r w:rsidRPr="009370B2">
        <w:t xml:space="preserve"> adequate information on their rights and the asylum procedure. Moreover, the organisation criticised mass expulsion committed by Hungarian authorities.</w:t>
      </w:r>
      <w:r w:rsidRPr="009370B2">
        <w:rPr>
          <w:vertAlign w:val="superscript"/>
        </w:rPr>
        <w:footnoteReference w:id="88"/>
      </w:r>
      <w:r w:rsidRPr="009370B2">
        <w:t xml:space="preserve"> The UN High Commissioner for Refugees </w:t>
      </w:r>
      <w:proofErr w:type="spellStart"/>
      <w:r w:rsidRPr="009370B2">
        <w:t>Filippo</w:t>
      </w:r>
      <w:proofErr w:type="spellEnd"/>
      <w:r w:rsidRPr="009370B2">
        <w:t xml:space="preserve"> </w:t>
      </w:r>
      <w:proofErr w:type="spellStart"/>
      <w:r w:rsidRPr="009370B2">
        <w:t>Grandi</w:t>
      </w:r>
      <w:proofErr w:type="spellEnd"/>
      <w:r w:rsidRPr="009370B2">
        <w:t xml:space="preserve"> was also highly critical of the situation inside transit zones: he said Hungarian authorities “kept a lot of people locked into a small space” and emphasised that the prison-like conditions have an especially severe effect on children.</w:t>
      </w:r>
      <w:r w:rsidRPr="009370B2">
        <w:rPr>
          <w:vertAlign w:val="superscript"/>
        </w:rPr>
        <w:footnoteReference w:id="89"/>
      </w:r>
      <w:r w:rsidRPr="009370B2">
        <w:t xml:space="preserve"> Index.</w:t>
      </w:r>
      <w:r w:rsidRPr="00812DFD">
        <w:rPr>
          <w:noProof/>
        </w:rPr>
        <w:t>hu</w:t>
      </w:r>
      <w:r w:rsidRPr="009370B2">
        <w:t xml:space="preserve"> interviewed two families who returned from Serbia as well as HHC employees. They also raised serious concerns about transit zones: </w:t>
      </w:r>
      <w:r w:rsidRPr="009370B2">
        <w:lastRenderedPageBreak/>
        <w:t>these include the lack of space to move around, over</w:t>
      </w:r>
      <w:r>
        <w:t>-</w:t>
      </w:r>
      <w:r w:rsidRPr="009370B2">
        <w:t>crowdedness, insufficient food portions for babies and the lack of diapers, and mistreatment by officials.</w:t>
      </w:r>
      <w:r w:rsidRPr="009370B2">
        <w:rPr>
          <w:vertAlign w:val="superscript"/>
        </w:rPr>
        <w:footnoteReference w:id="90"/>
      </w:r>
      <w:r w:rsidRPr="009370B2">
        <w:t xml:space="preserve"> HHC’s </w:t>
      </w:r>
      <w:proofErr w:type="spellStart"/>
      <w:r w:rsidRPr="009370B2">
        <w:t>Tímea</w:t>
      </w:r>
      <w:proofErr w:type="spellEnd"/>
      <w:r w:rsidRPr="009370B2">
        <w:t xml:space="preserve"> </w:t>
      </w:r>
      <w:proofErr w:type="spellStart"/>
      <w:r w:rsidRPr="009370B2">
        <w:t>Kovács</w:t>
      </w:r>
      <w:proofErr w:type="spellEnd"/>
      <w:r w:rsidRPr="009370B2">
        <w:t xml:space="preserve"> mentioned to Index that the situation is especially severe for pregnant women as there is no prenatal care available in the zones</w:t>
      </w:r>
      <w:r w:rsidR="00A02935">
        <w:t>,</w:t>
      </w:r>
      <w:r w:rsidRPr="009370B2">
        <w:t xml:space="preserve"> and there were cases when pregnant women </w:t>
      </w:r>
      <w:r w:rsidRPr="00812DFD">
        <w:rPr>
          <w:noProof/>
        </w:rPr>
        <w:t>were taken</w:t>
      </w:r>
      <w:r w:rsidRPr="009370B2">
        <w:t xml:space="preserve"> to the doctor “in handcuffs”. </w:t>
      </w:r>
      <w:proofErr w:type="spellStart"/>
      <w:r w:rsidRPr="009370B2">
        <w:t>Kovács</w:t>
      </w:r>
      <w:proofErr w:type="spellEnd"/>
      <w:r w:rsidRPr="009370B2">
        <w:t xml:space="preserve"> also highlighted that the asylum-application interviews with families take a long time</w:t>
      </w:r>
      <w:r w:rsidR="00A02935">
        <w:t>,</w:t>
      </w:r>
      <w:r w:rsidRPr="009370B2">
        <w:t xml:space="preserve"> and the interviewees do not get anything to eat and drink.</w:t>
      </w:r>
      <w:r w:rsidRPr="009370B2">
        <w:rPr>
          <w:vertAlign w:val="superscript"/>
        </w:rPr>
        <w:footnoteReference w:id="91"/>
      </w:r>
      <w:r w:rsidRPr="009370B2">
        <w:t xml:space="preserve"> She added that interviewees do not even know that the presence of a lawyer must </w:t>
      </w:r>
      <w:r w:rsidRPr="00812DFD">
        <w:rPr>
          <w:noProof/>
        </w:rPr>
        <w:t>be requested</w:t>
      </w:r>
      <w:r w:rsidRPr="009370B2">
        <w:t xml:space="preserve"> and</w:t>
      </w:r>
      <w:r w:rsidR="00A02935">
        <w:t xml:space="preserve"> it is</w:t>
      </w:r>
      <w:r w:rsidRPr="009370B2">
        <w:t xml:space="preserve"> not automatic, which seems to confirm what the Council of Europe report criticised, namely that applicants are given no information about their rights and the procedure altogether. Index.</w:t>
      </w:r>
      <w:r w:rsidRPr="00812DFD">
        <w:rPr>
          <w:noProof/>
        </w:rPr>
        <w:t>hu</w:t>
      </w:r>
      <w:r w:rsidRPr="009370B2">
        <w:t xml:space="preserve"> asked the I</w:t>
      </w:r>
      <w:r w:rsidR="00A02935">
        <w:t>mmigration and Asylum Office (BM</w:t>
      </w:r>
      <w:r w:rsidRPr="009370B2">
        <w:t xml:space="preserve">H) about these allegations, who denied that asylum-seekers are </w:t>
      </w:r>
      <w:r w:rsidRPr="00812DFD">
        <w:rPr>
          <w:noProof/>
        </w:rPr>
        <w:t>being treated</w:t>
      </w:r>
      <w:r w:rsidRPr="009370B2">
        <w:t xml:space="preserve"> unfairly.</w:t>
      </w:r>
      <w:r w:rsidRPr="009370B2">
        <w:rPr>
          <w:vertAlign w:val="superscript"/>
        </w:rPr>
        <w:footnoteReference w:id="92"/>
      </w:r>
      <w:r w:rsidR="00433FF9">
        <w:t xml:space="preserve">  </w:t>
      </w:r>
      <w:r w:rsidRPr="009370B2">
        <w:t xml:space="preserve"> </w:t>
      </w:r>
    </w:p>
    <w:p w:rsidR="008024CC" w:rsidRPr="009370B2" w:rsidRDefault="008024CC" w:rsidP="008024CC">
      <w:pPr>
        <w:pStyle w:val="Text1beh"/>
      </w:pPr>
      <w:r w:rsidRPr="009370B2">
        <w:t>The scandal that developed in 2016 concerning Hungarian authorities beating refugees</w:t>
      </w:r>
      <w:r w:rsidRPr="009370B2">
        <w:rPr>
          <w:vertAlign w:val="superscript"/>
        </w:rPr>
        <w:footnoteReference w:id="93"/>
      </w:r>
      <w:r w:rsidRPr="009370B2">
        <w:t xml:space="preserve"> continued in 2017 as well. In March 2017, the Swedish </w:t>
      </w:r>
      <w:proofErr w:type="spellStart"/>
      <w:r w:rsidRPr="009370B2">
        <w:rPr>
          <w:i/>
        </w:rPr>
        <w:t>Aftonbladet</w:t>
      </w:r>
      <w:proofErr w:type="spellEnd"/>
      <w:r w:rsidRPr="009370B2">
        <w:t xml:space="preserve"> reported from Belgrade that personnel defending the Hungarian border had started to beat asylum-seekers even more frequently while they are </w:t>
      </w:r>
      <w:r w:rsidRPr="00812DFD">
        <w:rPr>
          <w:noProof/>
        </w:rPr>
        <w:t>being taken</w:t>
      </w:r>
      <w:r w:rsidRPr="009370B2">
        <w:t xml:space="preserve"> back to Serbia.</w:t>
      </w:r>
      <w:r w:rsidRPr="009370B2">
        <w:rPr>
          <w:vertAlign w:val="superscript"/>
        </w:rPr>
        <w:footnoteReference w:id="94"/>
      </w:r>
      <w:r w:rsidRPr="009370B2">
        <w:t xml:space="preserve"> Both asylum-seekers returning from Hungary and the staff of </w:t>
      </w:r>
      <w:proofErr w:type="spellStart"/>
      <w:r w:rsidRPr="009370B2">
        <w:t>Médecins</w:t>
      </w:r>
      <w:proofErr w:type="spellEnd"/>
      <w:r w:rsidRPr="009370B2">
        <w:t xml:space="preserve"> Sans </w:t>
      </w:r>
      <w:proofErr w:type="spellStart"/>
      <w:r w:rsidRPr="009370B2">
        <w:t>Frontières</w:t>
      </w:r>
      <w:proofErr w:type="spellEnd"/>
      <w:r w:rsidRPr="009370B2">
        <w:t xml:space="preserve"> (MSF) claimed </w:t>
      </w:r>
      <w:r w:rsidRPr="00812DFD">
        <w:rPr>
          <w:noProof/>
        </w:rPr>
        <w:t>the injuries are caused by Hungarian border guards and their dogs</w:t>
      </w:r>
      <w:r w:rsidRPr="009370B2">
        <w:t xml:space="preserve">. </w:t>
      </w:r>
      <w:r w:rsidRPr="00812DFD">
        <w:rPr>
          <w:noProof/>
        </w:rPr>
        <w:t xml:space="preserve">Although the Hungarian government </w:t>
      </w:r>
      <w:r w:rsidR="00422CC5" w:rsidRPr="00812DFD">
        <w:rPr>
          <w:noProof/>
        </w:rPr>
        <w:t>rejected</w:t>
      </w:r>
      <w:r w:rsidRPr="00812DFD">
        <w:rPr>
          <w:noProof/>
        </w:rPr>
        <w:t xml:space="preserve"> all allegations about the physical abuse of asylum-seekers, the Hungarian Office of the Prosecutor-General told the daily </w:t>
      </w:r>
      <w:r w:rsidRPr="00812DFD">
        <w:rPr>
          <w:i/>
          <w:noProof/>
        </w:rPr>
        <w:t xml:space="preserve">Magyar Nemzet </w:t>
      </w:r>
      <w:r w:rsidRPr="00812DFD">
        <w:rPr>
          <w:noProof/>
        </w:rPr>
        <w:t>in March 2017 that there had been 44 cases where legal complaints were filed against the Hungarian police for abuse committed on the Southern border and in two of these the accused policemen were found guilty and given a fine.</w:t>
      </w:r>
      <w:r w:rsidRPr="009370B2">
        <w:rPr>
          <w:vertAlign w:val="superscript"/>
        </w:rPr>
        <w:footnoteReference w:id="95"/>
      </w:r>
      <w:r w:rsidRPr="009370B2">
        <w:t xml:space="preserve"> Consequently, it is hard to believe the Hungarian government’s claims that these allegations </w:t>
      </w:r>
      <w:r w:rsidRPr="00812DFD">
        <w:rPr>
          <w:noProof/>
        </w:rPr>
        <w:t>are only aimed</w:t>
      </w:r>
      <w:r w:rsidRPr="009370B2">
        <w:t xml:space="preserve"> at discrediting Hungarian border protection efforts, as </w:t>
      </w:r>
      <w:r w:rsidRPr="00812DFD">
        <w:rPr>
          <w:noProof/>
        </w:rPr>
        <w:t xml:space="preserve">the </w:t>
      </w:r>
      <w:r w:rsidR="00F063A1" w:rsidRPr="00812DFD">
        <w:rPr>
          <w:noProof/>
        </w:rPr>
        <w:t>existen</w:t>
      </w:r>
      <w:r w:rsidR="00F063A1">
        <w:rPr>
          <w:noProof/>
        </w:rPr>
        <w:t>ce</w:t>
      </w:r>
      <w:r w:rsidR="00F063A1" w:rsidRPr="00812DFD">
        <w:rPr>
          <w:noProof/>
        </w:rPr>
        <w:t xml:space="preserve"> </w:t>
      </w:r>
      <w:r w:rsidRPr="00812DFD">
        <w:rPr>
          <w:noProof/>
        </w:rPr>
        <w:t>of some extent of police abuse is proven by the two</w:t>
      </w:r>
      <w:r w:rsidR="00F063A1">
        <w:rPr>
          <w:noProof/>
        </w:rPr>
        <w:t xml:space="preserve"> aforementioned</w:t>
      </w:r>
      <w:r w:rsidRPr="00812DFD">
        <w:rPr>
          <w:noProof/>
        </w:rPr>
        <w:t xml:space="preserve"> </w:t>
      </w:r>
      <w:r w:rsidR="00812DFD" w:rsidRPr="00812DFD">
        <w:rPr>
          <w:noProof/>
        </w:rPr>
        <w:t>verdicts</w:t>
      </w:r>
      <w:r w:rsidRPr="009370B2">
        <w:t>.</w:t>
      </w:r>
      <w:r w:rsidR="00433FF9">
        <w:t xml:space="preserve"> </w:t>
      </w:r>
    </w:p>
    <w:p w:rsidR="008024CC" w:rsidRPr="009370B2" w:rsidRDefault="008024CC" w:rsidP="008024CC">
      <w:pPr>
        <w:pStyle w:val="Text1beh"/>
      </w:pPr>
      <w:r w:rsidRPr="009370B2">
        <w:t xml:space="preserve">One positive development for persons under international protection in Hungary is that due to the severe </w:t>
      </w:r>
      <w:r w:rsidRPr="00812DFD">
        <w:rPr>
          <w:noProof/>
        </w:rPr>
        <w:t>worker</w:t>
      </w:r>
      <w:r w:rsidR="00812DFD">
        <w:rPr>
          <w:noProof/>
        </w:rPr>
        <w:t>'</w:t>
      </w:r>
      <w:r w:rsidRPr="00812DFD">
        <w:rPr>
          <w:noProof/>
        </w:rPr>
        <w:t>s</w:t>
      </w:r>
      <w:r w:rsidRPr="009370B2">
        <w:t xml:space="preserve"> shortage in the country it has become easier for them to find a job.</w:t>
      </w:r>
      <w:r w:rsidRPr="009370B2">
        <w:rPr>
          <w:vertAlign w:val="superscript"/>
        </w:rPr>
        <w:footnoteReference w:id="96"/>
      </w:r>
    </w:p>
    <w:p w:rsidR="008024CC" w:rsidRPr="009370B2" w:rsidRDefault="008024CC" w:rsidP="00E97D3E">
      <w:pPr>
        <w:pStyle w:val="Cmsors2"/>
      </w:pPr>
      <w:bookmarkStart w:id="25" w:name="_Toc517004906"/>
      <w:bookmarkStart w:id="26" w:name="_Toc517272094"/>
      <w:r w:rsidRPr="009370B2">
        <w:lastRenderedPageBreak/>
        <w:t xml:space="preserve">Decisions of courts and state authorities regarding discrimination </w:t>
      </w:r>
      <w:r w:rsidR="00F063A1">
        <w:t xml:space="preserve">against </w:t>
      </w:r>
      <w:r w:rsidRPr="009370B2">
        <w:t>asylum-seekers</w:t>
      </w:r>
      <w:bookmarkEnd w:id="25"/>
      <w:bookmarkEnd w:id="26"/>
    </w:p>
    <w:p w:rsidR="008024CC" w:rsidRPr="009370B2" w:rsidRDefault="008024CC" w:rsidP="008024CC">
      <w:pPr>
        <w:pStyle w:val="Text1"/>
        <w:rPr>
          <w:bCs/>
        </w:rPr>
      </w:pPr>
      <w:r w:rsidRPr="009370B2">
        <w:rPr>
          <w:bCs/>
        </w:rPr>
        <w:t xml:space="preserve">The situation for asylum-seekers is not easy </w:t>
      </w:r>
      <w:r w:rsidR="00F063A1">
        <w:rPr>
          <w:bCs/>
        </w:rPr>
        <w:t xml:space="preserve">with regard to the search for </w:t>
      </w:r>
      <w:r w:rsidRPr="009370B2">
        <w:rPr>
          <w:bCs/>
        </w:rPr>
        <w:t xml:space="preserve">legal remedies to the decisions of the Immigration and Asylum Office (BMH). Since 2015, asylum-seekers can appeal the BMH’s decision, but the </w:t>
      </w:r>
      <w:r w:rsidRPr="00812DFD">
        <w:rPr>
          <w:bCs/>
          <w:noProof/>
        </w:rPr>
        <w:t>court</w:t>
      </w:r>
      <w:r w:rsidR="00812DFD">
        <w:rPr>
          <w:bCs/>
          <w:noProof/>
        </w:rPr>
        <w:t xml:space="preserve"> </w:t>
      </w:r>
      <w:r w:rsidRPr="009370B2">
        <w:rPr>
          <w:bCs/>
        </w:rPr>
        <w:t xml:space="preserve">adjudicating the appeal cannot force the Immigration Office to change its decision – only to reconsider the case. Even if courts declare that the BMH made an incorrect decision and the asylum-seekers should receive some form of international protection, the court itself cannot grant it. Thus, it often happens that the courts and the BMH “start playing ping-pong” with asylum-seekers – says </w:t>
      </w:r>
      <w:proofErr w:type="spellStart"/>
      <w:r w:rsidRPr="009370B2">
        <w:rPr>
          <w:bCs/>
        </w:rPr>
        <w:t>Zsolt</w:t>
      </w:r>
      <w:proofErr w:type="spellEnd"/>
      <w:r w:rsidRPr="009370B2">
        <w:rPr>
          <w:bCs/>
        </w:rPr>
        <w:t xml:space="preserve"> </w:t>
      </w:r>
      <w:proofErr w:type="spellStart"/>
      <w:r w:rsidRPr="009370B2">
        <w:rPr>
          <w:bCs/>
        </w:rPr>
        <w:t>Zádori</w:t>
      </w:r>
      <w:proofErr w:type="spellEnd"/>
      <w:r w:rsidRPr="009370B2">
        <w:rPr>
          <w:bCs/>
        </w:rPr>
        <w:t xml:space="preserve"> from the Hungarian Helsinki Committee.</w:t>
      </w:r>
      <w:r w:rsidRPr="009370B2">
        <w:rPr>
          <w:bCs/>
          <w:vertAlign w:val="superscript"/>
        </w:rPr>
        <w:footnoteReference w:id="97"/>
      </w:r>
    </w:p>
    <w:p w:rsidR="008024CC" w:rsidRPr="009370B2" w:rsidRDefault="008024CC" w:rsidP="008024CC">
      <w:pPr>
        <w:pStyle w:val="Text1beh"/>
      </w:pPr>
      <w:r w:rsidRPr="009370B2">
        <w:t xml:space="preserve">In April 2017, the BMH deported an </w:t>
      </w:r>
      <w:r w:rsidR="00A02935" w:rsidRPr="009370B2">
        <w:t>Afghani</w:t>
      </w:r>
      <w:r w:rsidRPr="009370B2">
        <w:t xml:space="preserve"> asylum-seeker to Bulgaria, which he </w:t>
      </w:r>
      <w:r w:rsidR="00F063A1">
        <w:t xml:space="preserve">had </w:t>
      </w:r>
      <w:r w:rsidRPr="009370B2">
        <w:t xml:space="preserve">left because he found conditions in Bulgarian refugee camps inhumane. After arriving </w:t>
      </w:r>
      <w:r w:rsidR="00A02935">
        <w:t xml:space="preserve">in </w:t>
      </w:r>
      <w:r w:rsidRPr="009370B2">
        <w:t xml:space="preserve">Hungary, the BMH concluded that he must return to Bulgaria under the provisions of the Dublin Treaty. The Hungarian Helsinki Committee turned to the UN Commission on Human Rights, who warned Hungary not to return the asylum-seeker to Bulgaria. Regardless, Hungarian authorities sent the </w:t>
      </w:r>
      <w:r w:rsidR="00A02935" w:rsidRPr="009370B2">
        <w:t>Afghani</w:t>
      </w:r>
      <w:r w:rsidRPr="009370B2">
        <w:t xml:space="preserve"> back to the Balkan country.</w:t>
      </w:r>
      <w:r w:rsidRPr="009370B2">
        <w:rPr>
          <w:vertAlign w:val="superscript"/>
        </w:rPr>
        <w:footnoteReference w:id="98"/>
      </w:r>
      <w:r w:rsidRPr="009370B2">
        <w:t xml:space="preserve"> </w:t>
      </w:r>
    </w:p>
    <w:p w:rsidR="008024CC" w:rsidRPr="009370B2" w:rsidRDefault="008024CC" w:rsidP="008024CC">
      <w:pPr>
        <w:pStyle w:val="Text1beh"/>
      </w:pPr>
      <w:r w:rsidRPr="009370B2">
        <w:t xml:space="preserve">One high-profile case concerning asylum-seekers was that of Ahmed H., a Syrian citizen who lived in Cyprus for years. Ahmed H. </w:t>
      </w:r>
      <w:r w:rsidRPr="00812DFD">
        <w:rPr>
          <w:noProof/>
        </w:rPr>
        <w:t>was charged</w:t>
      </w:r>
      <w:r w:rsidRPr="009370B2">
        <w:t xml:space="preserve"> with committing a terrorist act at the now infamous “Battle of </w:t>
      </w:r>
      <w:proofErr w:type="spellStart"/>
      <w:r w:rsidRPr="009370B2">
        <w:t>Röszke</w:t>
      </w:r>
      <w:proofErr w:type="spellEnd"/>
      <w:r w:rsidRPr="009370B2">
        <w:t xml:space="preserve">,” where he – according to his statements – wanted to help his old parents cross the border. After having been convicted of “illegal border crossing as a participant in a mass demonstration with the aim of coercing a state organisation and committing a terrorist act by perpetrating a violent act against an individual” for </w:t>
      </w:r>
      <w:r w:rsidR="00812DFD">
        <w:rPr>
          <w:noProof/>
        </w:rPr>
        <w:t>ten</w:t>
      </w:r>
      <w:r w:rsidRPr="009370B2">
        <w:t xml:space="preserve"> years imprisonment, the verdict was annulled by a court of </w:t>
      </w:r>
      <w:r w:rsidR="00812DFD">
        <w:t xml:space="preserve">the </w:t>
      </w:r>
      <w:r w:rsidRPr="00812DFD">
        <w:rPr>
          <w:noProof/>
        </w:rPr>
        <w:t>second</w:t>
      </w:r>
      <w:r w:rsidRPr="009370B2">
        <w:t xml:space="preserve"> instance due to procedural and other errors.</w:t>
      </w:r>
      <w:r w:rsidRPr="009370B2">
        <w:rPr>
          <w:vertAlign w:val="superscript"/>
        </w:rPr>
        <w:footnoteReference w:id="99"/>
      </w:r>
      <w:r w:rsidRPr="009370B2">
        <w:t xml:space="preserve"> A retrial </w:t>
      </w:r>
      <w:r w:rsidRPr="00812DFD">
        <w:rPr>
          <w:noProof/>
        </w:rPr>
        <w:t>was ordered</w:t>
      </w:r>
      <w:r w:rsidR="00812DFD" w:rsidRPr="00812DFD">
        <w:rPr>
          <w:noProof/>
        </w:rPr>
        <w:t>,</w:t>
      </w:r>
      <w:r w:rsidRPr="009370B2">
        <w:t xml:space="preserve"> </w:t>
      </w:r>
      <w:r w:rsidRPr="00812DFD">
        <w:rPr>
          <w:noProof/>
        </w:rPr>
        <w:t>and</w:t>
      </w:r>
      <w:r w:rsidRPr="009370B2">
        <w:t xml:space="preserve"> the verdict at first instance was handed out in March 2018: Ahmed H. </w:t>
      </w:r>
      <w:r w:rsidRPr="00812DFD">
        <w:rPr>
          <w:noProof/>
        </w:rPr>
        <w:t>was sentenced</w:t>
      </w:r>
      <w:r w:rsidRPr="009370B2">
        <w:t xml:space="preserve"> to seven years in prison, but this is not legally binding yet. The trial will continue at a court of </w:t>
      </w:r>
      <w:r w:rsidR="00812DFD">
        <w:t xml:space="preserve">the </w:t>
      </w:r>
      <w:r w:rsidRPr="00812DFD">
        <w:rPr>
          <w:noProof/>
        </w:rPr>
        <w:t>second</w:t>
      </w:r>
      <w:r w:rsidRPr="009370B2">
        <w:t xml:space="preserve"> instance.</w:t>
      </w:r>
      <w:r w:rsidRPr="009370B2">
        <w:rPr>
          <w:vertAlign w:val="superscript"/>
        </w:rPr>
        <w:footnoteReference w:id="100"/>
      </w:r>
    </w:p>
    <w:p w:rsidR="000C3178" w:rsidRDefault="000C3178" w:rsidP="000C3178">
      <w:pPr>
        <w:pStyle w:val="Cmsors2"/>
      </w:pPr>
      <w:bookmarkStart w:id="27" w:name="_Toc517004907"/>
      <w:bookmarkStart w:id="28" w:name="_Toc517272095"/>
      <w:r>
        <w:t>Social support available for immigrants</w:t>
      </w:r>
      <w:bookmarkEnd w:id="27"/>
      <w:bookmarkEnd w:id="28"/>
    </w:p>
    <w:p w:rsidR="00267A4A" w:rsidRDefault="00267A4A" w:rsidP="000C3178">
      <w:pPr>
        <w:pStyle w:val="Text1"/>
      </w:pPr>
      <w:r>
        <w:t xml:space="preserve">There are many </w:t>
      </w:r>
      <w:r w:rsidRPr="00812DFD">
        <w:rPr>
          <w:noProof/>
        </w:rPr>
        <w:t>civi</w:t>
      </w:r>
      <w:r w:rsidR="00812DFD">
        <w:rPr>
          <w:noProof/>
        </w:rPr>
        <w:t>c</w:t>
      </w:r>
      <w:r>
        <w:t xml:space="preserve"> </w:t>
      </w:r>
      <w:r w:rsidRPr="00812DFD">
        <w:rPr>
          <w:noProof/>
        </w:rPr>
        <w:t>organi</w:t>
      </w:r>
      <w:r w:rsidR="00812DFD">
        <w:rPr>
          <w:noProof/>
        </w:rPr>
        <w:t>s</w:t>
      </w:r>
      <w:r w:rsidRPr="00812DFD">
        <w:rPr>
          <w:noProof/>
        </w:rPr>
        <w:t>ations</w:t>
      </w:r>
      <w:r>
        <w:t xml:space="preserve"> </w:t>
      </w:r>
      <w:r w:rsidR="00DE3982">
        <w:t>providing</w:t>
      </w:r>
      <w:r>
        <w:t xml:space="preserve"> </w:t>
      </w:r>
      <w:r w:rsidR="00DE3982">
        <w:t xml:space="preserve">aid and </w:t>
      </w:r>
      <w:r>
        <w:t xml:space="preserve">support for immigrants. However, as it will </w:t>
      </w:r>
      <w:r w:rsidRPr="00812DFD">
        <w:rPr>
          <w:noProof/>
        </w:rPr>
        <w:t>be dealt</w:t>
      </w:r>
      <w:r>
        <w:t xml:space="preserve"> with in Chapter 11, </w:t>
      </w:r>
      <w:r w:rsidR="00995F42">
        <w:t>many</w:t>
      </w:r>
      <w:r>
        <w:t xml:space="preserve"> of </w:t>
      </w:r>
      <w:r w:rsidR="007510C6">
        <w:t xml:space="preserve">these </w:t>
      </w:r>
      <w:r w:rsidR="007510C6" w:rsidRPr="00812DFD">
        <w:rPr>
          <w:noProof/>
        </w:rPr>
        <w:t>organi</w:t>
      </w:r>
      <w:r w:rsidR="007510C6">
        <w:rPr>
          <w:noProof/>
        </w:rPr>
        <w:t>s</w:t>
      </w:r>
      <w:r w:rsidR="007510C6" w:rsidRPr="00812DFD">
        <w:rPr>
          <w:noProof/>
        </w:rPr>
        <w:t>ations</w:t>
      </w:r>
      <w:r>
        <w:t xml:space="preserve"> ha</w:t>
      </w:r>
      <w:r w:rsidR="007510C6">
        <w:t xml:space="preserve">ve </w:t>
      </w:r>
      <w:r>
        <w:t xml:space="preserve">been </w:t>
      </w:r>
      <w:r w:rsidR="00995F42">
        <w:t xml:space="preserve">the explicit </w:t>
      </w:r>
      <w:r>
        <w:t>targets of the government’s hateful propaganda</w:t>
      </w:r>
      <w:r w:rsidR="00812DFD">
        <w:rPr>
          <w:noProof/>
        </w:rPr>
        <w:t>. T</w:t>
      </w:r>
      <w:r w:rsidR="00194E8A" w:rsidRPr="00812DFD">
        <w:rPr>
          <w:noProof/>
        </w:rPr>
        <w:t>herefore</w:t>
      </w:r>
      <w:r w:rsidR="00194E8A">
        <w:t xml:space="preserve"> </w:t>
      </w:r>
      <w:r>
        <w:t xml:space="preserve">their situation </w:t>
      </w:r>
      <w:r w:rsidR="00194E8A">
        <w:t>has severely aggravated</w:t>
      </w:r>
      <w:r w:rsidR="00812DFD">
        <w:t>,</w:t>
      </w:r>
      <w:r w:rsidR="00194E8A">
        <w:t xml:space="preserve"> </w:t>
      </w:r>
      <w:r w:rsidRPr="00812DFD">
        <w:rPr>
          <w:noProof/>
        </w:rPr>
        <w:t>and</w:t>
      </w:r>
      <w:r>
        <w:t xml:space="preserve"> their everyday operation </w:t>
      </w:r>
      <w:r w:rsidR="00194E8A">
        <w:t xml:space="preserve">became </w:t>
      </w:r>
      <w:r>
        <w:t>extremely hard. Let’s look at the most important organisations</w:t>
      </w:r>
      <w:r w:rsidR="003F5E71">
        <w:t xml:space="preserve"> in alphabetical order</w:t>
      </w:r>
      <w:r>
        <w:t xml:space="preserve">. </w:t>
      </w:r>
    </w:p>
    <w:p w:rsidR="005A55EB" w:rsidRDefault="005A55EB" w:rsidP="005A55EB">
      <w:pPr>
        <w:pStyle w:val="3"/>
      </w:pPr>
      <w:r>
        <w:t>Cordelia Foundation for the Rehabilitation of Torture Victims</w:t>
      </w:r>
    </w:p>
    <w:p w:rsidR="005A55EB" w:rsidRPr="00995F42" w:rsidRDefault="005A55EB" w:rsidP="005A55EB">
      <w:pPr>
        <w:pStyle w:val="Text1"/>
      </w:pPr>
      <w:r>
        <w:t xml:space="preserve">“The Cordelia Foundation was established in 1996 for providing support to asylum applicants, to persons granted international protection who arrived in Hungary and who had </w:t>
      </w:r>
      <w:r>
        <w:lastRenderedPageBreak/>
        <w:t xml:space="preserve">experienced trauma or torture. </w:t>
      </w:r>
      <w:r w:rsidR="00194E8A">
        <w:t>To achieve this goal, i</w:t>
      </w:r>
      <w:r>
        <w:t>ndividual, group, family and pair therapy, verbal or non-verbal therapy is performed with the support of trained interpreters.”</w:t>
      </w:r>
      <w:r>
        <w:rPr>
          <w:rStyle w:val="a8"/>
        </w:rPr>
        <w:footnoteReference w:id="101"/>
      </w:r>
      <w:r>
        <w:t xml:space="preserve"> In 2017, one of the </w:t>
      </w:r>
      <w:r w:rsidRPr="00995F42">
        <w:t xml:space="preserve">foundation’s projects was </w:t>
      </w:r>
      <w:r w:rsidR="00194E8A">
        <w:rPr>
          <w:rStyle w:val="afd"/>
          <w:b w:val="0"/>
          <w:bCs w:val="0"/>
        </w:rPr>
        <w:t>“</w:t>
      </w:r>
      <w:r w:rsidRPr="00995F42">
        <w:rPr>
          <w:rStyle w:val="afd"/>
          <w:b w:val="0"/>
          <w:bCs w:val="0"/>
        </w:rPr>
        <w:t>The psychosocial rehabilitation of vul</w:t>
      </w:r>
      <w:r w:rsidR="00194E8A">
        <w:rPr>
          <w:rStyle w:val="afd"/>
          <w:b w:val="0"/>
          <w:bCs w:val="0"/>
        </w:rPr>
        <w:t xml:space="preserve">nerable, </w:t>
      </w:r>
      <w:r w:rsidR="00194E8A" w:rsidRPr="00812DFD">
        <w:rPr>
          <w:rStyle w:val="afd"/>
          <w:b w:val="0"/>
          <w:bCs w:val="0"/>
          <w:noProof/>
        </w:rPr>
        <w:t>traumati</w:t>
      </w:r>
      <w:r w:rsidR="00812DFD">
        <w:rPr>
          <w:rStyle w:val="afd"/>
          <w:b w:val="0"/>
          <w:bCs w:val="0"/>
          <w:noProof/>
        </w:rPr>
        <w:t>s</w:t>
      </w:r>
      <w:r w:rsidR="00194E8A" w:rsidRPr="00812DFD">
        <w:rPr>
          <w:rStyle w:val="afd"/>
          <w:b w:val="0"/>
          <w:bCs w:val="0"/>
          <w:noProof/>
        </w:rPr>
        <w:t>ed</w:t>
      </w:r>
      <w:r w:rsidR="00194E8A">
        <w:rPr>
          <w:rStyle w:val="afd"/>
          <w:b w:val="0"/>
          <w:bCs w:val="0"/>
        </w:rPr>
        <w:t xml:space="preserve"> foreigners”</w:t>
      </w:r>
      <w:r w:rsidRPr="00995F42">
        <w:rPr>
          <w:rStyle w:val="afd"/>
          <w:b w:val="0"/>
          <w:bCs w:val="0"/>
        </w:rPr>
        <w:t xml:space="preserve"> supported by </w:t>
      </w:r>
      <w:r w:rsidRPr="00995F42">
        <w:t xml:space="preserve">the </w:t>
      </w:r>
      <w:r w:rsidRPr="00995F42">
        <w:rPr>
          <w:rStyle w:val="tm-p-em"/>
        </w:rPr>
        <w:t>Asylum</w:t>
      </w:r>
      <w:r w:rsidRPr="00995F42">
        <w:rPr>
          <w:rStyle w:val="tm-p-"/>
        </w:rPr>
        <w:t>, Migration and Integration Fund</w:t>
      </w:r>
      <w:r w:rsidRPr="00995F42">
        <w:t xml:space="preserve">. </w:t>
      </w:r>
    </w:p>
    <w:p w:rsidR="003F5E71" w:rsidRDefault="003F5E71" w:rsidP="00A35B0D">
      <w:pPr>
        <w:pStyle w:val="3"/>
      </w:pPr>
      <w:r>
        <w:t>MENEDÉK</w:t>
      </w:r>
      <w:r>
        <w:rPr>
          <w:rStyle w:val="a8"/>
        </w:rPr>
        <w:footnoteReference w:id="102"/>
      </w:r>
      <w:r>
        <w:t xml:space="preserve"> – Hungarian Association for Migrants </w:t>
      </w:r>
    </w:p>
    <w:p w:rsidR="003F5E71" w:rsidRDefault="003F5E71" w:rsidP="00A35B0D">
      <w:pPr>
        <w:pStyle w:val="Text1"/>
      </w:pPr>
      <w:r w:rsidRPr="003F5E71">
        <w:t>“</w:t>
      </w:r>
      <w:proofErr w:type="spellStart"/>
      <w:r w:rsidRPr="003F5E71">
        <w:t>Menedék</w:t>
      </w:r>
      <w:proofErr w:type="spellEnd"/>
      <w:r w:rsidRPr="003F5E71">
        <w:t xml:space="preserve"> – Hungarian Association for Migrants has been helping the social integration of immigrants arriving to and</w:t>
      </w:r>
      <w:r w:rsidR="00194E8A">
        <w:t xml:space="preserve"> departing from Hungary</w:t>
      </w:r>
      <w:r w:rsidRPr="003F5E71">
        <w:t xml:space="preserve"> through a set of social, educational and cultural programs built on more than 20 years of experience. [They] provide support to migrants through individual and group counselling, language lessons</w:t>
      </w:r>
      <w:r w:rsidR="005C6E86">
        <w:t>,</w:t>
      </w:r>
      <w:r w:rsidRPr="003F5E71">
        <w:t xml:space="preserve"> and various community programs </w:t>
      </w:r>
      <w:r w:rsidRPr="00812DFD">
        <w:rPr>
          <w:noProof/>
        </w:rPr>
        <w:t>to</w:t>
      </w:r>
      <w:r w:rsidRPr="003F5E71">
        <w:t xml:space="preserve"> help them to get to know and understand the Hungarian culture and habits, to find a job and housing, and to find their way out of the administration maze. […] </w:t>
      </w:r>
      <w:proofErr w:type="spellStart"/>
      <w:r w:rsidRPr="003F5E71">
        <w:t>Menedék</w:t>
      </w:r>
      <w:proofErr w:type="spellEnd"/>
      <w:r w:rsidRPr="003F5E71">
        <w:t xml:space="preserve"> offers migrant-specific </w:t>
      </w:r>
      <w:r w:rsidRPr="00812DFD">
        <w:rPr>
          <w:noProof/>
        </w:rPr>
        <w:t>sensiti</w:t>
      </w:r>
      <w:r w:rsidR="00812DFD">
        <w:rPr>
          <w:noProof/>
        </w:rPr>
        <w:t>s</w:t>
      </w:r>
      <w:r w:rsidRPr="00812DFD">
        <w:rPr>
          <w:noProof/>
        </w:rPr>
        <w:t>ation</w:t>
      </w:r>
      <w:r w:rsidRPr="003F5E71">
        <w:t xml:space="preserve"> </w:t>
      </w:r>
      <w:r w:rsidRPr="00812DFD">
        <w:rPr>
          <w:noProof/>
        </w:rPr>
        <w:t>training</w:t>
      </w:r>
      <w:r w:rsidRPr="003F5E71">
        <w:t xml:space="preserve"> for professionals who are in contact with migrants during their work. […] The Association does not engage in </w:t>
      </w:r>
      <w:r w:rsidRPr="00812DFD">
        <w:rPr>
          <w:noProof/>
        </w:rPr>
        <w:t>direct</w:t>
      </w:r>
      <w:r w:rsidRPr="003F5E71">
        <w:t xml:space="preserve"> political activity, it is independent </w:t>
      </w:r>
      <w:r w:rsidR="00812DFD">
        <w:rPr>
          <w:noProof/>
        </w:rPr>
        <w:t>of</w:t>
      </w:r>
      <w:r w:rsidRPr="003F5E71">
        <w:t xml:space="preserve"> political parties and does not provide financial support to them. It does not run or support any candidates in parliamentary elections, and does not accept any party support.”</w:t>
      </w:r>
      <w:r>
        <w:rPr>
          <w:rStyle w:val="a8"/>
        </w:rPr>
        <w:footnoteReference w:id="103"/>
      </w:r>
    </w:p>
    <w:p w:rsidR="003F5E71" w:rsidRDefault="003F5E71" w:rsidP="003F5E71">
      <w:pPr>
        <w:pStyle w:val="Text1beh"/>
      </w:pPr>
      <w:r w:rsidRPr="003F5E71">
        <w:t>Two of their projects in 2017 were the one titled “Let’s Cooperate” and the other “Law, Activity &amp; Community</w:t>
      </w:r>
      <w:r>
        <w:t>.” The former aims at giving</w:t>
      </w:r>
      <w:r w:rsidRPr="00AE0140">
        <w:t xml:space="preserve"> a helping hand</w:t>
      </w:r>
      <w:r w:rsidR="00FB7A72">
        <w:t>,</w:t>
      </w:r>
      <w:r w:rsidRPr="00AE0140">
        <w:t xml:space="preserve"> using the methods of social work</w:t>
      </w:r>
      <w:r w:rsidR="00FB7A72">
        <w:t>,</w:t>
      </w:r>
      <w:r w:rsidRPr="00AE0140">
        <w:t xml:space="preserve"> to those who are under the protection </w:t>
      </w:r>
      <w:r>
        <w:t>of International L</w:t>
      </w:r>
      <w:r w:rsidRPr="00AE0140">
        <w:t xml:space="preserve">aw </w:t>
      </w:r>
      <w:r w:rsidR="00FB7A72">
        <w:t xml:space="preserve">in order </w:t>
      </w:r>
      <w:r w:rsidRPr="00812DFD">
        <w:rPr>
          <w:noProof/>
        </w:rPr>
        <w:t>to</w:t>
      </w:r>
      <w:r>
        <w:t xml:space="preserve"> enable </w:t>
      </w:r>
      <w:r w:rsidR="00FB7A72">
        <w:t>them</w:t>
      </w:r>
      <w:r>
        <w:t xml:space="preserve"> to obtain the </w:t>
      </w:r>
      <w:r w:rsidR="00FB7A72">
        <w:t>privileges</w:t>
      </w:r>
      <w:r w:rsidR="00FB7A72" w:rsidRPr="00AE0140">
        <w:t xml:space="preserve"> </w:t>
      </w:r>
      <w:r w:rsidRPr="00AE0140">
        <w:t>that Hungarian citizens have and to lead a self-reliant life.</w:t>
      </w:r>
      <w:r>
        <w:rPr>
          <w:rStyle w:val="a8"/>
        </w:rPr>
        <w:footnoteReference w:id="104"/>
      </w:r>
      <w:r>
        <w:t xml:space="preserve"> The latter </w:t>
      </w:r>
      <w:r w:rsidRPr="00812DFD">
        <w:rPr>
          <w:noProof/>
        </w:rPr>
        <w:t>was launched</w:t>
      </w:r>
      <w:r>
        <w:t xml:space="preserve"> in </w:t>
      </w:r>
      <w:r w:rsidRPr="00AE0140">
        <w:t>January</w:t>
      </w:r>
      <w:r>
        <w:t>. It is</w:t>
      </w:r>
      <w:r w:rsidRPr="00AE0140">
        <w:t xml:space="preserve"> a new community project focusing on increasing the social </w:t>
      </w:r>
      <w:r>
        <w:t xml:space="preserve">activities of people coming from </w:t>
      </w:r>
      <w:r w:rsidR="0057133D">
        <w:t>underdeveloped countries</w:t>
      </w:r>
      <w:r w:rsidRPr="00AE0140">
        <w:t xml:space="preserve"> </w:t>
      </w:r>
      <w:r>
        <w:t xml:space="preserve">but </w:t>
      </w:r>
      <w:r w:rsidRPr="00AE0140">
        <w:t xml:space="preserve">living in Hungary. The psychical welfare of migrants is just as important </w:t>
      </w:r>
      <w:r w:rsidR="00FB7A72">
        <w:t>with regards to</w:t>
      </w:r>
      <w:r w:rsidR="00FB7A72" w:rsidRPr="00AE0140">
        <w:t xml:space="preserve"> </w:t>
      </w:r>
      <w:r>
        <w:t>their comfort in their new home</w:t>
      </w:r>
      <w:r w:rsidRPr="00AE0140">
        <w:t xml:space="preserve"> as to provid</w:t>
      </w:r>
      <w:r>
        <w:t xml:space="preserve">e </w:t>
      </w:r>
      <w:r w:rsidR="005C4BD5">
        <w:t xml:space="preserve">them with </w:t>
      </w:r>
      <w:r w:rsidRPr="00812DFD">
        <w:rPr>
          <w:noProof/>
        </w:rPr>
        <w:t>necessities</w:t>
      </w:r>
      <w:r>
        <w:t xml:space="preserve">, such as </w:t>
      </w:r>
      <w:r w:rsidR="005C4BD5" w:rsidRPr="00AE0140">
        <w:t>accommodation</w:t>
      </w:r>
      <w:r w:rsidRPr="00AE0140">
        <w:t xml:space="preserve"> or subsistence. It is </w:t>
      </w:r>
      <w:r w:rsidR="005C4BD5" w:rsidRPr="00AE0140">
        <w:t>indispensable</w:t>
      </w:r>
      <w:r w:rsidRPr="00AE0140">
        <w:t xml:space="preserve"> for them to be familiar with local customs</w:t>
      </w:r>
      <w:r>
        <w:t xml:space="preserve"> </w:t>
      </w:r>
      <w:r w:rsidR="00311EA6">
        <w:t xml:space="preserve">in order </w:t>
      </w:r>
      <w:r>
        <w:t>to be</w:t>
      </w:r>
      <w:r w:rsidR="005C4BD5">
        <w:t>come</w:t>
      </w:r>
      <w:r>
        <w:t xml:space="preserve"> </w:t>
      </w:r>
      <w:r w:rsidRPr="00AE0140">
        <w:t>active member</w:t>
      </w:r>
      <w:r>
        <w:t>s</w:t>
      </w:r>
      <w:r w:rsidRPr="00AE0140">
        <w:t xml:space="preserve"> of </w:t>
      </w:r>
      <w:r w:rsidR="005C4BD5">
        <w:t xml:space="preserve">the </w:t>
      </w:r>
      <w:r w:rsidRPr="00AE0140">
        <w:t xml:space="preserve">society. </w:t>
      </w:r>
      <w:r w:rsidR="005C4BD5" w:rsidRPr="00812DFD">
        <w:rPr>
          <w:noProof/>
        </w:rPr>
        <w:t>To</w:t>
      </w:r>
      <w:r w:rsidRPr="00812DFD">
        <w:rPr>
          <w:noProof/>
        </w:rPr>
        <w:t xml:space="preserve"> achie</w:t>
      </w:r>
      <w:r w:rsidR="005C4BD5" w:rsidRPr="00812DFD">
        <w:rPr>
          <w:noProof/>
        </w:rPr>
        <w:t>ve</w:t>
      </w:r>
      <w:r w:rsidRPr="00812DFD">
        <w:rPr>
          <w:noProof/>
        </w:rPr>
        <w:t xml:space="preserve"> this</w:t>
      </w:r>
      <w:r w:rsidRPr="00AE0140">
        <w:t>, seve</w:t>
      </w:r>
      <w:r>
        <w:t xml:space="preserve">ral programs are available to </w:t>
      </w:r>
      <w:r w:rsidRPr="00812DFD">
        <w:rPr>
          <w:noProof/>
        </w:rPr>
        <w:t>help</w:t>
      </w:r>
      <w:r w:rsidR="00812DFD">
        <w:rPr>
          <w:noProof/>
        </w:rPr>
        <w:t xml:space="preserve"> with</w:t>
      </w:r>
      <w:r>
        <w:t xml:space="preserve"> their </w:t>
      </w:r>
      <w:r w:rsidRPr="00AE0140">
        <w:t>collective and communal integration.</w:t>
      </w:r>
      <w:r w:rsidR="005C4BD5">
        <w:rPr>
          <w:rStyle w:val="a8"/>
        </w:rPr>
        <w:footnoteReference w:id="105"/>
      </w:r>
    </w:p>
    <w:p w:rsidR="00C104B5" w:rsidRDefault="00C104B5" w:rsidP="00C104B5">
      <w:pPr>
        <w:pStyle w:val="3"/>
      </w:pPr>
      <w:proofErr w:type="spellStart"/>
      <w:r>
        <w:t>MigHelp</w:t>
      </w:r>
      <w:proofErr w:type="spellEnd"/>
      <w:r>
        <w:t xml:space="preserve"> – Migrant’s Help Association of Hungary</w:t>
      </w:r>
    </w:p>
    <w:p w:rsidR="00C104B5" w:rsidRPr="00C104B5" w:rsidRDefault="00C104B5" w:rsidP="00553BC9">
      <w:pPr>
        <w:pStyle w:val="Text1"/>
      </w:pPr>
      <w:r>
        <w:t xml:space="preserve"> “The association is a non-profit </w:t>
      </w:r>
      <w:r w:rsidRPr="00812DFD">
        <w:rPr>
          <w:noProof/>
        </w:rPr>
        <w:t>organi</w:t>
      </w:r>
      <w:r w:rsidR="00812DFD">
        <w:rPr>
          <w:noProof/>
        </w:rPr>
        <w:t>s</w:t>
      </w:r>
      <w:r w:rsidRPr="00812DFD">
        <w:rPr>
          <w:noProof/>
        </w:rPr>
        <w:t>ation</w:t>
      </w:r>
      <w:r>
        <w:t xml:space="preserve"> founded by refugees and their supporters in Budapest. Its mission is supporting migrants living in Hungary, the promotion of their inclusion and </w:t>
      </w:r>
      <w:r w:rsidR="00812DFD">
        <w:rPr>
          <w:noProof/>
        </w:rPr>
        <w:t>enabling</w:t>
      </w:r>
      <w:r>
        <w:t xml:space="preserve"> them to be employed.</w:t>
      </w:r>
      <w:r w:rsidR="00553BC9">
        <w:t xml:space="preserve"> The objective of the project </w:t>
      </w:r>
      <w:r w:rsidR="00194E8A">
        <w:t>‘</w:t>
      </w:r>
      <w:r w:rsidR="002426A0">
        <w:t>Training alternatives in the hopes o</w:t>
      </w:r>
      <w:r w:rsidR="00194E8A">
        <w:t>f marketable knowledge and jobs’</w:t>
      </w:r>
      <w:r w:rsidR="002426A0">
        <w:t xml:space="preserve"> </w:t>
      </w:r>
      <w:r w:rsidR="00553BC9">
        <w:t xml:space="preserve">is to enhance job opportunities for third-country nationals </w:t>
      </w:r>
      <w:r w:rsidR="00812DFD">
        <w:rPr>
          <w:noProof/>
        </w:rPr>
        <w:t>using</w:t>
      </w:r>
      <w:r w:rsidR="00553BC9">
        <w:t xml:space="preserve"> free educational programmes which provide programme participants with knowledge and skills to match labour market demands. Such as elderly-care training courses, B category driving courses, ECDL and MCSA computer training courses </w:t>
      </w:r>
      <w:r w:rsidR="00553BC9">
        <w:lastRenderedPageBreak/>
        <w:t xml:space="preserve">and basketry courses. The language of the courses </w:t>
      </w:r>
      <w:r w:rsidR="00553BC9" w:rsidRPr="00812DFD">
        <w:rPr>
          <w:noProof/>
        </w:rPr>
        <w:t>i</w:t>
      </w:r>
      <w:r w:rsidR="00812DFD">
        <w:rPr>
          <w:noProof/>
        </w:rPr>
        <w:t>n</w:t>
      </w:r>
      <w:r w:rsidR="00553BC9">
        <w:t xml:space="preserve"> English. A certified diploma issued proves the completion of all courses.</w:t>
      </w:r>
      <w:r w:rsidR="002426A0">
        <w:t>”</w:t>
      </w:r>
      <w:r w:rsidR="002426A0">
        <w:rPr>
          <w:rStyle w:val="a8"/>
        </w:rPr>
        <w:footnoteReference w:id="106"/>
      </w:r>
    </w:p>
    <w:p w:rsidR="00182EC2" w:rsidRDefault="00182EC2" w:rsidP="005D314D">
      <w:pPr>
        <w:pStyle w:val="3"/>
      </w:pPr>
      <w:r>
        <w:t>Migration Aid</w:t>
      </w:r>
    </w:p>
    <w:p w:rsidR="00182EC2" w:rsidRPr="00182EC2" w:rsidRDefault="00194E8A" w:rsidP="00182EC2">
      <w:pPr>
        <w:pStyle w:val="Text1"/>
      </w:pPr>
      <w:r>
        <w:t>“</w:t>
      </w:r>
      <w:r w:rsidR="00182EC2" w:rsidRPr="00182EC2">
        <w:t xml:space="preserve">Migration Aid is a volunteer civil initiative to help refugees arriving </w:t>
      </w:r>
      <w:r>
        <w:t>in</w:t>
      </w:r>
      <w:r w:rsidR="00182EC2" w:rsidRPr="00182EC2">
        <w:t xml:space="preserve"> Hungary </w:t>
      </w:r>
      <w:r>
        <w:t xml:space="preserve">to </w:t>
      </w:r>
      <w:r w:rsidR="00182EC2" w:rsidRPr="00182EC2">
        <w:t xml:space="preserve">reach their assigned refugee camps or </w:t>
      </w:r>
      <w:r>
        <w:t xml:space="preserve">their </w:t>
      </w:r>
      <w:r w:rsidR="00182EC2" w:rsidRPr="00182EC2">
        <w:t xml:space="preserve">travel onwards. [It] was originally established to help asylum-seekers arriving </w:t>
      </w:r>
      <w:r w:rsidR="00812DFD">
        <w:rPr>
          <w:noProof/>
        </w:rPr>
        <w:t>in</w:t>
      </w:r>
      <w:r w:rsidR="00182EC2" w:rsidRPr="00182EC2">
        <w:t xml:space="preserve"> Hungary reach their assigned refugee camps as soon as possible. Most of them went through Budapest and had no </w:t>
      </w:r>
      <w:r w:rsidR="00182EC2" w:rsidRPr="00812DFD">
        <w:rPr>
          <w:noProof/>
        </w:rPr>
        <w:t>information</w:t>
      </w:r>
      <w:r w:rsidR="00812DFD">
        <w:rPr>
          <w:noProof/>
        </w:rPr>
        <w:t xml:space="preserve"> on</w:t>
      </w:r>
      <w:r w:rsidR="00182EC2" w:rsidRPr="00182EC2">
        <w:t xml:space="preserve"> how to get to the camps, many had no food, water and were in bad health conditions. Since September 2015, asylum-seekers no longer </w:t>
      </w:r>
      <w:r>
        <w:t>cross Hungary, [therefore they]</w:t>
      </w:r>
      <w:r w:rsidR="00182EC2" w:rsidRPr="00182EC2">
        <w:t xml:space="preserve"> are trying to help them in other countries where they are stranded.”</w:t>
      </w:r>
      <w:r w:rsidR="00182EC2">
        <w:rPr>
          <w:rStyle w:val="a8"/>
        </w:rPr>
        <w:footnoteReference w:id="107"/>
      </w:r>
    </w:p>
    <w:p w:rsidR="005D314D" w:rsidRPr="00AE0140" w:rsidRDefault="005D314D" w:rsidP="005D314D">
      <w:pPr>
        <w:pStyle w:val="3"/>
      </w:pPr>
      <w:proofErr w:type="spellStart"/>
      <w:r w:rsidRPr="00AE0140">
        <w:t>MigSzol</w:t>
      </w:r>
      <w:proofErr w:type="spellEnd"/>
      <w:r>
        <w:t xml:space="preserve"> – Migrant Solidarity Group of Hungary</w:t>
      </w:r>
    </w:p>
    <w:p w:rsidR="005D314D" w:rsidRPr="00AE0140" w:rsidRDefault="00311EA6" w:rsidP="005D314D">
      <w:pPr>
        <w:pStyle w:val="Text1"/>
      </w:pPr>
      <w:r>
        <w:t>“[</w:t>
      </w:r>
      <w:proofErr w:type="spellStart"/>
      <w:r w:rsidR="005D314D" w:rsidRPr="00AE0140">
        <w:t>MigSzol</w:t>
      </w:r>
      <w:proofErr w:type="spellEnd"/>
      <w:r w:rsidR="005D314D" w:rsidRPr="00AE0140">
        <w:t xml:space="preserve"> is</w:t>
      </w:r>
      <w:r w:rsidR="005D314D">
        <w:t>]</w:t>
      </w:r>
      <w:r w:rsidR="005D314D" w:rsidRPr="00AE0140">
        <w:t xml:space="preserve"> an informal, independent group of Hungarians,</w:t>
      </w:r>
      <w:r w:rsidR="005D314D">
        <w:t xml:space="preserve"> immigrants and refugees </w:t>
      </w:r>
      <w:r w:rsidR="005D314D" w:rsidRPr="00AE0140">
        <w:t xml:space="preserve">that advocate the </w:t>
      </w:r>
      <w:r w:rsidR="005D314D" w:rsidRPr="00812DFD">
        <w:rPr>
          <w:noProof/>
        </w:rPr>
        <w:t>reali</w:t>
      </w:r>
      <w:r w:rsidR="00812DFD">
        <w:rPr>
          <w:noProof/>
        </w:rPr>
        <w:t>s</w:t>
      </w:r>
      <w:r w:rsidR="005D314D" w:rsidRPr="00812DFD">
        <w:rPr>
          <w:noProof/>
        </w:rPr>
        <w:t>ation</w:t>
      </w:r>
      <w:r w:rsidR="005D314D" w:rsidRPr="00AE0140">
        <w:t xml:space="preserve"> of political and social rights of refugees and asylum seekers in Hungary. </w:t>
      </w:r>
      <w:r w:rsidR="00DC1905">
        <w:t xml:space="preserve">[The </w:t>
      </w:r>
      <w:r w:rsidR="005D314D">
        <w:t>organisation</w:t>
      </w:r>
      <w:r w:rsidR="00DC1905">
        <w:t>]</w:t>
      </w:r>
      <w:r w:rsidR="005D314D" w:rsidRPr="00AE0140">
        <w:t xml:space="preserve"> contribute to social change by campaigning against deportation and detention, by raising awareness of rights of refugees and asylum seekers</w:t>
      </w:r>
      <w:r w:rsidR="00DC1905">
        <w:t xml:space="preserve"> […]</w:t>
      </w:r>
      <w:r w:rsidR="005D314D" w:rsidRPr="00AE0140">
        <w:t>.</w:t>
      </w:r>
      <w:r w:rsidR="00DC1905">
        <w:t xml:space="preserve">” In their mission </w:t>
      </w:r>
      <w:r w:rsidR="00DC1905" w:rsidRPr="00812DFD">
        <w:rPr>
          <w:noProof/>
        </w:rPr>
        <w:t>statement</w:t>
      </w:r>
      <w:r w:rsidR="00812DFD">
        <w:rPr>
          <w:noProof/>
        </w:rPr>
        <w:t>,</w:t>
      </w:r>
      <w:r w:rsidR="00DC1905">
        <w:t xml:space="preserve"> they refer to the current situation in Hungary by saying: “</w:t>
      </w:r>
      <w:r w:rsidR="00DC1905">
        <w:rPr>
          <w:rFonts w:ascii="Open Sans" w:hAnsi="Open Sans"/>
          <w:color w:val="160412"/>
          <w:shd w:val="clear" w:color="auto" w:fill="FFFFFF"/>
        </w:rPr>
        <w:t>We work fo</w:t>
      </w:r>
      <w:r w:rsidR="00216249">
        <w:rPr>
          <w:rFonts w:ascii="Open Sans" w:hAnsi="Open Sans"/>
          <w:color w:val="160412"/>
          <w:shd w:val="clear" w:color="auto" w:fill="FFFFFF"/>
        </w:rPr>
        <w:t>r a Hungary where the label of ‘refugee’ or ‘immigrant’</w:t>
      </w:r>
      <w:r w:rsidR="00DC1905">
        <w:rPr>
          <w:rFonts w:ascii="Open Sans" w:hAnsi="Open Sans"/>
          <w:color w:val="160412"/>
          <w:shd w:val="clear" w:color="auto" w:fill="FFFFFF"/>
        </w:rPr>
        <w:t xml:space="preserve"> is no longer needed, and we fight against the notion that </w:t>
      </w:r>
      <w:r w:rsidR="00DC1905" w:rsidRPr="00812DFD">
        <w:rPr>
          <w:rFonts w:ascii="Open Sans" w:hAnsi="Open Sans"/>
          <w:noProof/>
          <w:color w:val="160412"/>
          <w:shd w:val="clear" w:color="auto" w:fill="FFFFFF"/>
        </w:rPr>
        <w:t>people’s identities are determined by bureaucratic categories</w:t>
      </w:r>
      <w:r w:rsidR="00DC1905">
        <w:rPr>
          <w:rFonts w:ascii="Open Sans" w:hAnsi="Open Sans"/>
          <w:color w:val="160412"/>
          <w:shd w:val="clear" w:color="auto" w:fill="FFFFFF"/>
        </w:rPr>
        <w:t>. Therefore</w:t>
      </w:r>
      <w:r w:rsidR="0057133D">
        <w:rPr>
          <w:rFonts w:ascii="Open Sans" w:hAnsi="Open Sans"/>
          <w:color w:val="160412"/>
          <w:shd w:val="clear" w:color="auto" w:fill="FFFFFF"/>
        </w:rPr>
        <w:t>,</w:t>
      </w:r>
      <w:r w:rsidR="00DC1905">
        <w:rPr>
          <w:rFonts w:ascii="Open Sans" w:hAnsi="Open Sans"/>
          <w:color w:val="160412"/>
          <w:shd w:val="clear" w:color="auto" w:fill="FFFFFF"/>
        </w:rPr>
        <w:t xml:space="preserve"> we do not receive financial aid from the European Union, from </w:t>
      </w:r>
      <w:r w:rsidR="00812DFD">
        <w:rPr>
          <w:rFonts w:ascii="Open Sans" w:hAnsi="Open Sans"/>
          <w:color w:val="160412"/>
          <w:shd w:val="clear" w:color="auto" w:fill="FFFFFF"/>
        </w:rPr>
        <w:t xml:space="preserve">the </w:t>
      </w:r>
      <w:r w:rsidR="00DC1905" w:rsidRPr="00812DFD">
        <w:rPr>
          <w:rFonts w:ascii="Open Sans" w:hAnsi="Open Sans"/>
          <w:noProof/>
          <w:color w:val="160412"/>
          <w:shd w:val="clear" w:color="auto" w:fill="FFFFFF"/>
        </w:rPr>
        <w:t>Hungarian</w:t>
      </w:r>
      <w:r w:rsidR="00DC1905">
        <w:rPr>
          <w:rFonts w:ascii="Open Sans" w:hAnsi="Open Sans"/>
          <w:color w:val="160412"/>
          <w:shd w:val="clear" w:color="auto" w:fill="FFFFFF"/>
        </w:rPr>
        <w:t xml:space="preserve"> govern</w:t>
      </w:r>
      <w:r w:rsidR="00E650E3">
        <w:rPr>
          <w:rFonts w:ascii="Open Sans" w:hAnsi="Open Sans"/>
          <w:color w:val="160412"/>
          <w:shd w:val="clear" w:color="auto" w:fill="FFFFFF"/>
        </w:rPr>
        <w:t xml:space="preserve">ment, from any political party </w:t>
      </w:r>
      <w:r w:rsidR="00DC1905">
        <w:rPr>
          <w:rFonts w:ascii="Open Sans" w:hAnsi="Open Sans"/>
          <w:color w:val="160412"/>
          <w:shd w:val="clear" w:color="auto" w:fill="FFFFFF"/>
        </w:rPr>
        <w:t>or company.”</w:t>
      </w:r>
      <w:r w:rsidR="00E650E3">
        <w:rPr>
          <w:rStyle w:val="a8"/>
          <w:rFonts w:ascii="Open Sans" w:hAnsi="Open Sans"/>
          <w:color w:val="160412"/>
          <w:shd w:val="clear" w:color="auto" w:fill="FFFFFF"/>
        </w:rPr>
        <w:footnoteReference w:id="108"/>
      </w:r>
      <w:r w:rsidR="005D314D" w:rsidRPr="00AE0140">
        <w:t xml:space="preserve"> </w:t>
      </w:r>
    </w:p>
    <w:p w:rsidR="00995F42" w:rsidRPr="00A35B0D" w:rsidRDefault="00995F42" w:rsidP="00A35B0D">
      <w:pPr>
        <w:pStyle w:val="3"/>
      </w:pPr>
      <w:r w:rsidRPr="00A35B0D">
        <w:t>The Hungarian Helsinki Committee</w:t>
      </w:r>
    </w:p>
    <w:p w:rsidR="00FF2877" w:rsidRDefault="00A13C9C" w:rsidP="00995F42">
      <w:pPr>
        <w:pStyle w:val="Text1"/>
      </w:pPr>
      <w:r w:rsidRPr="00A13C9C">
        <w:t xml:space="preserve">The Hungarian Helsinki Committee (HHC) </w:t>
      </w:r>
      <w:r w:rsidRPr="00812DFD">
        <w:rPr>
          <w:noProof/>
        </w:rPr>
        <w:t>was founded</w:t>
      </w:r>
      <w:r w:rsidRPr="00A13C9C">
        <w:t xml:space="preserve"> in 1989. The HHC “is a public benefit human rights </w:t>
      </w:r>
      <w:r w:rsidRPr="00812DFD">
        <w:rPr>
          <w:noProof/>
        </w:rPr>
        <w:t>organi</w:t>
      </w:r>
      <w:r w:rsidR="00812DFD">
        <w:rPr>
          <w:noProof/>
        </w:rPr>
        <w:t>s</w:t>
      </w:r>
      <w:r w:rsidRPr="00812DFD">
        <w:rPr>
          <w:noProof/>
        </w:rPr>
        <w:t>ation</w:t>
      </w:r>
      <w:r w:rsidRPr="00A13C9C">
        <w:t xml:space="preserve"> that protects human dignity through legal and public activities. </w:t>
      </w:r>
      <w:r w:rsidR="00216249">
        <w:t>[They]</w:t>
      </w:r>
      <w:r w:rsidRPr="00A13C9C">
        <w:t xml:space="preserve"> provide help to refugees, detainees and victims of law enforcement violence.” The organisation started to provide legal assistance in 1994. The HHC </w:t>
      </w:r>
      <w:r w:rsidRPr="00812DFD">
        <w:rPr>
          <w:noProof/>
        </w:rPr>
        <w:t>provide</w:t>
      </w:r>
      <w:r w:rsidR="00812DFD">
        <w:rPr>
          <w:noProof/>
        </w:rPr>
        <w:t>s</w:t>
      </w:r>
      <w:r w:rsidRPr="00A13C9C">
        <w:t xml:space="preserve"> help to those whose human rights were violated by the state. The main areas of the organisation’s activity are </w:t>
      </w:r>
      <w:r w:rsidR="00311EA6">
        <w:t xml:space="preserve">the </w:t>
      </w:r>
      <w:r w:rsidRPr="00A13C9C">
        <w:t>protection of the rule of law, protection of the rights of refugees, monitoring law enforcement activities,</w:t>
      </w:r>
      <w:r w:rsidR="00311EA6">
        <w:t xml:space="preserve"> and the</w:t>
      </w:r>
      <w:r w:rsidRPr="00A13C9C">
        <w:t xml:space="preserve"> protection of the rights of detainees.</w:t>
      </w:r>
      <w:r>
        <w:rPr>
          <w:rStyle w:val="a8"/>
        </w:rPr>
        <w:footnoteReference w:id="109"/>
      </w:r>
    </w:p>
    <w:p w:rsidR="00995F42" w:rsidRPr="00995F42" w:rsidRDefault="00995F42" w:rsidP="00995F42">
      <w:pPr>
        <w:pStyle w:val="Text1beh"/>
      </w:pPr>
      <w:r w:rsidRPr="00995F42">
        <w:t xml:space="preserve">Although the organisation is one of the main targets of the government’s anti-immigration campaign, in </w:t>
      </w:r>
      <w:r w:rsidRPr="00812DFD">
        <w:rPr>
          <w:noProof/>
        </w:rPr>
        <w:t>June</w:t>
      </w:r>
      <w:r w:rsidR="00812DFD">
        <w:rPr>
          <w:noProof/>
        </w:rPr>
        <w:t>,</w:t>
      </w:r>
      <w:r w:rsidRPr="00995F42">
        <w:t xml:space="preserve"> they published a statement against the government’s anti-NGO actions saying: “We, civil society organisations, cherish our diversity but stand united in our goal to make Hungary a better, more </w:t>
      </w:r>
      <w:r w:rsidRPr="00812DFD">
        <w:rPr>
          <w:noProof/>
        </w:rPr>
        <w:t>livable</w:t>
      </w:r>
      <w:r w:rsidRPr="00995F42">
        <w:t xml:space="preserve"> place. […] </w:t>
      </w:r>
      <w:r w:rsidRPr="00995F42">
        <w:rPr>
          <w:rStyle w:val="afd"/>
          <w:b w:val="0"/>
          <w:bCs w:val="0"/>
        </w:rPr>
        <w:t xml:space="preserve">Hence, by using all opportunities afforded by law, we will continue to protest against the ‘foreign funded NGO’ law before all available domestic and international fora. We are here to stay </w:t>
      </w:r>
      <w:r w:rsidR="007E1A02">
        <w:rPr>
          <w:rStyle w:val="afd"/>
          <w:b w:val="0"/>
          <w:bCs w:val="0"/>
        </w:rPr>
        <w:t xml:space="preserve">and to continue </w:t>
      </w:r>
      <w:r w:rsidR="007E1A02">
        <w:rPr>
          <w:rStyle w:val="afd"/>
          <w:b w:val="0"/>
          <w:bCs w:val="0"/>
        </w:rPr>
        <w:lastRenderedPageBreak/>
        <w:t xml:space="preserve">our common work </w:t>
      </w:r>
      <w:r w:rsidRPr="00995F42">
        <w:t>as we must not abandon Hungarian society and the people who need and count on our support.</w:t>
      </w:r>
      <w:r w:rsidR="00561569">
        <w:rPr>
          <w:rStyle w:val="a8"/>
        </w:rPr>
        <w:footnoteReference w:id="110"/>
      </w:r>
    </w:p>
    <w:p w:rsidR="00A13C9C" w:rsidRPr="00A13C9C" w:rsidRDefault="00A13C9C" w:rsidP="00A13C9C">
      <w:pPr>
        <w:pStyle w:val="Text1beh"/>
        <w:rPr>
          <w:lang w:val="hu-HU"/>
        </w:rPr>
      </w:pPr>
    </w:p>
    <w:p w:rsidR="00267A4A" w:rsidRDefault="00267A4A" w:rsidP="00267A4A">
      <w:pPr>
        <w:pStyle w:val="Text1beh"/>
      </w:pPr>
    </w:p>
    <w:p w:rsidR="00267A4A" w:rsidRPr="00267A4A" w:rsidRDefault="00267A4A" w:rsidP="00267A4A">
      <w:pPr>
        <w:pStyle w:val="Text1beh"/>
      </w:pPr>
    </w:p>
    <w:p w:rsidR="007B458D" w:rsidRDefault="00E97D3E" w:rsidP="007B458D">
      <w:pPr>
        <w:pStyle w:val="Cmsors1"/>
        <w:rPr>
          <w:bCs/>
        </w:rPr>
      </w:pPr>
      <w:bookmarkStart w:id="29" w:name="_Toc517004908"/>
      <w:bookmarkStart w:id="30" w:name="_Toc517272096"/>
      <w:r w:rsidRPr="00DE3982">
        <w:rPr>
          <w:bCs/>
        </w:rPr>
        <w:lastRenderedPageBreak/>
        <w:t>4</w:t>
      </w:r>
      <w:r w:rsidR="007B458D" w:rsidRPr="00DE3982">
        <w:rPr>
          <w:bCs/>
        </w:rPr>
        <w:t>. Manifestations of xenophobia and hate speech among the executive and legislative powers</w:t>
      </w:r>
      <w:bookmarkEnd w:id="29"/>
      <w:bookmarkEnd w:id="30"/>
    </w:p>
    <w:p w:rsidR="00B266F1" w:rsidRDefault="00216249" w:rsidP="00E81409">
      <w:pPr>
        <w:pStyle w:val="Text1beh"/>
        <w:ind w:firstLine="0"/>
      </w:pPr>
      <w:r w:rsidRPr="00403E9F">
        <w:t xml:space="preserve">Manifestations of xenophobia and hate speech among the executive and legislative powers mainly </w:t>
      </w:r>
      <w:r w:rsidR="00403E9F">
        <w:t xml:space="preserve">concentrated on </w:t>
      </w:r>
      <w:r w:rsidRPr="00403E9F">
        <w:t>migrants.</w:t>
      </w:r>
      <w:r>
        <w:t xml:space="preserve"> </w:t>
      </w:r>
      <w:r w:rsidR="00403E9F">
        <w:t xml:space="preserve">Government propaganda made George Soros and the NGOs the scapegoats for </w:t>
      </w:r>
      <w:r w:rsidR="0057133D">
        <w:t xml:space="preserve">the </w:t>
      </w:r>
      <w:r w:rsidR="00403E9F">
        <w:t>migration</w:t>
      </w:r>
      <w:r w:rsidR="0057133D">
        <w:t xml:space="preserve"> issue</w:t>
      </w:r>
      <w:r w:rsidR="00403E9F">
        <w:t xml:space="preserve">. </w:t>
      </w:r>
    </w:p>
    <w:p w:rsidR="00AF2758" w:rsidRPr="00581CC9" w:rsidRDefault="00AF2758" w:rsidP="00AF2758">
      <w:pPr>
        <w:pStyle w:val="Cmsors2"/>
      </w:pPr>
      <w:bookmarkStart w:id="31" w:name="_Toc460591569"/>
      <w:bookmarkStart w:id="32" w:name="_Toc486785923"/>
      <w:bookmarkStart w:id="33" w:name="_Toc486882001"/>
      <w:bookmarkStart w:id="34" w:name="_Toc517004909"/>
      <w:bookmarkStart w:id="35" w:name="_Toc517272097"/>
      <w:r w:rsidRPr="00242644">
        <w:t xml:space="preserve">Rhetoric concerning </w:t>
      </w:r>
      <w:bookmarkEnd w:id="31"/>
      <w:bookmarkEnd w:id="32"/>
      <w:bookmarkEnd w:id="33"/>
      <w:r w:rsidR="00867A44" w:rsidRPr="00242644">
        <w:t>migrants</w:t>
      </w:r>
      <w:bookmarkEnd w:id="34"/>
      <w:bookmarkEnd w:id="35"/>
    </w:p>
    <w:p w:rsidR="00AF2758" w:rsidRDefault="00AF2758" w:rsidP="00AF2758">
      <w:pPr>
        <w:pStyle w:val="Text1"/>
      </w:pPr>
      <w:r w:rsidRPr="00581CC9">
        <w:t xml:space="preserve">The government’s rhetoric </w:t>
      </w:r>
      <w:r>
        <w:t>regarding asylum-seekers in 2017</w:t>
      </w:r>
      <w:r w:rsidRPr="00581CC9">
        <w:t xml:space="preserve"> followed </w:t>
      </w:r>
      <w:r w:rsidR="00FD46E0" w:rsidRPr="00812DFD">
        <w:rPr>
          <w:noProof/>
        </w:rPr>
        <w:t xml:space="preserve">exactly </w:t>
      </w:r>
      <w:r w:rsidRPr="00812DFD">
        <w:rPr>
          <w:noProof/>
        </w:rPr>
        <w:t>the same</w:t>
      </w:r>
      <w:r w:rsidRPr="00581CC9">
        <w:t xml:space="preserve"> pattern as in 2015</w:t>
      </w:r>
      <w:r>
        <w:t xml:space="preserve"> and 2016</w:t>
      </w:r>
      <w:r w:rsidRPr="00581CC9">
        <w:t xml:space="preserve">. Prime Minister Viktor Orbán launched a harsh and massive </w:t>
      </w:r>
      <w:r>
        <w:t>anti-immigration campaign</w:t>
      </w:r>
      <w:r w:rsidRPr="00581CC9">
        <w:t xml:space="preserve"> </w:t>
      </w:r>
      <w:r w:rsidR="00216249">
        <w:t xml:space="preserve">back </w:t>
      </w:r>
      <w:r w:rsidRPr="00581CC9">
        <w:t xml:space="preserve">in January 2015, right after the attack on the French magazine </w:t>
      </w:r>
      <w:r w:rsidRPr="0057133D">
        <w:rPr>
          <w:i/>
          <w:iCs/>
        </w:rPr>
        <w:t>Charlie Hebdo</w:t>
      </w:r>
      <w:r w:rsidRPr="00581CC9">
        <w:t xml:space="preserve">. Since then, migration has become the central topic for the Hungarian government that has been doing </w:t>
      </w:r>
      <w:r w:rsidR="00216249">
        <w:t xml:space="preserve">everything </w:t>
      </w:r>
      <w:r w:rsidRPr="00581CC9">
        <w:t xml:space="preserve">to keep the issue on the top of the political </w:t>
      </w:r>
      <w:r w:rsidRPr="000038B7">
        <w:rPr>
          <w:noProof/>
        </w:rPr>
        <w:t>agenda</w:t>
      </w:r>
      <w:r w:rsidRPr="00581CC9">
        <w:t>.</w:t>
      </w:r>
      <w:r w:rsidRPr="009370B2">
        <w:rPr>
          <w:vertAlign w:val="superscript"/>
        </w:rPr>
        <w:footnoteReference w:id="111"/>
      </w:r>
      <w:r>
        <w:t xml:space="preserve"> 2017 clearly showed that the government </w:t>
      </w:r>
      <w:r w:rsidR="00FD46E0">
        <w:t>held onto</w:t>
      </w:r>
      <w:r>
        <w:t xml:space="preserve"> this and to only this topic in </w:t>
      </w:r>
      <w:r w:rsidR="00FD46E0">
        <w:t>the</w:t>
      </w:r>
      <w:r>
        <w:t xml:space="preserve"> campaign for the national elections</w:t>
      </w:r>
      <w:r w:rsidR="00FD46E0">
        <w:t xml:space="preserve"> to be held</w:t>
      </w:r>
      <w:r>
        <w:t xml:space="preserve"> in 2018. </w:t>
      </w:r>
      <w:r w:rsidR="00867A44">
        <w:t xml:space="preserve">However, in 2017 the government had to solve the same problem which it successfully did in 2016: to talk about migrants </w:t>
      </w:r>
      <w:r w:rsidR="00216249">
        <w:t>in a country where there are practically no migrants</w:t>
      </w:r>
      <w:r w:rsidR="00867A44">
        <w:t>.</w:t>
      </w:r>
    </w:p>
    <w:p w:rsidR="00FD46E0" w:rsidRDefault="00AF2758" w:rsidP="003724D3">
      <w:pPr>
        <w:pStyle w:val="Text1beh"/>
      </w:pPr>
      <w:r>
        <w:t xml:space="preserve">The rhetoric of the government and members of the ruling party also </w:t>
      </w:r>
      <w:r w:rsidR="003724D3">
        <w:t>has not changed much</w:t>
      </w:r>
      <w:r>
        <w:t>. The topic of migration</w:t>
      </w:r>
      <w:r w:rsidR="00216249">
        <w:t>, as already mentioned,</w:t>
      </w:r>
      <w:r>
        <w:t xml:space="preserve"> has been framed in the context of security where migrants pose </w:t>
      </w:r>
      <w:r w:rsidR="00812DFD">
        <w:t xml:space="preserve">a </w:t>
      </w:r>
      <w:r w:rsidRPr="00812DFD">
        <w:rPr>
          <w:noProof/>
        </w:rPr>
        <w:t>security</w:t>
      </w:r>
      <w:r>
        <w:t xml:space="preserve"> threat not only to the </w:t>
      </w:r>
      <w:r w:rsidRPr="003724D3">
        <w:t xml:space="preserve">individual </w:t>
      </w:r>
      <w:r w:rsidRPr="00812DFD">
        <w:rPr>
          <w:noProof/>
        </w:rPr>
        <w:t>citizens</w:t>
      </w:r>
      <w:r w:rsidRPr="003724D3">
        <w:t xml:space="preserve"> but </w:t>
      </w:r>
      <w:r w:rsidRPr="00812DFD">
        <w:rPr>
          <w:noProof/>
        </w:rPr>
        <w:t>to</w:t>
      </w:r>
      <w:r w:rsidRPr="003724D3">
        <w:t xml:space="preserve"> the Hungarian state and nation, the European culture, Christianity</w:t>
      </w:r>
      <w:r w:rsidR="003724D3">
        <w:t xml:space="preserve"> and the whole Western world order</w:t>
      </w:r>
      <w:r w:rsidRPr="003724D3">
        <w:t xml:space="preserve">. </w:t>
      </w:r>
      <w:r w:rsidR="003724D3">
        <w:t>Another important element has been</w:t>
      </w:r>
      <w:r w:rsidR="003724D3" w:rsidRPr="003724D3">
        <w:t xml:space="preserve"> national sovereignty, meaning that the Hungarian government has to</w:t>
      </w:r>
      <w:r w:rsidR="003724D3">
        <w:t xml:space="preserve"> and does</w:t>
      </w:r>
      <w:r w:rsidR="003724D3" w:rsidRPr="003724D3">
        <w:t xml:space="preserve"> protect the Hungarian people from forced migration allegedly imposed by the European </w:t>
      </w:r>
      <w:r w:rsidR="003724D3" w:rsidRPr="00812DFD">
        <w:rPr>
          <w:noProof/>
        </w:rPr>
        <w:t>Union</w:t>
      </w:r>
      <w:r w:rsidR="00216249">
        <w:t xml:space="preserve"> and behind it the mastermind, George Soros</w:t>
      </w:r>
      <w:r w:rsidR="003724D3" w:rsidRPr="003724D3">
        <w:t>.</w:t>
      </w:r>
      <w:r w:rsidR="00FD46E0">
        <w:t xml:space="preserve"> As the campaign went on in full swing </w:t>
      </w:r>
      <w:r w:rsidR="00311EA6">
        <w:t xml:space="preserve">throughout </w:t>
      </w:r>
      <w:r w:rsidR="00FD46E0">
        <w:t xml:space="preserve">the whole year, it is impossible to list all its instances. However, here are some </w:t>
      </w:r>
      <w:r w:rsidR="00216249">
        <w:t xml:space="preserve">illustrative </w:t>
      </w:r>
      <w:r w:rsidR="00FD46E0">
        <w:t>examples</w:t>
      </w:r>
      <w:r w:rsidR="00216249">
        <w:t>.</w:t>
      </w:r>
    </w:p>
    <w:p w:rsidR="003724D3" w:rsidRDefault="003724D3" w:rsidP="003724D3">
      <w:pPr>
        <w:pStyle w:val="Text1beh"/>
      </w:pPr>
      <w:r>
        <w:t xml:space="preserve">In </w:t>
      </w:r>
      <w:r w:rsidRPr="003724D3">
        <w:t xml:space="preserve">January 2017, PM Viktor Orbán delivered a speech at the swearing-in ceremony of the so-called “border hunters” and this speech illustrates </w:t>
      </w:r>
      <w:r>
        <w:t xml:space="preserve">very </w:t>
      </w:r>
      <w:r w:rsidRPr="003724D3">
        <w:t>well the</w:t>
      </w:r>
      <w:r w:rsidR="00311EA6">
        <w:t xml:space="preserve"> aforementioned</w:t>
      </w:r>
      <w:r w:rsidRPr="003724D3">
        <w:t xml:space="preserve"> </w:t>
      </w:r>
      <w:r w:rsidR="00812DFD">
        <w:rPr>
          <w:noProof/>
        </w:rPr>
        <w:t xml:space="preserve">elements </w:t>
      </w:r>
      <w:r w:rsidRPr="003724D3">
        <w:t xml:space="preserve">of the government’s rhetoric concerning immigration. The Prime Minister </w:t>
      </w:r>
      <w:r>
        <w:t xml:space="preserve">started his </w:t>
      </w:r>
      <w:r w:rsidRPr="003724D3">
        <w:t xml:space="preserve">speech </w:t>
      </w:r>
      <w:r w:rsidR="00216249">
        <w:t>by saying</w:t>
      </w:r>
      <w:r w:rsidRPr="003724D3">
        <w:t>: “</w:t>
      </w:r>
      <w:r>
        <w:t>[</w:t>
      </w:r>
      <w:r w:rsidRPr="003724D3">
        <w:t>y</w:t>
      </w:r>
      <w:r>
        <w:t>]</w:t>
      </w:r>
      <w:proofErr w:type="spellStart"/>
      <w:r w:rsidRPr="003724D3">
        <w:t>ou</w:t>
      </w:r>
      <w:proofErr w:type="spellEnd"/>
      <w:r w:rsidRPr="003724D3">
        <w:t xml:space="preserve"> today swore to defend the borders of Hungary, the security of Hungarian homes. With this </w:t>
      </w:r>
      <w:r w:rsidRPr="00812DFD">
        <w:rPr>
          <w:noProof/>
        </w:rPr>
        <w:t>act</w:t>
      </w:r>
      <w:r w:rsidR="00812DFD">
        <w:rPr>
          <w:noProof/>
        </w:rPr>
        <w:t>,</w:t>
      </w:r>
      <w:r w:rsidRPr="003724D3">
        <w:t xml:space="preserve"> you also defend Europe […].”</w:t>
      </w:r>
      <w:r w:rsidRPr="003724D3">
        <w:rPr>
          <w:vertAlign w:val="superscript"/>
        </w:rPr>
        <w:footnoteReference w:id="112"/>
      </w:r>
      <w:r w:rsidR="00FD46E0">
        <w:t xml:space="preserve"> </w:t>
      </w:r>
      <w:r w:rsidR="00FD46E0" w:rsidRPr="00467EE4">
        <w:t xml:space="preserve">He warned his </w:t>
      </w:r>
      <w:r w:rsidR="00216249">
        <w:t>audience</w:t>
      </w:r>
      <w:r w:rsidR="00FD46E0" w:rsidRPr="00467EE4">
        <w:t xml:space="preserve"> that </w:t>
      </w:r>
      <w:r w:rsidR="00FD46E0" w:rsidRPr="00467EE4">
        <w:rPr>
          <w:rFonts w:ascii="Gaura Times" w:hAnsi="Gaura Times" w:cs="Gaura Times"/>
        </w:rPr>
        <w:t>“</w:t>
      </w:r>
      <w:r w:rsidR="00FD46E0" w:rsidRPr="00467EE4">
        <w:t xml:space="preserve">terror attacks, </w:t>
      </w:r>
      <w:r w:rsidR="00FD46E0">
        <w:t>riots</w:t>
      </w:r>
      <w:r w:rsidR="00FD46E0" w:rsidRPr="00467EE4">
        <w:t xml:space="preserve">, violence, crime, ethnic and cultural </w:t>
      </w:r>
      <w:r w:rsidR="00A63F4F">
        <w:t xml:space="preserve">clashes </w:t>
      </w:r>
      <w:r w:rsidR="00FD46E0" w:rsidRPr="00467EE4">
        <w:t xml:space="preserve">are all warnings for us that those </w:t>
      </w:r>
      <w:r w:rsidR="00A63F4F">
        <w:t xml:space="preserve">who come </w:t>
      </w:r>
      <w:r w:rsidR="00A63F4F" w:rsidRPr="00812DFD">
        <w:rPr>
          <w:noProof/>
        </w:rPr>
        <w:t>do</w:t>
      </w:r>
      <w:r w:rsidR="00A63F4F">
        <w:t xml:space="preserve"> not want to live our lives. They want to continue living their </w:t>
      </w:r>
      <w:r w:rsidR="00216249">
        <w:t xml:space="preserve">own </w:t>
      </w:r>
      <w:r w:rsidR="00A63F4F">
        <w:t xml:space="preserve">lives, just on a </w:t>
      </w:r>
      <w:r w:rsidR="00FD46E0">
        <w:t xml:space="preserve">European </w:t>
      </w:r>
      <w:r w:rsidR="00FD46E0" w:rsidRPr="00467EE4">
        <w:t>standard of living</w:t>
      </w:r>
      <w:r w:rsidR="00FD46E0">
        <w:t xml:space="preserve"> </w:t>
      </w:r>
      <w:r w:rsidR="00A63F4F">
        <w:t>[…]</w:t>
      </w:r>
      <w:r w:rsidR="00FD46E0" w:rsidRPr="00467EE4">
        <w:t>.</w:t>
      </w:r>
      <w:r w:rsidR="00FD46E0" w:rsidRPr="00467EE4">
        <w:rPr>
          <w:rFonts w:ascii="Gaura Times" w:hAnsi="Gaura Times" w:cs="Gaura Times"/>
        </w:rPr>
        <w:t>”</w:t>
      </w:r>
      <w:r>
        <w:rPr>
          <w:rStyle w:val="a8"/>
        </w:rPr>
        <w:footnoteReference w:id="113"/>
      </w:r>
      <w:r w:rsidR="00A63F4F">
        <w:rPr>
          <w:rFonts w:ascii="Gaura Times" w:hAnsi="Gaura Times" w:cs="Gaura Times"/>
        </w:rPr>
        <w:t> </w:t>
      </w:r>
      <w:r w:rsidR="00A63F4F">
        <w:rPr>
          <w:rStyle w:val="a8"/>
        </w:rPr>
        <w:footnoteReference w:id="114"/>
      </w:r>
      <w:r>
        <w:t xml:space="preserve"> </w:t>
      </w:r>
      <w:r w:rsidRPr="00812DFD">
        <w:rPr>
          <w:noProof/>
        </w:rPr>
        <w:t>The</w:t>
      </w:r>
      <w:r w:rsidR="00812DFD">
        <w:rPr>
          <w:noProof/>
        </w:rPr>
        <w:t>n</w:t>
      </w:r>
      <w:r>
        <w:t xml:space="preserve"> he continued: </w:t>
      </w:r>
      <w:r w:rsidR="00FD46E0" w:rsidRPr="00467EE4">
        <w:rPr>
          <w:rFonts w:ascii="Gaura Times" w:hAnsi="Gaura Times" w:cs="Gaura Times"/>
        </w:rPr>
        <w:t>“</w:t>
      </w:r>
      <w:r w:rsidR="00FD46E0" w:rsidRPr="00467EE4">
        <w:t>No</w:t>
      </w:r>
      <w:r w:rsidR="00A63F4F">
        <w:t>where</w:t>
      </w:r>
      <w:r w:rsidR="00FD46E0" w:rsidRPr="00467EE4">
        <w:t xml:space="preserve"> </w:t>
      </w:r>
      <w:r w:rsidR="00A63F4F">
        <w:t xml:space="preserve">do </w:t>
      </w:r>
      <w:r w:rsidR="00FD46E0" w:rsidRPr="00467EE4">
        <w:lastRenderedPageBreak/>
        <w:t>human right</w:t>
      </w:r>
      <w:r w:rsidR="00FD46E0">
        <w:t>s</w:t>
      </w:r>
      <w:r w:rsidR="00FD46E0" w:rsidRPr="00467EE4">
        <w:t xml:space="preserve"> </w:t>
      </w:r>
      <w:r w:rsidR="00A63F4F">
        <w:t xml:space="preserve">prescribes </w:t>
      </w:r>
      <w:r w:rsidR="00FD46E0" w:rsidRPr="00467EE4">
        <w:t xml:space="preserve">national suicide. Moreover, since there are terrorists among the </w:t>
      </w:r>
      <w:r w:rsidR="00FD46E0">
        <w:t xml:space="preserve">illegal </w:t>
      </w:r>
      <w:r w:rsidR="00FD46E0" w:rsidRPr="00467EE4">
        <w:t xml:space="preserve">migrants, innocent people have died in many </w:t>
      </w:r>
      <w:r w:rsidR="00FD46E0">
        <w:t xml:space="preserve">European </w:t>
      </w:r>
      <w:r w:rsidR="00FD46E0" w:rsidRPr="00467EE4">
        <w:t>countries, paying for the weaknesses of their leaders. [...] The truth is, that illegal and unlimited migration threatens the safety of our everyday life, economy and culture at the same time.</w:t>
      </w:r>
      <w:r w:rsidR="00FD46E0" w:rsidRPr="00467EE4">
        <w:rPr>
          <w:rFonts w:ascii="Gaura Times" w:hAnsi="Gaura Times" w:cs="Gaura Times"/>
        </w:rPr>
        <w:t>”</w:t>
      </w:r>
      <w:r>
        <w:rPr>
          <w:rStyle w:val="a8"/>
        </w:rPr>
        <w:footnoteReference w:id="115"/>
      </w:r>
      <w:r w:rsidRPr="003724D3">
        <w:rPr>
          <w:highlight w:val="red"/>
        </w:rPr>
        <w:t xml:space="preserve"> </w:t>
      </w:r>
    </w:p>
    <w:p w:rsidR="00FD46E0" w:rsidRDefault="00FD46E0" w:rsidP="003724D3">
      <w:pPr>
        <w:pStyle w:val="Text1beh"/>
      </w:pPr>
      <w:r>
        <w:t xml:space="preserve">In February, in his address to the Hungarian Chamber of Commerce and Industry, Viktor Orbán said </w:t>
      </w:r>
      <w:r w:rsidR="001E7973">
        <w:t>that he “</w:t>
      </w:r>
      <w:r w:rsidR="001E7973" w:rsidRPr="001E7973">
        <w:t>find</w:t>
      </w:r>
      <w:r w:rsidR="001E7973">
        <w:t>[s]</w:t>
      </w:r>
      <w:r w:rsidR="001E7973" w:rsidRPr="001E7973">
        <w:t xml:space="preserve"> it important to preserve </w:t>
      </w:r>
      <w:r w:rsidR="00216249">
        <w:t xml:space="preserve">the </w:t>
      </w:r>
      <w:r w:rsidR="001E7973" w:rsidRPr="001E7973">
        <w:t>ethnic homogeneity</w:t>
      </w:r>
      <w:r w:rsidR="00216249">
        <w:t xml:space="preserve"> [of Hungary]</w:t>
      </w:r>
      <w:r w:rsidR="001E7973" w:rsidRPr="001E7973">
        <w:t>.</w:t>
      </w:r>
      <w:r w:rsidR="00216249">
        <w:t>” Then he continued: “</w:t>
      </w:r>
      <w:r w:rsidR="001E7973" w:rsidRPr="001E7973">
        <w:t>By now one can say such things. A few years ago one could be executed for such sentences, but today one can say it because life confirmed that too much mixing brings trouble.”</w:t>
      </w:r>
      <w:r w:rsidR="001E7973">
        <w:t xml:space="preserve"> Orbán also said that </w:t>
      </w:r>
      <w:r w:rsidR="001E7973" w:rsidRPr="001E7973">
        <w:t xml:space="preserve">he </w:t>
      </w:r>
      <w:r w:rsidR="001E7973" w:rsidRPr="00812DFD">
        <w:rPr>
          <w:noProof/>
        </w:rPr>
        <w:t>is convinced</w:t>
      </w:r>
      <w:r w:rsidR="001E7973" w:rsidRPr="001E7973">
        <w:t xml:space="preserve"> that if “we manage to uphold the [country’s] ethnic homogeneity and its cultural uniformity, then Hungary will be upgraded as a place. Hungary will be the kind of place that will be able to show other, more developed countries what they lost.”</w:t>
      </w:r>
      <w:r w:rsidR="001E7973" w:rsidRPr="003724D3">
        <w:rPr>
          <w:vertAlign w:val="superscript"/>
        </w:rPr>
        <w:footnoteReference w:id="116"/>
      </w:r>
    </w:p>
    <w:p w:rsidR="003724D3" w:rsidRDefault="00867A44" w:rsidP="00AF2758">
      <w:pPr>
        <w:pStyle w:val="Text1beh"/>
      </w:pPr>
      <w:r w:rsidRPr="00216249">
        <w:t xml:space="preserve">In May, in connection to the Manchester terror attack, </w:t>
      </w:r>
      <w:proofErr w:type="spellStart"/>
      <w:r w:rsidRPr="00216249">
        <w:t>Bence</w:t>
      </w:r>
      <w:proofErr w:type="spellEnd"/>
      <w:r w:rsidRPr="00216249">
        <w:t xml:space="preserve"> </w:t>
      </w:r>
      <w:proofErr w:type="spellStart"/>
      <w:r w:rsidRPr="00216249">
        <w:t>Tuzson</w:t>
      </w:r>
      <w:proofErr w:type="spellEnd"/>
      <w:r w:rsidRPr="00216249">
        <w:t xml:space="preserve">, undersecretary in charge of government communications in the prime minister’s office gave an interview to the state-run radio. He </w:t>
      </w:r>
      <w:r w:rsidRPr="00812DFD">
        <w:rPr>
          <w:noProof/>
        </w:rPr>
        <w:t>emphasi</w:t>
      </w:r>
      <w:r w:rsidR="00812DFD">
        <w:rPr>
          <w:noProof/>
        </w:rPr>
        <w:t>s</w:t>
      </w:r>
      <w:r w:rsidRPr="00812DFD">
        <w:rPr>
          <w:noProof/>
        </w:rPr>
        <w:t>ed</w:t>
      </w:r>
      <w:r w:rsidRPr="00216249">
        <w:t xml:space="preserve"> that there is “close connection between immigration and terrorism.”</w:t>
      </w:r>
      <w:r w:rsidRPr="00216249">
        <w:rPr>
          <w:sz w:val="20"/>
          <w:szCs w:val="20"/>
          <w:vertAlign w:val="superscript"/>
        </w:rPr>
        <w:footnoteReference w:id="117"/>
      </w:r>
    </w:p>
    <w:p w:rsidR="00216249" w:rsidRDefault="00216249" w:rsidP="00AF2758">
      <w:pPr>
        <w:pStyle w:val="Text1beh"/>
      </w:pPr>
      <w:r>
        <w:t xml:space="preserve">In October, </w:t>
      </w:r>
      <w:proofErr w:type="spellStart"/>
      <w:r>
        <w:t>Fidesz</w:t>
      </w:r>
      <w:proofErr w:type="spellEnd"/>
      <w:r>
        <w:t xml:space="preserve"> MEP and European People’s Party Deputy Chairman </w:t>
      </w:r>
      <w:proofErr w:type="spellStart"/>
      <w:r>
        <w:t>József</w:t>
      </w:r>
      <w:proofErr w:type="spellEnd"/>
      <w:r>
        <w:t xml:space="preserve"> </w:t>
      </w:r>
      <w:proofErr w:type="spellStart"/>
      <w:r>
        <w:t>Szájer</w:t>
      </w:r>
      <w:proofErr w:type="spellEnd"/>
      <w:r>
        <w:t xml:space="preserve"> compared refugees to zombies from Game of Thrones when he held a town hall forum </w:t>
      </w:r>
      <w:r w:rsidRPr="00812DFD">
        <w:rPr>
          <w:noProof/>
        </w:rPr>
        <w:t>in Eger</w:t>
      </w:r>
      <w:r>
        <w:rPr>
          <w:rStyle w:val="a8"/>
        </w:rPr>
        <w:footnoteReference w:id="118"/>
      </w:r>
      <w:r>
        <w:t xml:space="preserve"> He said the following: “[A]</w:t>
      </w:r>
      <w:proofErr w:type="spellStart"/>
      <w:r>
        <w:t>llow</w:t>
      </w:r>
      <w:proofErr w:type="spellEnd"/>
      <w:r>
        <w:t xml:space="preserve"> me to refer to ‘Game of Thrones</w:t>
      </w:r>
      <w:r w:rsidR="0057133D">
        <w:t>’</w:t>
      </w:r>
      <w:r w:rsidRPr="00216249">
        <w:t xml:space="preserve">. The last season is about the conquest of the Army of the Dead, which seeks to overrun the world. </w:t>
      </w:r>
      <w:r w:rsidRPr="00812DFD">
        <w:rPr>
          <w:noProof/>
        </w:rPr>
        <w:t>This</w:t>
      </w:r>
      <w:r w:rsidRPr="00216249">
        <w:t>, of course, is a silly story, but the issue here is whether those who are in trouble and who have been fighting with each other can unite against the greater threat</w:t>
      </w:r>
      <w:r>
        <w:t>.”</w:t>
      </w:r>
      <w:r>
        <w:rPr>
          <w:rStyle w:val="a8"/>
        </w:rPr>
        <w:footnoteReference w:id="119"/>
      </w:r>
    </w:p>
    <w:p w:rsidR="00BD4E3D" w:rsidRPr="00242644" w:rsidRDefault="00FC58DC" w:rsidP="00242644">
      <w:pPr>
        <w:pStyle w:val="Text1beh"/>
      </w:pPr>
      <w:r>
        <w:t xml:space="preserve">In connection </w:t>
      </w:r>
      <w:r w:rsidR="00812DFD">
        <w:rPr>
          <w:noProof/>
        </w:rPr>
        <w:t>with</w:t>
      </w:r>
      <w:r>
        <w:t xml:space="preserve"> the anti-immigration campaign, the main target of governmental hate speech was George Soros, </w:t>
      </w:r>
      <w:r w:rsidR="00FD46E0">
        <w:t xml:space="preserve">the Hungarian-American billionaire. </w:t>
      </w:r>
      <w:r w:rsidRPr="00812DFD">
        <w:rPr>
          <w:noProof/>
        </w:rPr>
        <w:t>As in 2016, the government portrayed Mr. Soros as a machinato</w:t>
      </w:r>
      <w:r w:rsidR="0052666F" w:rsidRPr="00812DFD">
        <w:rPr>
          <w:noProof/>
        </w:rPr>
        <w:t>r and conspirator, part of the “background power”</w:t>
      </w:r>
      <w:r w:rsidRPr="00812DFD">
        <w:rPr>
          <w:noProof/>
        </w:rPr>
        <w:t xml:space="preserve">, and </w:t>
      </w:r>
      <w:r w:rsidR="0052666F" w:rsidRPr="00812DFD">
        <w:rPr>
          <w:noProof/>
        </w:rPr>
        <w:t xml:space="preserve">has been accusing </w:t>
      </w:r>
      <w:r w:rsidRPr="00812DFD">
        <w:rPr>
          <w:noProof/>
        </w:rPr>
        <w:t>him of supporting, financing and organising migration to Europe in order to spread his utopic vision of a world free of all kind</w:t>
      </w:r>
      <w:r w:rsidR="00A32649">
        <w:rPr>
          <w:noProof/>
        </w:rPr>
        <w:t>s</w:t>
      </w:r>
      <w:r w:rsidRPr="00812DFD">
        <w:rPr>
          <w:noProof/>
        </w:rPr>
        <w:t xml:space="preserve"> of borders and sovereignty</w:t>
      </w:r>
      <w:r w:rsidR="00A32649">
        <w:rPr>
          <w:noProof/>
        </w:rPr>
        <w:t>,</w:t>
      </w:r>
      <w:r w:rsidRPr="00812DFD">
        <w:rPr>
          <w:noProof/>
        </w:rPr>
        <w:t xml:space="preserve"> and to destroy nation states so that the interests of global business</w:t>
      </w:r>
      <w:r w:rsidR="00A32649">
        <w:rPr>
          <w:noProof/>
        </w:rPr>
        <w:t>es</w:t>
      </w:r>
      <w:r w:rsidRPr="00812DFD">
        <w:rPr>
          <w:noProof/>
        </w:rPr>
        <w:t xml:space="preserve"> would triumph over those of nations and people.</w:t>
      </w:r>
      <w:r w:rsidR="0052666F" w:rsidRPr="00BD4E3D">
        <w:t xml:space="preserve"> </w:t>
      </w:r>
      <w:r w:rsidR="00BD4E3D" w:rsidRPr="00BD4E3D">
        <w:t xml:space="preserve">In October, KDNP MP </w:t>
      </w:r>
      <w:proofErr w:type="spellStart"/>
      <w:r w:rsidR="00BD4E3D" w:rsidRPr="00BD4E3D">
        <w:t>András</w:t>
      </w:r>
      <w:proofErr w:type="spellEnd"/>
      <w:r w:rsidR="00BD4E3D" w:rsidRPr="00BD4E3D">
        <w:t xml:space="preserve"> </w:t>
      </w:r>
      <w:proofErr w:type="spellStart"/>
      <w:r w:rsidR="00BD4E3D" w:rsidRPr="00BD4E3D">
        <w:t>Aradszki</w:t>
      </w:r>
      <w:proofErr w:type="spellEnd"/>
      <w:r w:rsidR="00BD4E3D" w:rsidRPr="00BD4E3D">
        <w:t xml:space="preserve"> in his speech in Parliament went as far as comparing Soros to Satan. He</w:t>
      </w:r>
      <w:r w:rsidR="00A32649">
        <w:t>,</w:t>
      </w:r>
      <w:r w:rsidR="00BD4E3D" w:rsidRPr="00BD4E3D">
        <w:t xml:space="preserve"> among others</w:t>
      </w:r>
      <w:r w:rsidR="00A32649">
        <w:t>,</w:t>
      </w:r>
      <w:r w:rsidR="00BD4E3D" w:rsidRPr="00BD4E3D">
        <w:t xml:space="preserve"> said the following: “We see the great European attacks against families, in which Soros and his comrades want to destroy the independence and values of nation states </w:t>
      </w:r>
      <w:r w:rsidR="00812DFD">
        <w:rPr>
          <w:noProof/>
        </w:rPr>
        <w:t>to water</w:t>
      </w:r>
      <w:r w:rsidR="00BD4E3D" w:rsidRPr="00BD4E3D">
        <w:t xml:space="preserve"> down the Christian spirit of Europe with the forced settlement of tens of millions of migrants. But the </w:t>
      </w:r>
      <w:r w:rsidR="00BD4E3D" w:rsidRPr="00BD4E3D">
        <w:lastRenderedPageBreak/>
        <w:t xml:space="preserve">fight against Satan is a Christian duty. Yes, I speak of an attack by Satan, who is also the angel of denial, because they are denying what they are preparing to do </w:t>
      </w:r>
      <w:r w:rsidR="004223B6">
        <w:t>–</w:t>
      </w:r>
      <w:r w:rsidR="00BD4E3D" w:rsidRPr="00BD4E3D">
        <w:t xml:space="preserve"> even when it is completely obvious. They frantically try to prove that there is no quota, there is no compulsory settlement, and the Soros Plan does not exist.”</w:t>
      </w:r>
      <w:r w:rsidR="00BD4E3D">
        <w:rPr>
          <w:rStyle w:val="a8"/>
        </w:rPr>
        <w:footnoteReference w:id="120"/>
      </w:r>
      <w:r w:rsidR="00242644">
        <w:t xml:space="preserve"> In December, </w:t>
      </w:r>
      <w:proofErr w:type="spellStart"/>
      <w:r w:rsidR="00242644">
        <w:t>Csepel</w:t>
      </w:r>
      <w:proofErr w:type="spellEnd"/>
      <w:r w:rsidR="00242644">
        <w:t xml:space="preserve"> deputy mayor Attila </w:t>
      </w:r>
      <w:proofErr w:type="spellStart"/>
      <w:r w:rsidR="00242644">
        <w:t>Ábel</w:t>
      </w:r>
      <w:proofErr w:type="spellEnd"/>
      <w:r w:rsidR="00242644">
        <w:t xml:space="preserve"> compared Soros to Hitler and Stalin on Facebook by saying that “</w:t>
      </w:r>
      <w:r w:rsidR="00242644" w:rsidRPr="00242644">
        <w:t xml:space="preserve">Adolf Hitler, Stalin and Soros share a very strong trait: they all imposed, impose their system on others without asking them.” When </w:t>
      </w:r>
      <w:r w:rsidR="00242644">
        <w:t xml:space="preserve">a commenter found this comparison too </w:t>
      </w:r>
      <w:r w:rsidR="00242644" w:rsidRPr="00812DFD">
        <w:rPr>
          <w:noProof/>
        </w:rPr>
        <w:t>extreme</w:t>
      </w:r>
      <w:r w:rsidR="00812DFD">
        <w:rPr>
          <w:noProof/>
        </w:rPr>
        <w:t>,</w:t>
      </w:r>
      <w:r w:rsidR="00242644">
        <w:t xml:space="preserve"> he replied: “</w:t>
      </w:r>
      <w:r w:rsidR="00242644" w:rsidRPr="00242644">
        <w:t xml:space="preserve">Stalin killed many more people. Doesn’t that count? It’s possible that Soros easily has as many victims. The world is not addressing what it should be [addressing]. Africa and Asia’s problems cannot </w:t>
      </w:r>
      <w:r w:rsidR="00242644" w:rsidRPr="00812DFD">
        <w:rPr>
          <w:noProof/>
        </w:rPr>
        <w:t>be resolved</w:t>
      </w:r>
      <w:r w:rsidR="00242644" w:rsidRPr="00242644">
        <w:t xml:space="preserve"> in Europe.</w:t>
      </w:r>
      <w:r w:rsidR="00242644">
        <w:t>”</w:t>
      </w:r>
      <w:r w:rsidR="00242644">
        <w:rPr>
          <w:rStyle w:val="a8"/>
        </w:rPr>
        <w:footnoteReference w:id="121"/>
      </w:r>
    </w:p>
    <w:p w:rsidR="0052666F" w:rsidRDefault="0052666F" w:rsidP="00FC58DC">
      <w:pPr>
        <w:pStyle w:val="Text1beh"/>
      </w:pPr>
      <w:r>
        <w:rPr>
          <w:noProof/>
        </w:rPr>
        <w:t xml:space="preserve">The network of NGOs allegedly organised and financed by Soros was also a key element of the propaganda. For example, in June, Fidesz </w:t>
      </w:r>
      <w:r w:rsidRPr="009370B2">
        <w:t xml:space="preserve">vice president </w:t>
      </w:r>
      <w:proofErr w:type="spellStart"/>
      <w:r w:rsidRPr="009370B2">
        <w:t>Szilárd</w:t>
      </w:r>
      <w:proofErr w:type="spellEnd"/>
      <w:r w:rsidRPr="009370B2">
        <w:t xml:space="preserve"> </w:t>
      </w:r>
      <w:proofErr w:type="spellStart"/>
      <w:r w:rsidRPr="009370B2">
        <w:t>Németh</w:t>
      </w:r>
      <w:proofErr w:type="spellEnd"/>
      <w:r>
        <w:t xml:space="preserve"> the Hungarian Helsinki Committee and Amnesty International to the Cosa Nostra in Italy. He said that Soros uses these “mafia networks” to import 1–1.5 million migrants to Europe.</w:t>
      </w:r>
      <w:r>
        <w:rPr>
          <w:rStyle w:val="a8"/>
        </w:rPr>
        <w:footnoteReference w:id="122"/>
      </w:r>
      <w:r w:rsidR="00BD4E3D">
        <w:t xml:space="preserve"> </w:t>
      </w:r>
    </w:p>
    <w:p w:rsidR="00216249" w:rsidRDefault="0052666F" w:rsidP="00CA25C6">
      <w:pPr>
        <w:pStyle w:val="Text1beh"/>
      </w:pPr>
      <w:r>
        <w:t xml:space="preserve">The rhetoric against NGOs, as it will </w:t>
      </w:r>
      <w:r w:rsidRPr="00812DFD">
        <w:rPr>
          <w:noProof/>
        </w:rPr>
        <w:t>be described</w:t>
      </w:r>
      <w:r>
        <w:t xml:space="preserve"> in detail in Chapter 11, was mainly based on fake news and aimed at stirring up the fear. For example, in July</w:t>
      </w:r>
      <w:r w:rsidR="00A32649">
        <w:t>,</w:t>
      </w:r>
      <w:r w:rsidR="00CA25C6">
        <w:t xml:space="preserve"> Speaker of the National Assembly </w:t>
      </w:r>
      <w:proofErr w:type="spellStart"/>
      <w:r w:rsidR="00CA25C6">
        <w:t>László</w:t>
      </w:r>
      <w:proofErr w:type="spellEnd"/>
      <w:r w:rsidR="00CA25C6">
        <w:t xml:space="preserve"> </w:t>
      </w:r>
      <w:proofErr w:type="spellStart"/>
      <w:r w:rsidR="00CA25C6">
        <w:t>Kövér</w:t>
      </w:r>
      <w:proofErr w:type="spellEnd"/>
      <w:r w:rsidR="00CA25C6">
        <w:t xml:space="preserve"> warned that “[t]his A</w:t>
      </w:r>
      <w:r w:rsidR="00CA25C6" w:rsidRPr="00CA25C6">
        <w:t xml:space="preserve">utumn an unconcealed coalition could form between the Hungarian opposition and the Soros-backed </w:t>
      </w:r>
      <w:r w:rsidR="00CA25C6" w:rsidRPr="00812DFD">
        <w:rPr>
          <w:noProof/>
        </w:rPr>
        <w:t>organi</w:t>
      </w:r>
      <w:r w:rsidR="00812DFD">
        <w:rPr>
          <w:noProof/>
        </w:rPr>
        <w:t>s</w:t>
      </w:r>
      <w:r w:rsidR="00CA25C6" w:rsidRPr="00812DFD">
        <w:rPr>
          <w:noProof/>
        </w:rPr>
        <w:t>ations</w:t>
      </w:r>
      <w:r w:rsidR="00CA25C6" w:rsidRPr="00CA25C6">
        <w:t xml:space="preserve"> so that the latter can stir up public sentiment before the elections with open attacks on democratic institutions and street riots</w:t>
      </w:r>
      <w:r w:rsidR="00CA25C6">
        <w:t>.”</w:t>
      </w:r>
      <w:r w:rsidR="00CA25C6">
        <w:rPr>
          <w:rStyle w:val="a8"/>
        </w:rPr>
        <w:footnoteReference w:id="123"/>
      </w:r>
    </w:p>
    <w:p w:rsidR="007D1AB4" w:rsidRDefault="007D1AB4" w:rsidP="007D1AB4">
      <w:pPr>
        <w:pStyle w:val="Cmsors2"/>
      </w:pPr>
      <w:bookmarkStart w:id="36" w:name="_Toc517004913"/>
      <w:bookmarkStart w:id="37" w:name="_Toc517272098"/>
      <w:bookmarkStart w:id="38" w:name="_Toc486785924"/>
      <w:bookmarkStart w:id="39" w:name="_Toc486882002"/>
      <w:bookmarkStart w:id="40" w:name="_Toc517004910"/>
      <w:r>
        <w:t>Rh</w:t>
      </w:r>
      <w:r w:rsidRPr="00581CC9">
        <w:t xml:space="preserve">etoric concerning </w:t>
      </w:r>
      <w:r>
        <w:t>anti-government protesters</w:t>
      </w:r>
      <w:bookmarkEnd w:id="36"/>
      <w:bookmarkEnd w:id="37"/>
    </w:p>
    <w:p w:rsidR="007D1AB4" w:rsidRPr="00681CD4" w:rsidRDefault="007D1AB4" w:rsidP="007D1AB4">
      <w:pPr>
        <w:pStyle w:val="Text1"/>
      </w:pPr>
      <w:r>
        <w:t xml:space="preserve">In the last week of March, the government proposed a </w:t>
      </w:r>
      <w:r w:rsidRPr="00FD46E0">
        <w:t xml:space="preserve">bill amending the law on higher education with the aim to make it impossible for the Central European University (CEU) to continue its operations as an institution of higher education in Budapest. On </w:t>
      </w:r>
      <w:r>
        <w:t xml:space="preserve">March 31, the prime minister in his usual Friday morning interview with the state-run radio talked about </w:t>
      </w:r>
      <w:r w:rsidRPr="00FD46E0">
        <w:t xml:space="preserve">Central European University (CEU) </w:t>
      </w:r>
      <w:r>
        <w:t>as an institution operating irregularly.</w:t>
      </w:r>
      <w:r w:rsidRPr="009370B2">
        <w:rPr>
          <w:rStyle w:val="a8"/>
        </w:rPr>
        <w:footnoteReference w:id="124"/>
      </w:r>
      <w:r>
        <w:t xml:space="preserve"> </w:t>
      </w:r>
      <w:r w:rsidRPr="00812DFD">
        <w:rPr>
          <w:noProof/>
        </w:rPr>
        <w:t>This</w:t>
      </w:r>
      <w:r>
        <w:t xml:space="preserve"> was the start of the government’s attacks against CEU which has not settled </w:t>
      </w:r>
      <w:r w:rsidRPr="00812DFD">
        <w:rPr>
          <w:noProof/>
        </w:rPr>
        <w:t>since</w:t>
      </w:r>
      <w:r>
        <w:t xml:space="preserve">. </w:t>
      </w:r>
      <w:r w:rsidRPr="00FD46E0">
        <w:t>The CEU, f</w:t>
      </w:r>
      <w:r w:rsidR="00A32649">
        <w:t>o</w:t>
      </w:r>
      <w:r w:rsidRPr="00FD46E0">
        <w:t>unded by George Soros in 1991, has been anathema to PM Orbán who considered the institution a flagship of George Soros’s “network”.</w:t>
      </w:r>
      <w:r>
        <w:t xml:space="preserve"> On A</w:t>
      </w:r>
      <w:r w:rsidRPr="00FD46E0">
        <w:t>pril 4</w:t>
      </w:r>
      <w:r w:rsidR="00A32649" w:rsidRPr="0057133D">
        <w:rPr>
          <w:vertAlign w:val="superscript"/>
        </w:rPr>
        <w:t>th</w:t>
      </w:r>
      <w:r w:rsidRPr="00FD46E0">
        <w:t xml:space="preserve">, the National Assembly adopted </w:t>
      </w:r>
      <w:r>
        <w:t xml:space="preserve">the bill, also known as Lex CEU, in a so called fast-track procedure. This emergency procedure, limited to four times per parliamentary session, precludes a detailed general discussion in Parliament. In response to the attack against CEU, huge protest marches </w:t>
      </w:r>
      <w:r w:rsidRPr="00812DFD">
        <w:rPr>
          <w:noProof/>
        </w:rPr>
        <w:t>were held</w:t>
      </w:r>
      <w:r>
        <w:t xml:space="preserve"> in </w:t>
      </w:r>
      <w:r>
        <w:lastRenderedPageBreak/>
        <w:t xml:space="preserve">Budapest where protesters stood up not only for the </w:t>
      </w:r>
      <w:r w:rsidRPr="00812DFD">
        <w:rPr>
          <w:noProof/>
        </w:rPr>
        <w:t>university</w:t>
      </w:r>
      <w:r>
        <w:t xml:space="preserve"> but for academic freedom in Hungary.</w:t>
      </w:r>
      <w:r w:rsidRPr="009370B2">
        <w:rPr>
          <w:rStyle w:val="a8"/>
        </w:rPr>
        <w:footnoteReference w:id="125"/>
      </w:r>
    </w:p>
    <w:p w:rsidR="007D1AB4" w:rsidRDefault="007D1AB4" w:rsidP="007D1AB4">
      <w:pPr>
        <w:pStyle w:val="Text1beh"/>
      </w:pPr>
      <w:r>
        <w:t xml:space="preserve">There were </w:t>
      </w:r>
      <w:r w:rsidR="00812DFD">
        <w:rPr>
          <w:noProof/>
        </w:rPr>
        <w:t>some</w:t>
      </w:r>
      <w:r>
        <w:t xml:space="preserve"> cases when protesters became targets of violence, as it will </w:t>
      </w:r>
      <w:r w:rsidRPr="00812DFD">
        <w:rPr>
          <w:noProof/>
        </w:rPr>
        <w:t>be shown</w:t>
      </w:r>
      <w:r>
        <w:t xml:space="preserve"> in detail in Chapter 10. </w:t>
      </w:r>
      <w:r w:rsidRPr="00B40B91">
        <w:t>It is important to mention that the government remained silent</w:t>
      </w:r>
      <w:r>
        <w:t xml:space="preserve">, </w:t>
      </w:r>
      <w:r w:rsidR="0019517D">
        <w:t xml:space="preserve">and </w:t>
      </w:r>
      <w:r>
        <w:t xml:space="preserve">sometimes even fuelled tensions. </w:t>
      </w:r>
      <w:r w:rsidRPr="00B40B91">
        <w:t>In April, Prime Minister Viktor Orbán gave an interview to the state</w:t>
      </w:r>
      <w:r>
        <w:t>-run</w:t>
      </w:r>
      <w:r w:rsidRPr="00B40B91">
        <w:t xml:space="preserve"> radio when</w:t>
      </w:r>
      <w:r w:rsidR="0019517D">
        <w:t>,</w:t>
      </w:r>
      <w:r w:rsidRPr="00B40B91">
        <w:t xml:space="preserve"> among other</w:t>
      </w:r>
      <w:r w:rsidR="0019517D">
        <w:t xml:space="preserve"> things,</w:t>
      </w:r>
      <w:r w:rsidRPr="00B40B91">
        <w:t xml:space="preserve"> he talked about the demonstrations. The reporter told Orbán that she read on the internet that some well-known provocateurs were planning to disturb the Easter procession around the Basilica. </w:t>
      </w:r>
      <w:proofErr w:type="spellStart"/>
      <w:r w:rsidRPr="00B40B91">
        <w:t>Orbán’s</w:t>
      </w:r>
      <w:proofErr w:type="spellEnd"/>
      <w:r w:rsidRPr="00B40B91">
        <w:t xml:space="preserve"> reaction was the following: “Many people’s palms are itching. Even the palms of those who otherwise are peaceful and upright Christians.”</w:t>
      </w:r>
      <w:r w:rsidRPr="009370B2">
        <w:rPr>
          <w:rStyle w:val="a8"/>
        </w:rPr>
        <w:footnoteReference w:id="126"/>
      </w:r>
      <w:r w:rsidRPr="00B40B91">
        <w:t xml:space="preserve"> </w:t>
      </w:r>
    </w:p>
    <w:p w:rsidR="007D1AB4" w:rsidRDefault="007D1AB4" w:rsidP="007D1AB4">
      <w:pPr>
        <w:pStyle w:val="Text1beh"/>
      </w:pPr>
      <w:r w:rsidRPr="00B40B91">
        <w:t xml:space="preserve">One cannot avoid </w:t>
      </w:r>
      <w:r w:rsidRPr="00812DFD">
        <w:rPr>
          <w:noProof/>
        </w:rPr>
        <w:t>t</w:t>
      </w:r>
      <w:r w:rsidR="00812DFD">
        <w:rPr>
          <w:noProof/>
        </w:rPr>
        <w:t>hinking</w:t>
      </w:r>
      <w:r w:rsidRPr="00B40B91">
        <w:t xml:space="preserve"> that it was a clear reference to what </w:t>
      </w:r>
      <w:proofErr w:type="spellStart"/>
      <w:r w:rsidRPr="00B40B91">
        <w:t>Zsolt</w:t>
      </w:r>
      <w:proofErr w:type="spellEnd"/>
      <w:r w:rsidRPr="00B40B91">
        <w:t xml:space="preserve"> Bayer, </w:t>
      </w:r>
      <w:r>
        <w:t xml:space="preserve">a </w:t>
      </w:r>
      <w:proofErr w:type="spellStart"/>
      <w:r w:rsidRPr="00B40B91">
        <w:t>Fidesz</w:t>
      </w:r>
      <w:proofErr w:type="spellEnd"/>
      <w:r w:rsidRPr="00B40B91">
        <w:t xml:space="preserve"> publicist known for his often profane, </w:t>
      </w:r>
      <w:r w:rsidR="0019517D" w:rsidRPr="00B40B91">
        <w:t>anti-Semitic</w:t>
      </w:r>
      <w:r w:rsidRPr="00B40B91">
        <w:t xml:space="preserve"> articles, wrote in a </w:t>
      </w:r>
      <w:r w:rsidRPr="00812DFD">
        <w:rPr>
          <w:noProof/>
        </w:rPr>
        <w:t>blog</w:t>
      </w:r>
      <w:r w:rsidR="00812DFD">
        <w:rPr>
          <w:noProof/>
        </w:rPr>
        <w:t xml:space="preserve"> </w:t>
      </w:r>
      <w:r w:rsidRPr="00812DFD">
        <w:rPr>
          <w:noProof/>
        </w:rPr>
        <w:t>post</w:t>
      </w:r>
      <w:r w:rsidRPr="00B40B91">
        <w:t xml:space="preserve"> five days before. He made a threat of vio</w:t>
      </w:r>
      <w:r>
        <w:t>lence against the protesters: “</w:t>
      </w:r>
      <w:r w:rsidRPr="00B40B91">
        <w:t>We</w:t>
      </w:r>
      <w:r>
        <w:t xml:space="preserve"> can confirm that within a very </w:t>
      </w:r>
      <w:r w:rsidRPr="00B40B91">
        <w:t xml:space="preserve">short deadline, </w:t>
      </w:r>
      <w:r>
        <w:t xml:space="preserve">we too will take to the streets </w:t>
      </w:r>
      <w:r w:rsidRPr="00B40B91">
        <w:t xml:space="preserve">in defence </w:t>
      </w:r>
      <w:r w:rsidR="0019517D">
        <w:t xml:space="preserve">[of] </w:t>
      </w:r>
      <w:r w:rsidRPr="00B40B91">
        <w:t>all that is important and h</w:t>
      </w:r>
      <w:r>
        <w:t xml:space="preserve">oly to us. And we will be angry. </w:t>
      </w:r>
      <w:r w:rsidRPr="00B40B91">
        <w:t xml:space="preserve">So for a little while you can still rage on the streets, you can try to intrude into Parliament, the ministries, </w:t>
      </w:r>
      <w:proofErr w:type="spellStart"/>
      <w:r w:rsidRPr="00B40B91">
        <w:t>Fidesz</w:t>
      </w:r>
      <w:proofErr w:type="spellEnd"/>
      <w:r w:rsidRPr="00B40B91">
        <w:t xml:space="preserve"> party headquarters, the President’s office, you can go up against the police or attack journalists – for the time being. But then not. Then you will experience what it means to be persecuted and threatened. I tell you: we too are very angry. Do you understand?”</w:t>
      </w:r>
      <w:r w:rsidRPr="009370B2">
        <w:rPr>
          <w:rStyle w:val="a8"/>
        </w:rPr>
        <w:footnoteReference w:id="127"/>
      </w:r>
    </w:p>
    <w:p w:rsidR="00AF2758" w:rsidRDefault="00AF2758" w:rsidP="00AF2758">
      <w:pPr>
        <w:pStyle w:val="Cmsors2"/>
      </w:pPr>
      <w:bookmarkStart w:id="41" w:name="_Toc517272099"/>
      <w:r>
        <w:t>Rh</w:t>
      </w:r>
      <w:r w:rsidRPr="00581CC9">
        <w:t>etoric concerning the Roma</w:t>
      </w:r>
      <w:bookmarkEnd w:id="38"/>
      <w:bookmarkEnd w:id="39"/>
      <w:bookmarkEnd w:id="40"/>
      <w:bookmarkEnd w:id="41"/>
    </w:p>
    <w:p w:rsidR="00612186" w:rsidRPr="009370B2" w:rsidRDefault="00612186" w:rsidP="00612186">
      <w:pPr>
        <w:pStyle w:val="Text1"/>
      </w:pPr>
      <w:r w:rsidRPr="00E97D3E">
        <w:t xml:space="preserve">Representatives of the Hungarian government made numerous humiliating comments </w:t>
      </w:r>
      <w:r w:rsidR="0019517D">
        <w:t>about</w:t>
      </w:r>
      <w:r w:rsidR="0019517D" w:rsidRPr="00E97D3E">
        <w:t xml:space="preserve"> </w:t>
      </w:r>
      <w:r w:rsidRPr="00E97D3E">
        <w:t>the Roma in 2017. At an event of the Hungarian Chamber of Commerce and Industry (MKIK)</w:t>
      </w:r>
      <w:r w:rsidR="0019517D">
        <w:t>,</w:t>
      </w:r>
      <w:r w:rsidRPr="00E97D3E">
        <w:t xml:space="preserve"> Prime Minister Viktor Orbán said the implementation of the basic wage is an “unimaginable” programme in Hungary because “Hungary’s ethnic composition is complicated</w:t>
      </w:r>
      <w:r w:rsidR="00812DFD">
        <w:rPr>
          <w:noProof/>
        </w:rPr>
        <w:t>. T</w:t>
      </w:r>
      <w:r w:rsidRPr="00812DFD">
        <w:rPr>
          <w:noProof/>
        </w:rPr>
        <w:t>hus</w:t>
      </w:r>
      <w:r w:rsidRPr="00E97D3E">
        <w:t xml:space="preserve"> it is not an easy question</w:t>
      </w:r>
      <w:r w:rsidR="0019517D" w:rsidRPr="00E97D3E">
        <w:t>.</w:t>
      </w:r>
      <w:r w:rsidRPr="00E97D3E">
        <w:t>”</w:t>
      </w:r>
      <w:r w:rsidRPr="00E97D3E">
        <w:rPr>
          <w:vertAlign w:val="superscript"/>
        </w:rPr>
        <w:footnoteReference w:id="128"/>
      </w:r>
      <w:r w:rsidRPr="00E97D3E">
        <w:t xml:space="preserve"> Deputy Prime Minister </w:t>
      </w:r>
      <w:proofErr w:type="spellStart"/>
      <w:r w:rsidRPr="00E97D3E">
        <w:t>Zsolt</w:t>
      </w:r>
      <w:proofErr w:type="spellEnd"/>
      <w:r w:rsidRPr="00E97D3E">
        <w:t xml:space="preserve"> </w:t>
      </w:r>
      <w:proofErr w:type="spellStart"/>
      <w:r w:rsidRPr="00E97D3E">
        <w:t>Semjén</w:t>
      </w:r>
      <w:proofErr w:type="spellEnd"/>
      <w:r w:rsidRPr="00E97D3E">
        <w:t xml:space="preserve"> later said that he could name a group of people who have never paid a single dime in taxes, but it would be absurd to say they should not have the right to vote.</w:t>
      </w:r>
      <w:r w:rsidRPr="00E97D3E">
        <w:rPr>
          <w:vertAlign w:val="superscript"/>
        </w:rPr>
        <w:footnoteReference w:id="129"/>
      </w:r>
      <w:r w:rsidRPr="00E97D3E">
        <w:t xml:space="preserve"> </w:t>
      </w:r>
      <w:proofErr w:type="spellStart"/>
      <w:r w:rsidRPr="00E97D3E">
        <w:t>Zoltán</w:t>
      </w:r>
      <w:proofErr w:type="spellEnd"/>
      <w:r w:rsidRPr="00E97D3E">
        <w:t xml:space="preserve"> </w:t>
      </w:r>
      <w:proofErr w:type="spellStart"/>
      <w:r w:rsidRPr="00E97D3E">
        <w:t>Balog</w:t>
      </w:r>
      <w:proofErr w:type="spellEnd"/>
      <w:r w:rsidRPr="00E97D3E">
        <w:t xml:space="preserve"> told the European regional committee of the World Health Organisation (WHO) that many Roma cannot “meet the ‘threshold’ to access the [healthcare] provision system because of their different lifestyles” which means that the Roma must </w:t>
      </w:r>
      <w:r w:rsidRPr="00812DFD">
        <w:rPr>
          <w:noProof/>
        </w:rPr>
        <w:t>be given</w:t>
      </w:r>
      <w:r w:rsidRPr="00E97D3E">
        <w:t xml:space="preserve"> a “sociocultural background” that “pushes them over the obstacles</w:t>
      </w:r>
      <w:r w:rsidR="0019517D" w:rsidRPr="00E97D3E">
        <w:t>.</w:t>
      </w:r>
      <w:r w:rsidRPr="00E97D3E">
        <w:t>”</w:t>
      </w:r>
      <w:r w:rsidRPr="00E97D3E">
        <w:rPr>
          <w:vertAlign w:val="superscript"/>
        </w:rPr>
        <w:footnoteReference w:id="130"/>
      </w:r>
      <w:r w:rsidRPr="00E97D3E">
        <w:t xml:space="preserve"> These statements show that despite rhetorical </w:t>
      </w:r>
      <w:r w:rsidRPr="00E97D3E">
        <w:lastRenderedPageBreak/>
        <w:t>support for the equality of the Roma, the Orbán government considers the group a problem rather than a resource.</w:t>
      </w:r>
      <w:r w:rsidRPr="009370B2">
        <w:t xml:space="preserve"> </w:t>
      </w:r>
    </w:p>
    <w:p w:rsidR="00AF2758" w:rsidRDefault="00AF2758" w:rsidP="00AF2758">
      <w:pPr>
        <w:pStyle w:val="Cmsors2"/>
      </w:pPr>
      <w:bookmarkStart w:id="42" w:name="_Toc517004911"/>
      <w:bookmarkStart w:id="43" w:name="_Toc517272100"/>
      <w:r>
        <w:t>Rh</w:t>
      </w:r>
      <w:r w:rsidRPr="00581CC9">
        <w:t xml:space="preserve">etoric concerning the </w:t>
      </w:r>
      <w:r>
        <w:t xml:space="preserve">Jewish </w:t>
      </w:r>
      <w:r w:rsidRPr="00581CC9">
        <w:t>community</w:t>
      </w:r>
      <w:bookmarkEnd w:id="42"/>
      <w:bookmarkEnd w:id="43"/>
    </w:p>
    <w:p w:rsidR="00FC58DC" w:rsidRDefault="00FC58DC" w:rsidP="00FC58DC">
      <w:pPr>
        <w:pStyle w:val="Text1"/>
      </w:pPr>
      <w:r w:rsidRPr="00581CC9">
        <w:t xml:space="preserve">The Hungarian government has proclaimed many times since 2010 that it </w:t>
      </w:r>
      <w:r w:rsidR="0019517D">
        <w:t>has</w:t>
      </w:r>
      <w:r w:rsidR="0019517D" w:rsidRPr="00581CC9">
        <w:t xml:space="preserve"> </w:t>
      </w:r>
      <w:r w:rsidRPr="00581CC9">
        <w:t xml:space="preserve">zero tolerance towards </w:t>
      </w:r>
      <w:r>
        <w:t>antisemitism</w:t>
      </w:r>
      <w:r w:rsidRPr="00581CC9">
        <w:t>.</w:t>
      </w:r>
      <w:r>
        <w:t xml:space="preserve"> Its stance did not change in 2017</w:t>
      </w:r>
      <w:r w:rsidR="00812DFD">
        <w:rPr>
          <w:noProof/>
        </w:rPr>
        <w:t>. M</w:t>
      </w:r>
      <w:r w:rsidRPr="00812DFD">
        <w:rPr>
          <w:noProof/>
        </w:rPr>
        <w:t>oreover</w:t>
      </w:r>
      <w:r>
        <w:t xml:space="preserve">, governmental officials, as well as the Prime Minister himself frequently listed illegal immigration as one of the </w:t>
      </w:r>
      <w:r w:rsidRPr="00812DFD">
        <w:rPr>
          <w:noProof/>
        </w:rPr>
        <w:t>source</w:t>
      </w:r>
      <w:r w:rsidR="00812DFD">
        <w:rPr>
          <w:noProof/>
        </w:rPr>
        <w:t>s</w:t>
      </w:r>
      <w:r>
        <w:t xml:space="preserve"> of </w:t>
      </w:r>
      <w:r w:rsidRPr="00812DFD">
        <w:rPr>
          <w:noProof/>
        </w:rPr>
        <w:t>anti</w:t>
      </w:r>
      <w:r w:rsidR="00AC6BA0">
        <w:rPr>
          <w:noProof/>
        </w:rPr>
        <w:t>-S</w:t>
      </w:r>
      <w:r w:rsidRPr="00812DFD">
        <w:rPr>
          <w:noProof/>
        </w:rPr>
        <w:t>emitism</w:t>
      </w:r>
      <w:r>
        <w:t xml:space="preserve"> and underlined their will to protect Hungarian Jews from it. </w:t>
      </w:r>
    </w:p>
    <w:p w:rsidR="00FC58DC" w:rsidRDefault="00FC58DC" w:rsidP="00FC58DC">
      <w:pPr>
        <w:pStyle w:val="Text1beh"/>
      </w:pPr>
      <w:r>
        <w:t xml:space="preserve">However, the </w:t>
      </w:r>
      <w:r w:rsidRPr="00581CC9">
        <w:t>government’s harsh campaign against the Hungarian-American billionaire philanthropist of Jewish descent, George Soros</w:t>
      </w:r>
      <w:r w:rsidR="0019517D">
        <w:t>,</w:t>
      </w:r>
      <w:r>
        <w:t xml:space="preserve"> was perceived by many as </w:t>
      </w:r>
      <w:r w:rsidR="0019517D">
        <w:t>anti-Semitic</w:t>
      </w:r>
      <w:r w:rsidR="00612186">
        <w:t>. G</w:t>
      </w:r>
      <w:r>
        <w:t xml:space="preserve">overnment officials </w:t>
      </w:r>
      <w:r w:rsidR="00612186">
        <w:t xml:space="preserve">constantly </w:t>
      </w:r>
      <w:r>
        <w:t xml:space="preserve">denied </w:t>
      </w:r>
      <w:r w:rsidR="00612186">
        <w:t xml:space="preserve">this </w:t>
      </w:r>
      <w:r>
        <w:t>by saying “that the campaign is not about ancestry or identity of George Soros, but about what he does”</w:t>
      </w:r>
      <w:r w:rsidRPr="00FC58DC">
        <w:rPr>
          <w:vertAlign w:val="superscript"/>
        </w:rPr>
        <w:t xml:space="preserve"> </w:t>
      </w:r>
      <w:r w:rsidRPr="003724D3">
        <w:rPr>
          <w:vertAlign w:val="superscript"/>
        </w:rPr>
        <w:footnoteReference w:id="131"/>
      </w:r>
      <w:r w:rsidR="00612186">
        <w:t xml:space="preserve"> </w:t>
      </w:r>
      <w:r>
        <w:t xml:space="preserve">We deal with the </w:t>
      </w:r>
      <w:r w:rsidR="0019517D">
        <w:t>anti-Semitic</w:t>
      </w:r>
      <w:r>
        <w:t xml:space="preserve"> side of the campaign in Chapter 8. </w:t>
      </w:r>
    </w:p>
    <w:p w:rsidR="00E97D3E" w:rsidRDefault="00E97D3E" w:rsidP="00E97D3E">
      <w:pPr>
        <w:pStyle w:val="Cmsors2"/>
      </w:pPr>
      <w:bookmarkStart w:id="44" w:name="_Toc486785926"/>
      <w:bookmarkStart w:id="45" w:name="_Toc486882004"/>
      <w:bookmarkStart w:id="46" w:name="_Toc517004912"/>
      <w:bookmarkStart w:id="47" w:name="_Toc517272101"/>
      <w:r>
        <w:t>Rh</w:t>
      </w:r>
      <w:r w:rsidRPr="00581CC9">
        <w:t>etoric concerning the LGBTQ community</w:t>
      </w:r>
      <w:bookmarkEnd w:id="44"/>
      <w:bookmarkEnd w:id="45"/>
      <w:bookmarkEnd w:id="46"/>
      <w:bookmarkEnd w:id="47"/>
    </w:p>
    <w:p w:rsidR="00E97D3E" w:rsidRPr="003724D3" w:rsidRDefault="000C3178" w:rsidP="00E97D3E">
      <w:pPr>
        <w:pStyle w:val="Text1"/>
      </w:pPr>
      <w:r>
        <w:t xml:space="preserve">Since 2010, the ruling party has done everything to tailor the media map of Hungary. It included not only gaining complete control over the state television and radio </w:t>
      </w:r>
      <w:r w:rsidRPr="00812DFD">
        <w:rPr>
          <w:noProof/>
        </w:rPr>
        <w:t>station</w:t>
      </w:r>
      <w:r>
        <w:t xml:space="preserve"> but also building a huge government-organised media market. As mentioned earlier, this </w:t>
      </w:r>
      <w:r w:rsidRPr="009370B2">
        <w:t>pro-government media</w:t>
      </w:r>
      <w:r>
        <w:t xml:space="preserve"> plays a great role in spreading government propaganda which often includes </w:t>
      </w:r>
      <w:r w:rsidR="00077E2C">
        <w:t>smear</w:t>
      </w:r>
      <w:r>
        <w:t xml:space="preserve"> campaigns against the perceived enemies of the government</w:t>
      </w:r>
      <w:r w:rsidR="000B0D15">
        <w:t>.</w:t>
      </w:r>
      <w:r>
        <w:t xml:space="preserve"> One of the </w:t>
      </w:r>
      <w:r w:rsidRPr="00812DFD">
        <w:rPr>
          <w:noProof/>
        </w:rPr>
        <w:t>target</w:t>
      </w:r>
      <w:r w:rsidR="00812DFD">
        <w:rPr>
          <w:noProof/>
        </w:rPr>
        <w:t>s</w:t>
      </w:r>
      <w:r>
        <w:t xml:space="preserve"> of these </w:t>
      </w:r>
      <w:r w:rsidR="00077E2C">
        <w:t xml:space="preserve">smear </w:t>
      </w:r>
      <w:r>
        <w:t xml:space="preserve">campaigns was </w:t>
      </w:r>
      <w:proofErr w:type="spellStart"/>
      <w:r>
        <w:t>Gábor</w:t>
      </w:r>
      <w:proofErr w:type="spellEnd"/>
      <w:r>
        <w:t xml:space="preserve"> </w:t>
      </w:r>
      <w:proofErr w:type="spellStart"/>
      <w:r>
        <w:t>Vona</w:t>
      </w:r>
      <w:proofErr w:type="spellEnd"/>
      <w:r>
        <w:t xml:space="preserve">, chairman of Jobbik, especially because the party had become the strongest opposition party. In this </w:t>
      </w:r>
      <w:r w:rsidRPr="00812DFD">
        <w:rPr>
          <w:noProof/>
        </w:rPr>
        <w:t>campaign</w:t>
      </w:r>
      <w:r w:rsidR="00812DFD">
        <w:rPr>
          <w:noProof/>
        </w:rPr>
        <w:t>,</w:t>
      </w:r>
      <w:r>
        <w:t xml:space="preserve"> </w:t>
      </w:r>
      <w:r w:rsidR="00E97D3E">
        <w:t xml:space="preserve">the government’s anti-LGBTQ rhetoric </w:t>
      </w:r>
      <w:r w:rsidR="00E97D3E" w:rsidRPr="00812DFD">
        <w:rPr>
          <w:noProof/>
        </w:rPr>
        <w:t>manifested itself in an indirect way</w:t>
      </w:r>
      <w:r w:rsidR="00E97D3E">
        <w:t xml:space="preserve">. As part of the character </w:t>
      </w:r>
      <w:r w:rsidR="00E97D3E" w:rsidRPr="00812DFD">
        <w:rPr>
          <w:noProof/>
        </w:rPr>
        <w:t>assassination</w:t>
      </w:r>
      <w:r w:rsidR="00812DFD">
        <w:rPr>
          <w:noProof/>
        </w:rPr>
        <w:t>,</w:t>
      </w:r>
      <w:r w:rsidR="00E97D3E">
        <w:t xml:space="preserve"> governmental media outlets started accusing </w:t>
      </w:r>
      <w:proofErr w:type="spellStart"/>
      <w:r w:rsidR="00E97D3E">
        <w:t>Vona</w:t>
      </w:r>
      <w:proofErr w:type="spellEnd"/>
      <w:r w:rsidR="00E97D3E">
        <w:t xml:space="preserve"> of homosexuality already in 2016. It went </w:t>
      </w:r>
      <w:r w:rsidR="00C63016">
        <w:t xml:space="preserve">so </w:t>
      </w:r>
      <w:r w:rsidR="00E97D3E">
        <w:t xml:space="preserve">far </w:t>
      </w:r>
      <w:r w:rsidR="00C63016">
        <w:t xml:space="preserve">that, </w:t>
      </w:r>
      <w:r w:rsidR="00E97D3E">
        <w:t xml:space="preserve">in November </w:t>
      </w:r>
      <w:r w:rsidR="00E97D3E" w:rsidRPr="00812DFD">
        <w:rPr>
          <w:noProof/>
        </w:rPr>
        <w:t>2016</w:t>
      </w:r>
      <w:r w:rsidR="00C63016">
        <w:rPr>
          <w:noProof/>
        </w:rPr>
        <w:t>,</w:t>
      </w:r>
      <w:r w:rsidR="00E97D3E">
        <w:t xml:space="preserve"> the wife of </w:t>
      </w:r>
      <w:r w:rsidR="00E97D3E" w:rsidRPr="00812DFD">
        <w:rPr>
          <w:noProof/>
        </w:rPr>
        <w:t>Mr</w:t>
      </w:r>
      <w:r w:rsidR="00E97D3E">
        <w:t xml:space="preserve"> </w:t>
      </w:r>
      <w:proofErr w:type="spellStart"/>
      <w:r w:rsidR="00E97D3E">
        <w:t>Vona</w:t>
      </w:r>
      <w:proofErr w:type="spellEnd"/>
      <w:r w:rsidR="00E97D3E">
        <w:t xml:space="preserve"> wrote an open letter to the wife of PM Orbán in which she “as wife and mother” asked her to “stop [her] husband</w:t>
      </w:r>
      <w:r w:rsidR="00C63016">
        <w:t>.</w:t>
      </w:r>
      <w:r w:rsidR="00E97D3E">
        <w:t>”</w:t>
      </w:r>
      <w:r w:rsidR="00E97D3E">
        <w:rPr>
          <w:rStyle w:val="a8"/>
        </w:rPr>
        <w:footnoteReference w:id="132"/>
      </w:r>
      <w:r w:rsidR="00E97D3E">
        <w:t xml:space="preserve"> It </w:t>
      </w:r>
      <w:r w:rsidR="00E97D3E" w:rsidRPr="00812DFD">
        <w:rPr>
          <w:noProof/>
        </w:rPr>
        <w:t>apparently</w:t>
      </w:r>
      <w:r w:rsidR="00E97D3E">
        <w:t xml:space="preserve"> did not </w:t>
      </w:r>
      <w:r w:rsidR="00E97D3E" w:rsidRPr="00812DFD">
        <w:rPr>
          <w:noProof/>
        </w:rPr>
        <w:t>happen</w:t>
      </w:r>
      <w:r w:rsidR="00E97D3E">
        <w:t xml:space="preserve"> as in February 2017, the PM in his answer to </w:t>
      </w:r>
      <w:proofErr w:type="spellStart"/>
      <w:r w:rsidR="00E97D3E">
        <w:t>Vona’s</w:t>
      </w:r>
      <w:proofErr w:type="spellEnd"/>
      <w:r w:rsidR="00E97D3E">
        <w:t xml:space="preserve"> interpellation said the following: </w:t>
      </w:r>
      <w:r w:rsidR="00E97D3E" w:rsidRPr="00467EE4">
        <w:rPr>
          <w:rFonts w:ascii="Gaura Times" w:hAnsi="Gaura Times" w:cs="Gaura Times"/>
        </w:rPr>
        <w:t>“</w:t>
      </w:r>
      <w:r w:rsidR="00E97D3E" w:rsidRPr="00467EE4">
        <w:t xml:space="preserve">I am </w:t>
      </w:r>
      <w:r w:rsidR="00C63016">
        <w:t>n</w:t>
      </w:r>
      <w:r w:rsidR="00C63016" w:rsidRPr="00467EE4">
        <w:t xml:space="preserve">ot </w:t>
      </w:r>
      <w:r w:rsidR="00E97D3E" w:rsidRPr="00467EE4">
        <w:t xml:space="preserve">the one who likes to </w:t>
      </w:r>
      <w:r w:rsidR="00E97D3E">
        <w:t>hide behind other men’</w:t>
      </w:r>
      <w:r w:rsidR="00E97D3E" w:rsidRPr="00467EE4">
        <w:t>s skirts.</w:t>
      </w:r>
      <w:r w:rsidR="00E97D3E" w:rsidRPr="00467EE4">
        <w:rPr>
          <w:rFonts w:ascii="Gaura Times" w:hAnsi="Gaura Times" w:cs="Gaura Times"/>
        </w:rPr>
        <w:t>”</w:t>
      </w:r>
      <w:r w:rsidR="00E97D3E" w:rsidRPr="00467EE4">
        <w:rPr>
          <w:rStyle w:val="a8"/>
        </w:rPr>
        <w:footnoteReference w:id="133"/>
      </w:r>
      <w:r w:rsidR="00E97D3E">
        <w:rPr>
          <w:rFonts w:ascii="Gaura Times" w:hAnsi="Gaura Times" w:cs="Gaura Times"/>
        </w:rPr>
        <w:t> </w:t>
      </w:r>
      <w:r w:rsidR="00E97D3E">
        <w:rPr>
          <w:rStyle w:val="a8"/>
        </w:rPr>
        <w:footnoteReference w:id="134"/>
      </w:r>
      <w:r w:rsidR="00E97D3E">
        <w:t xml:space="preserve"> This </w:t>
      </w:r>
      <w:r>
        <w:t xml:space="preserve">instance clearly shows </w:t>
      </w:r>
      <w:r w:rsidR="00C63016">
        <w:t xml:space="preserve">what </w:t>
      </w:r>
      <w:r>
        <w:t>the prime m</w:t>
      </w:r>
      <w:r w:rsidR="00E97D3E">
        <w:t xml:space="preserve">inister thinks </w:t>
      </w:r>
      <w:r w:rsidR="00C63016">
        <w:t xml:space="preserve">of </w:t>
      </w:r>
      <w:r w:rsidR="00E97D3E">
        <w:t xml:space="preserve">homosexuality. </w:t>
      </w:r>
    </w:p>
    <w:p w:rsidR="00A142E4" w:rsidRDefault="00E97D3E" w:rsidP="00E97D3E">
      <w:pPr>
        <w:pStyle w:val="Text1beh"/>
      </w:pPr>
      <w:r w:rsidRPr="00812DFD">
        <w:rPr>
          <w:noProof/>
        </w:rPr>
        <w:t>There were other instances and events that showed</w:t>
      </w:r>
      <w:r>
        <w:t xml:space="preserve"> </w:t>
      </w:r>
      <w:r w:rsidR="00C63016">
        <w:t xml:space="preserve">more clearly </w:t>
      </w:r>
      <w:r>
        <w:t xml:space="preserve">the stance </w:t>
      </w:r>
      <w:r w:rsidR="00C63016">
        <w:t xml:space="preserve">of the ruling party </w:t>
      </w:r>
      <w:r>
        <w:t>on LGBTQ rights. In May, the secretary for churches, minorities</w:t>
      </w:r>
      <w:r w:rsidR="00C63016">
        <w:t>,</w:t>
      </w:r>
      <w:r>
        <w:t xml:space="preserve"> and civil a</w:t>
      </w:r>
      <w:r w:rsidRPr="00E81409">
        <w:t>ffairs,</w:t>
      </w:r>
      <w:r>
        <w:t xml:space="preserve"> </w:t>
      </w:r>
      <w:proofErr w:type="spellStart"/>
      <w:r w:rsidRPr="00E81409">
        <w:t>Miklós</w:t>
      </w:r>
      <w:proofErr w:type="spellEnd"/>
      <w:r w:rsidRPr="00E81409">
        <w:t xml:space="preserve"> </w:t>
      </w:r>
      <w:proofErr w:type="spellStart"/>
      <w:r w:rsidRPr="00E81409">
        <w:t>Soltész</w:t>
      </w:r>
      <w:proofErr w:type="spellEnd"/>
      <w:r w:rsidRPr="00E81409">
        <w:t xml:space="preserve"> in his address in Parliament called the LGBTQ abbreviation a “</w:t>
      </w:r>
      <w:r>
        <w:t>mindless craziness</w:t>
      </w:r>
      <w:r w:rsidR="00C63016">
        <w:t>.</w:t>
      </w:r>
      <w:r>
        <w:t>”</w:t>
      </w:r>
      <w:r>
        <w:rPr>
          <w:rStyle w:val="a8"/>
        </w:rPr>
        <w:footnoteReference w:id="135"/>
      </w:r>
      <w:r>
        <w:t xml:space="preserve"> </w:t>
      </w:r>
    </w:p>
    <w:p w:rsidR="00E97D3E" w:rsidRDefault="00E97D3E" w:rsidP="00E97D3E">
      <w:pPr>
        <w:pStyle w:val="Text1beh"/>
      </w:pPr>
      <w:r>
        <w:lastRenderedPageBreak/>
        <w:t xml:space="preserve">In the same month, Budapest served as </w:t>
      </w:r>
      <w:r w:rsidR="00812DFD">
        <w:t xml:space="preserve">the </w:t>
      </w:r>
      <w:r w:rsidRPr="00812DFD">
        <w:rPr>
          <w:noProof/>
        </w:rPr>
        <w:t>site</w:t>
      </w:r>
      <w:r>
        <w:t xml:space="preserve"> for the annual meeting of the World Congress of Families (WCF). According to the Southern Poverty Law </w:t>
      </w:r>
      <w:proofErr w:type="spellStart"/>
      <w:r>
        <w:t>Center</w:t>
      </w:r>
      <w:proofErr w:type="spellEnd"/>
      <w:r>
        <w:t>, the WCF “</w:t>
      </w:r>
      <w:r w:rsidRPr="00DA7450">
        <w:t xml:space="preserve">serves as an umbrella for a massive network of interconnected </w:t>
      </w:r>
      <w:r w:rsidRPr="00812DFD">
        <w:rPr>
          <w:noProof/>
        </w:rPr>
        <w:t>organi</w:t>
      </w:r>
      <w:r w:rsidR="00812DFD">
        <w:rPr>
          <w:noProof/>
        </w:rPr>
        <w:t>s</w:t>
      </w:r>
      <w:r w:rsidRPr="00812DFD">
        <w:rPr>
          <w:noProof/>
        </w:rPr>
        <w:t>ations</w:t>
      </w:r>
      <w:r w:rsidRPr="00DA7450">
        <w:t>, all pushing for restrictions to LGBT rights under t</w:t>
      </w:r>
      <w:r>
        <w:t>he guise of the defence of the ‘natural family’</w:t>
      </w:r>
      <w:r w:rsidRPr="00DA7450">
        <w:t xml:space="preserve"> </w:t>
      </w:r>
      <w:r>
        <w:t>–</w:t>
      </w:r>
      <w:r w:rsidRPr="00DA7450">
        <w:t xml:space="preserve"> defined as heterosexual married couples with their biological children.</w:t>
      </w:r>
      <w:r>
        <w:t>”</w:t>
      </w:r>
      <w:r>
        <w:rPr>
          <w:rStyle w:val="a8"/>
        </w:rPr>
        <w:footnoteReference w:id="136"/>
      </w:r>
      <w:r>
        <w:t xml:space="preserve"> WCF has close connections also to the Russian far right</w:t>
      </w:r>
      <w:r w:rsidR="00812DFD">
        <w:t>,</w:t>
      </w:r>
      <w:r>
        <w:t xml:space="preserve"> </w:t>
      </w:r>
      <w:r w:rsidRPr="00812DFD">
        <w:rPr>
          <w:noProof/>
        </w:rPr>
        <w:t>and</w:t>
      </w:r>
      <w:r>
        <w:t xml:space="preserve"> the Congress strongly supported Russian anti-gay law. Government personalities not only participated in the event, but the Hungarian Government was actually organising and financially supporting it. T</w:t>
      </w:r>
      <w:r w:rsidRPr="00DA7450">
        <w:t xml:space="preserve">he chief </w:t>
      </w:r>
      <w:r w:rsidRPr="00812DFD">
        <w:rPr>
          <w:noProof/>
        </w:rPr>
        <w:t>organi</w:t>
      </w:r>
      <w:r w:rsidR="00812DFD">
        <w:rPr>
          <w:noProof/>
        </w:rPr>
        <w:t>s</w:t>
      </w:r>
      <w:r w:rsidRPr="00812DFD">
        <w:rPr>
          <w:noProof/>
        </w:rPr>
        <w:t>er</w:t>
      </w:r>
      <w:r w:rsidRPr="00DA7450">
        <w:t xml:space="preserve"> of the event </w:t>
      </w:r>
      <w:r>
        <w:t xml:space="preserve">was </w:t>
      </w:r>
      <w:proofErr w:type="spellStart"/>
      <w:r w:rsidRPr="00DA7450">
        <w:t>Katalin</w:t>
      </w:r>
      <w:proofErr w:type="spellEnd"/>
      <w:r w:rsidRPr="00DA7450">
        <w:t xml:space="preserve"> </w:t>
      </w:r>
      <w:proofErr w:type="spellStart"/>
      <w:r w:rsidRPr="00DA7450">
        <w:t>Novák</w:t>
      </w:r>
      <w:proofErr w:type="spellEnd"/>
      <w:r w:rsidRPr="00DA7450">
        <w:t>, undersecretary for family, youth, and international affairs.</w:t>
      </w:r>
      <w:r>
        <w:t xml:space="preserve"> </w:t>
      </w:r>
      <w:r w:rsidRPr="00BD274C">
        <w:t xml:space="preserve">It </w:t>
      </w:r>
      <w:r w:rsidRPr="00812DFD">
        <w:rPr>
          <w:noProof/>
        </w:rPr>
        <w:t>was said</w:t>
      </w:r>
      <w:r w:rsidRPr="00BD274C">
        <w:t xml:space="preserve"> that the </w:t>
      </w:r>
      <w:r w:rsidRPr="00812DFD">
        <w:rPr>
          <w:noProof/>
        </w:rPr>
        <w:t>organi</w:t>
      </w:r>
      <w:r w:rsidR="00812DFD">
        <w:rPr>
          <w:noProof/>
        </w:rPr>
        <w:t>s</w:t>
      </w:r>
      <w:r w:rsidRPr="00812DFD">
        <w:rPr>
          <w:noProof/>
        </w:rPr>
        <w:t>ers</w:t>
      </w:r>
      <w:r w:rsidRPr="00BD274C">
        <w:t xml:space="preserve"> “picked Hungary as a way to show support for the government of strongman leader Viktor Orbán, whom WCF calls “the hero of pro-family and pro-life leaders.”</w:t>
      </w:r>
      <w:r w:rsidRPr="00BD274C">
        <w:rPr>
          <w:rStyle w:val="a8"/>
        </w:rPr>
        <w:t xml:space="preserve"> </w:t>
      </w:r>
      <w:r>
        <w:rPr>
          <w:rStyle w:val="a8"/>
        </w:rPr>
        <w:footnoteReference w:id="137"/>
      </w:r>
      <w:r>
        <w:t> </w:t>
      </w:r>
      <w:r>
        <w:rPr>
          <w:rStyle w:val="a8"/>
        </w:rPr>
        <w:footnoteReference w:id="138"/>
      </w:r>
      <w:r>
        <w:t xml:space="preserve"> </w:t>
      </w:r>
    </w:p>
    <w:p w:rsidR="00E97D3E" w:rsidRDefault="00E97D3E" w:rsidP="00E97D3E">
      <w:pPr>
        <w:pStyle w:val="Text1beh"/>
      </w:pPr>
      <w:r>
        <w:t xml:space="preserve">In November, the government’s youth policy </w:t>
      </w:r>
      <w:r w:rsidRPr="00812DFD">
        <w:rPr>
          <w:noProof/>
        </w:rPr>
        <w:t>organi</w:t>
      </w:r>
      <w:r w:rsidR="00812DFD">
        <w:rPr>
          <w:noProof/>
        </w:rPr>
        <w:t>s</w:t>
      </w:r>
      <w:r w:rsidRPr="00812DFD">
        <w:rPr>
          <w:noProof/>
        </w:rPr>
        <w:t>ation</w:t>
      </w:r>
      <w:r>
        <w:t xml:space="preserve"> </w:t>
      </w:r>
      <w:proofErr w:type="spellStart"/>
      <w:r w:rsidRPr="00BD274C">
        <w:rPr>
          <w:i/>
        </w:rPr>
        <w:t>Új</w:t>
      </w:r>
      <w:proofErr w:type="spellEnd"/>
      <w:r w:rsidRPr="00BD274C">
        <w:rPr>
          <w:i/>
        </w:rPr>
        <w:t xml:space="preserve"> </w:t>
      </w:r>
      <w:proofErr w:type="spellStart"/>
      <w:r w:rsidRPr="00BD274C">
        <w:rPr>
          <w:i/>
        </w:rPr>
        <w:t>Nemzedék</w:t>
      </w:r>
      <w:proofErr w:type="spellEnd"/>
      <w:r>
        <w:t xml:space="preserve"> (New Generation) has banned an LGBTQ organisation from its premises and community space. In the letter justifying the </w:t>
      </w:r>
      <w:r w:rsidRPr="00812DFD">
        <w:rPr>
          <w:noProof/>
        </w:rPr>
        <w:t>decision</w:t>
      </w:r>
      <w:r w:rsidR="00812DFD">
        <w:rPr>
          <w:noProof/>
        </w:rPr>
        <w:t>,</w:t>
      </w:r>
      <w:r>
        <w:t xml:space="preserve"> </w:t>
      </w:r>
      <w:proofErr w:type="spellStart"/>
      <w:r w:rsidRPr="00BD274C">
        <w:rPr>
          <w:i/>
        </w:rPr>
        <w:t>Új</w:t>
      </w:r>
      <w:proofErr w:type="spellEnd"/>
      <w:r w:rsidRPr="00BD274C">
        <w:rPr>
          <w:i/>
        </w:rPr>
        <w:t xml:space="preserve"> </w:t>
      </w:r>
      <w:proofErr w:type="spellStart"/>
      <w:r w:rsidRPr="00BD274C">
        <w:rPr>
          <w:i/>
        </w:rPr>
        <w:t>Nemzedék</w:t>
      </w:r>
      <w:proofErr w:type="spellEnd"/>
      <w:r>
        <w:t xml:space="preserve"> wrote that LGBTQ organisations are subject to the same treatment as political parties since they “conduct politics” </w:t>
      </w:r>
      <w:r w:rsidRPr="00BD274C">
        <w:t>by trying to have a say in public affairs that affect the lives of LGBTQ people.</w:t>
      </w:r>
      <w:r>
        <w:rPr>
          <w:rStyle w:val="a8"/>
        </w:rPr>
        <w:footnoteReference w:id="139"/>
      </w:r>
      <w:r>
        <w:t xml:space="preserve"> </w:t>
      </w:r>
    </w:p>
    <w:p w:rsidR="00534327" w:rsidRPr="008A2294" w:rsidRDefault="00534327" w:rsidP="00534327">
      <w:pPr>
        <w:rPr>
          <w:szCs w:val="24"/>
          <w:lang w:val="en-GB"/>
        </w:rPr>
      </w:pPr>
      <w:r w:rsidRPr="008A2294">
        <w:rPr>
          <w:szCs w:val="24"/>
          <w:lang w:val="en-GB"/>
        </w:rPr>
        <w:t xml:space="preserve">In December, the Equal Treatment Authority stated that it is a sexual orientation-based unlawful discrimination that registered </w:t>
      </w:r>
      <w:r w:rsidR="00C63016" w:rsidRPr="008A2294">
        <w:rPr>
          <w:szCs w:val="24"/>
          <w:lang w:val="en-GB"/>
        </w:rPr>
        <w:t>partners</w:t>
      </w:r>
      <w:r w:rsidRPr="008A2294">
        <w:rPr>
          <w:szCs w:val="24"/>
          <w:lang w:val="en-GB"/>
        </w:rPr>
        <w:t xml:space="preserve"> are not indicated as eligible for allowance on the website of the government’s family policy, </w:t>
      </w:r>
      <w:r>
        <w:rPr>
          <w:szCs w:val="24"/>
          <w:lang w:val="en-GB"/>
        </w:rPr>
        <w:t>and</w:t>
      </w:r>
      <w:r w:rsidRPr="008A2294">
        <w:rPr>
          <w:szCs w:val="24"/>
          <w:lang w:val="en-GB"/>
        </w:rPr>
        <w:t xml:space="preserve"> </w:t>
      </w:r>
      <w:r w:rsidR="00C63016">
        <w:rPr>
          <w:szCs w:val="24"/>
          <w:lang w:val="en-GB"/>
        </w:rPr>
        <w:t xml:space="preserve">that </w:t>
      </w:r>
      <w:r w:rsidRPr="008A2294">
        <w:rPr>
          <w:szCs w:val="24"/>
          <w:lang w:val="en-GB"/>
        </w:rPr>
        <w:t xml:space="preserve">the </w:t>
      </w:r>
      <w:proofErr w:type="spellStart"/>
      <w:r w:rsidRPr="008A2294">
        <w:rPr>
          <w:i/>
          <w:szCs w:val="24"/>
          <w:lang w:val="en-GB"/>
        </w:rPr>
        <w:t>Szivárványcsaládokért</w:t>
      </w:r>
      <w:proofErr w:type="spellEnd"/>
      <w:r w:rsidRPr="008A2294">
        <w:rPr>
          <w:i/>
          <w:szCs w:val="24"/>
          <w:lang w:val="en-GB"/>
        </w:rPr>
        <w:t xml:space="preserve"> </w:t>
      </w:r>
      <w:proofErr w:type="spellStart"/>
      <w:r w:rsidRPr="008A2294">
        <w:rPr>
          <w:i/>
          <w:szCs w:val="24"/>
          <w:lang w:val="en-GB"/>
        </w:rPr>
        <w:t>Alapítvány</w:t>
      </w:r>
      <w:proofErr w:type="spellEnd"/>
      <w:r>
        <w:rPr>
          <w:szCs w:val="24"/>
          <w:lang w:val="en-GB"/>
        </w:rPr>
        <w:t xml:space="preserve"> (Foundation for Rainbow Families) </w:t>
      </w:r>
      <w:r w:rsidRPr="008A2294">
        <w:rPr>
          <w:szCs w:val="24"/>
          <w:lang w:val="en-GB"/>
        </w:rPr>
        <w:t xml:space="preserve">is not on the list of family </w:t>
      </w:r>
      <w:r w:rsidRPr="00812DFD">
        <w:rPr>
          <w:noProof/>
          <w:szCs w:val="24"/>
          <w:lang w:val="en-GB"/>
        </w:rPr>
        <w:t>organi</w:t>
      </w:r>
      <w:r w:rsidR="00812DFD">
        <w:rPr>
          <w:noProof/>
          <w:szCs w:val="24"/>
          <w:lang w:val="en-GB"/>
        </w:rPr>
        <w:t>s</w:t>
      </w:r>
      <w:r w:rsidRPr="00812DFD">
        <w:rPr>
          <w:noProof/>
          <w:szCs w:val="24"/>
          <w:lang w:val="en-GB"/>
        </w:rPr>
        <w:t>ations</w:t>
      </w:r>
      <w:r w:rsidRPr="008A2294">
        <w:rPr>
          <w:szCs w:val="24"/>
          <w:lang w:val="en-GB"/>
        </w:rPr>
        <w:t>. In December 2015</w:t>
      </w:r>
      <w:r>
        <w:rPr>
          <w:szCs w:val="24"/>
          <w:lang w:val="en-GB"/>
        </w:rPr>
        <w:t>,</w:t>
      </w:r>
      <w:r w:rsidRPr="008A2294">
        <w:rPr>
          <w:szCs w:val="24"/>
          <w:lang w:val="en-GB"/>
        </w:rPr>
        <w:t xml:space="preserve"> the </w:t>
      </w:r>
      <w:r>
        <w:rPr>
          <w:szCs w:val="24"/>
          <w:lang w:val="en-GB"/>
        </w:rPr>
        <w:t>Hungarian LGBT Alliance contacted t</w:t>
      </w:r>
      <w:r w:rsidRPr="008A2294">
        <w:rPr>
          <w:szCs w:val="24"/>
          <w:lang w:val="en-GB"/>
        </w:rPr>
        <w:t xml:space="preserve">he Ministry of Human Resources, </w:t>
      </w:r>
      <w:r w:rsidR="00812DFD">
        <w:rPr>
          <w:noProof/>
          <w:szCs w:val="24"/>
          <w:lang w:val="en-GB"/>
        </w:rPr>
        <w:t>which</w:t>
      </w:r>
      <w:r w:rsidRPr="00812DFD">
        <w:rPr>
          <w:noProof/>
          <w:szCs w:val="24"/>
          <w:lang w:val="en-GB"/>
        </w:rPr>
        <w:t xml:space="preserve"> sustains</w:t>
      </w:r>
      <w:r w:rsidRPr="008A2294">
        <w:rPr>
          <w:szCs w:val="24"/>
          <w:lang w:val="en-GB"/>
        </w:rPr>
        <w:t xml:space="preserve"> the website mentioned above. Since their enquiry had </w:t>
      </w:r>
      <w:r w:rsidR="0057133D">
        <w:rPr>
          <w:szCs w:val="24"/>
          <w:lang w:val="en-GB"/>
        </w:rPr>
        <w:t>been d</w:t>
      </w:r>
      <w:r w:rsidRPr="008A2294">
        <w:rPr>
          <w:szCs w:val="24"/>
          <w:lang w:val="en-GB"/>
        </w:rPr>
        <w:t xml:space="preserve">eemed to be futile, the </w:t>
      </w:r>
      <w:proofErr w:type="spellStart"/>
      <w:r w:rsidRPr="000B0D15">
        <w:rPr>
          <w:i/>
          <w:szCs w:val="24"/>
          <w:lang w:val="en-GB"/>
        </w:rPr>
        <w:t>Háttér</w:t>
      </w:r>
      <w:proofErr w:type="spellEnd"/>
      <w:r w:rsidRPr="008A2294">
        <w:rPr>
          <w:szCs w:val="24"/>
          <w:lang w:val="en-GB"/>
        </w:rPr>
        <w:t xml:space="preserve"> </w:t>
      </w:r>
      <w:r>
        <w:rPr>
          <w:szCs w:val="24"/>
          <w:lang w:val="en-GB"/>
        </w:rPr>
        <w:t>Society, the largest and oldest currently operating LGBTQI organisation in Hungary which provides legal support for</w:t>
      </w:r>
      <w:r w:rsidRPr="008A2294">
        <w:rPr>
          <w:szCs w:val="24"/>
          <w:lang w:val="en-GB"/>
        </w:rPr>
        <w:t xml:space="preserve"> the </w:t>
      </w:r>
      <w:r w:rsidRPr="00812DFD">
        <w:rPr>
          <w:noProof/>
          <w:szCs w:val="24"/>
          <w:lang w:val="en-GB"/>
        </w:rPr>
        <w:t>L</w:t>
      </w:r>
      <w:r w:rsidR="00812DFD">
        <w:rPr>
          <w:noProof/>
          <w:szCs w:val="24"/>
          <w:lang w:val="en-GB"/>
        </w:rPr>
        <w:t>G</w:t>
      </w:r>
      <w:r w:rsidRPr="00812DFD">
        <w:rPr>
          <w:noProof/>
          <w:szCs w:val="24"/>
          <w:lang w:val="en-GB"/>
        </w:rPr>
        <w:t>BTQ</w:t>
      </w:r>
      <w:r w:rsidRPr="008A2294">
        <w:rPr>
          <w:szCs w:val="24"/>
          <w:lang w:val="en-GB"/>
        </w:rPr>
        <w:t xml:space="preserve"> community, </w:t>
      </w:r>
      <w:r>
        <w:rPr>
          <w:szCs w:val="24"/>
          <w:lang w:val="en-GB"/>
        </w:rPr>
        <w:t xml:space="preserve">filed a complaint at </w:t>
      </w:r>
      <w:r w:rsidRPr="008A2294">
        <w:rPr>
          <w:szCs w:val="24"/>
          <w:lang w:val="en-GB"/>
        </w:rPr>
        <w:t>the Equal Treatment Authority</w:t>
      </w:r>
      <w:r>
        <w:rPr>
          <w:szCs w:val="24"/>
          <w:lang w:val="en-GB"/>
        </w:rPr>
        <w:t>. The Authority</w:t>
      </w:r>
      <w:r w:rsidRPr="008A2294">
        <w:rPr>
          <w:szCs w:val="24"/>
          <w:lang w:val="en-GB"/>
        </w:rPr>
        <w:t xml:space="preserve"> adjudicated that the unlawful </w:t>
      </w:r>
      <w:r>
        <w:rPr>
          <w:szCs w:val="24"/>
          <w:lang w:val="en-GB"/>
        </w:rPr>
        <w:t xml:space="preserve">conduct </w:t>
      </w:r>
      <w:r w:rsidRPr="008A2294">
        <w:rPr>
          <w:szCs w:val="24"/>
          <w:lang w:val="en-GB"/>
        </w:rPr>
        <w:t xml:space="preserve">must </w:t>
      </w:r>
      <w:r w:rsidRPr="00812DFD">
        <w:rPr>
          <w:noProof/>
          <w:szCs w:val="24"/>
          <w:lang w:val="en-GB"/>
        </w:rPr>
        <w:t>be dissolved</w:t>
      </w:r>
      <w:r w:rsidRPr="008A2294">
        <w:rPr>
          <w:szCs w:val="24"/>
          <w:lang w:val="en-GB"/>
        </w:rPr>
        <w:t xml:space="preserve"> in 30 days.</w:t>
      </w:r>
      <w:r w:rsidRPr="009370B2">
        <w:rPr>
          <w:rStyle w:val="a8"/>
        </w:rPr>
        <w:footnoteReference w:id="140"/>
      </w:r>
    </w:p>
    <w:p w:rsidR="00216249" w:rsidRDefault="00216249" w:rsidP="00E97D3E">
      <w:pPr>
        <w:pStyle w:val="Text1beh"/>
      </w:pPr>
    </w:p>
    <w:p w:rsidR="007B458D" w:rsidRPr="009370B2" w:rsidRDefault="00E97D3E" w:rsidP="007B458D">
      <w:pPr>
        <w:pStyle w:val="Cmsors1"/>
        <w:rPr>
          <w:bCs/>
        </w:rPr>
      </w:pPr>
      <w:bookmarkStart w:id="48" w:name="_Toc517004914"/>
      <w:bookmarkStart w:id="49" w:name="_Toc517272102"/>
      <w:r w:rsidRPr="005E3A23">
        <w:rPr>
          <w:bCs/>
        </w:rPr>
        <w:lastRenderedPageBreak/>
        <w:t>5</w:t>
      </w:r>
      <w:r w:rsidR="007B458D" w:rsidRPr="005E3A23">
        <w:rPr>
          <w:bCs/>
        </w:rPr>
        <w:t>. Statements against xenophobia and radical nationalism among government representatives and prominent political activists</w:t>
      </w:r>
      <w:bookmarkEnd w:id="48"/>
      <w:bookmarkEnd w:id="49"/>
    </w:p>
    <w:p w:rsidR="007B458D" w:rsidRPr="005E3A23" w:rsidRDefault="005E3A23" w:rsidP="005E3A23">
      <w:pPr>
        <w:pStyle w:val="Text1"/>
      </w:pPr>
      <w:r w:rsidRPr="005E3A23">
        <w:t xml:space="preserve">In 2017, as it can </w:t>
      </w:r>
      <w:r w:rsidRPr="00812DFD">
        <w:rPr>
          <w:noProof/>
        </w:rPr>
        <w:t>be clearly seen</w:t>
      </w:r>
      <w:r w:rsidRPr="005E3A23">
        <w:t>, government representatives had no intent</w:t>
      </w:r>
      <w:r w:rsidR="00C63016">
        <w:t>ions of</w:t>
      </w:r>
      <w:r w:rsidRPr="005E3A23">
        <w:t xml:space="preserve"> stand</w:t>
      </w:r>
      <w:r w:rsidR="00C63016">
        <w:t>ing</w:t>
      </w:r>
      <w:r w:rsidRPr="005E3A23">
        <w:t xml:space="preserve"> up against xenophobia as they were the ones who incited it. There was one known </w:t>
      </w:r>
      <w:r w:rsidRPr="00812DFD">
        <w:rPr>
          <w:noProof/>
        </w:rPr>
        <w:t>example</w:t>
      </w:r>
      <w:r w:rsidRPr="005E3A23">
        <w:t xml:space="preserve"> when a politician of the </w:t>
      </w:r>
      <w:proofErr w:type="spellStart"/>
      <w:r w:rsidRPr="005E3A23">
        <w:t>Fidesz</w:t>
      </w:r>
      <w:proofErr w:type="spellEnd"/>
      <w:r w:rsidRPr="005E3A23">
        <w:t xml:space="preserve">-allied KDNP left the party because in her opinion </w:t>
      </w:r>
      <w:r w:rsidR="00812DFD">
        <w:t>t</w:t>
      </w:r>
      <w:r w:rsidRPr="00812DFD">
        <w:rPr>
          <w:noProof/>
          <w:shd w:val="clear" w:color="auto" w:fill="FFFFFF"/>
        </w:rPr>
        <w:t>he</w:t>
      </w:r>
      <w:r w:rsidRPr="005E3A23">
        <w:rPr>
          <w:shd w:val="clear" w:color="auto" w:fill="FFFFFF"/>
        </w:rPr>
        <w:t xml:space="preserve"> government’s treatment of refugees and shutdown of left-wing print daily </w:t>
      </w:r>
      <w:proofErr w:type="spellStart"/>
      <w:r w:rsidRPr="005E3A23">
        <w:rPr>
          <w:shd w:val="clear" w:color="auto" w:fill="FFFFFF"/>
        </w:rPr>
        <w:t>Népszabadság</w:t>
      </w:r>
      <w:proofErr w:type="spellEnd"/>
      <w:r w:rsidRPr="005E3A23">
        <w:rPr>
          <w:shd w:val="clear" w:color="auto" w:fill="FFFFFF"/>
        </w:rPr>
        <w:t xml:space="preserve"> are not in line with her Catholic values. </w:t>
      </w:r>
      <w:proofErr w:type="spellStart"/>
      <w:r w:rsidRPr="005E3A23">
        <w:rPr>
          <w:shd w:val="clear" w:color="auto" w:fill="FFFFFF"/>
        </w:rPr>
        <w:t>Katalin</w:t>
      </w:r>
      <w:proofErr w:type="spellEnd"/>
      <w:r w:rsidRPr="005E3A23">
        <w:rPr>
          <w:shd w:val="clear" w:color="auto" w:fill="FFFFFF"/>
        </w:rPr>
        <w:t xml:space="preserve"> </w:t>
      </w:r>
      <w:proofErr w:type="spellStart"/>
      <w:r w:rsidRPr="005E3A23">
        <w:rPr>
          <w:shd w:val="clear" w:color="auto" w:fill="FFFFFF"/>
        </w:rPr>
        <w:t>Lukácsi</w:t>
      </w:r>
      <w:proofErr w:type="spellEnd"/>
      <w:r w:rsidRPr="005E3A23">
        <w:rPr>
          <w:shd w:val="clear" w:color="auto" w:fill="FFFFFF"/>
        </w:rPr>
        <w:t xml:space="preserve">, in an anti-government </w:t>
      </w:r>
      <w:r w:rsidRPr="00812DFD">
        <w:rPr>
          <w:noProof/>
        </w:rPr>
        <w:t>demonstration</w:t>
      </w:r>
      <w:r w:rsidR="00812DFD">
        <w:rPr>
          <w:noProof/>
        </w:rPr>
        <w:t>,</w:t>
      </w:r>
      <w:r w:rsidRPr="005E3A23">
        <w:t xml:space="preserve"> said the following: </w:t>
      </w:r>
      <w:r>
        <w:t>“</w:t>
      </w:r>
      <w:r w:rsidRPr="005E3A23">
        <w:t xml:space="preserve">A lot has happened in the name of Christianity [...] the regime is neither </w:t>
      </w:r>
      <w:r>
        <w:t>Christian nor democratic.</w:t>
      </w:r>
      <w:r w:rsidRPr="005E3A23">
        <w:t>”</w:t>
      </w:r>
    </w:p>
    <w:p w:rsidR="005E3A23" w:rsidRDefault="005E3A23" w:rsidP="005E3A23">
      <w:pPr>
        <w:pStyle w:val="Text1beh"/>
      </w:pPr>
      <w:r>
        <w:t>P</w:t>
      </w:r>
      <w:r w:rsidRPr="005E3A23">
        <w:t>olitician</w:t>
      </w:r>
      <w:r>
        <w:t xml:space="preserve">s from the opposition parties have been trying to give voice to the </w:t>
      </w:r>
      <w:r w:rsidRPr="005E3A23">
        <w:t>indignation</w:t>
      </w:r>
      <w:r w:rsidR="00812DFD" w:rsidRPr="00812DFD">
        <w:rPr>
          <w:noProof/>
        </w:rPr>
        <w:t>. H</w:t>
      </w:r>
      <w:r w:rsidRPr="00812DFD">
        <w:rPr>
          <w:noProof/>
        </w:rPr>
        <w:t>owever</w:t>
      </w:r>
      <w:r w:rsidR="00440827">
        <w:rPr>
          <w:noProof/>
        </w:rPr>
        <w:t>,</w:t>
      </w:r>
      <w:r>
        <w:t xml:space="preserve"> their voice could </w:t>
      </w:r>
      <w:r w:rsidR="00440827">
        <w:t xml:space="preserve">hardly </w:t>
      </w:r>
      <w:r>
        <w:t xml:space="preserve">be heard, especially not in the countryside. </w:t>
      </w:r>
    </w:p>
    <w:p w:rsidR="007B458D" w:rsidRDefault="007B458D" w:rsidP="007B458D">
      <w:pPr>
        <w:pStyle w:val="Cmsors1"/>
        <w:rPr>
          <w:bCs/>
        </w:rPr>
      </w:pPr>
      <w:bookmarkStart w:id="50" w:name="_Toc517004915"/>
      <w:bookmarkStart w:id="51" w:name="_Toc517272103"/>
      <w:r>
        <w:rPr>
          <w:bCs/>
        </w:rPr>
        <w:lastRenderedPageBreak/>
        <w:t>6</w:t>
      </w:r>
      <w:r w:rsidRPr="009370B2">
        <w:rPr>
          <w:bCs/>
        </w:rPr>
        <w:t xml:space="preserve">. </w:t>
      </w:r>
      <w:r>
        <w:rPr>
          <w:bCs/>
        </w:rPr>
        <w:t xml:space="preserve">The attitude of the Hungarian society towards immigrants, foreign nationals and various </w:t>
      </w:r>
      <w:r w:rsidRPr="000C3178">
        <w:rPr>
          <w:bCs/>
        </w:rPr>
        <w:t xml:space="preserve">ethnic and </w:t>
      </w:r>
      <w:r w:rsidR="000C3178" w:rsidRPr="000C3178">
        <w:rPr>
          <w:bCs/>
        </w:rPr>
        <w:t>religious</w:t>
      </w:r>
      <w:r w:rsidRPr="000C3178">
        <w:rPr>
          <w:bCs/>
        </w:rPr>
        <w:t xml:space="preserve"> minorities</w:t>
      </w:r>
      <w:bookmarkEnd w:id="50"/>
      <w:bookmarkEnd w:id="51"/>
    </w:p>
    <w:p w:rsidR="007B458D" w:rsidRDefault="00CD7BED" w:rsidP="00CD7BED">
      <w:pPr>
        <w:pStyle w:val="Text1"/>
        <w:rPr>
          <w:color w:val="auto"/>
        </w:rPr>
      </w:pPr>
      <w:r w:rsidRPr="00E16049">
        <w:rPr>
          <w:color w:val="auto"/>
        </w:rPr>
        <w:t xml:space="preserve">The Hungarian society can </w:t>
      </w:r>
      <w:r w:rsidRPr="00812DFD">
        <w:rPr>
          <w:noProof/>
          <w:color w:val="auto"/>
        </w:rPr>
        <w:t>be described</w:t>
      </w:r>
      <w:r w:rsidRPr="00E16049">
        <w:rPr>
          <w:color w:val="auto"/>
        </w:rPr>
        <w:t xml:space="preserve"> by an overall </w:t>
      </w:r>
      <w:r w:rsidR="0057133D" w:rsidRPr="00E16049">
        <w:rPr>
          <w:color w:val="auto"/>
        </w:rPr>
        <w:t>high-level</w:t>
      </w:r>
      <w:r w:rsidRPr="00E16049">
        <w:rPr>
          <w:color w:val="auto"/>
        </w:rPr>
        <w:t xml:space="preserve"> rejection of “otherness”. The majority of the Hungarian</w:t>
      </w:r>
      <w:r>
        <w:rPr>
          <w:color w:val="auto"/>
        </w:rPr>
        <w:t xml:space="preserve"> </w:t>
      </w:r>
      <w:r w:rsidRPr="00E16049">
        <w:rPr>
          <w:color w:val="auto"/>
        </w:rPr>
        <w:t xml:space="preserve">public have traditionally </w:t>
      </w:r>
      <w:r>
        <w:rPr>
          <w:color w:val="auto"/>
        </w:rPr>
        <w:t xml:space="preserve">had </w:t>
      </w:r>
      <w:r w:rsidRPr="00E16049">
        <w:rPr>
          <w:color w:val="auto"/>
        </w:rPr>
        <w:t xml:space="preserve">negative attitudes towards certain ethnic groups and foreigners. In this chapter, we discuss Hungarian public opinion </w:t>
      </w:r>
      <w:r w:rsidR="00440827">
        <w:rPr>
          <w:color w:val="auto"/>
        </w:rPr>
        <w:t>about</w:t>
      </w:r>
      <w:r w:rsidR="00440827" w:rsidRPr="00E16049">
        <w:rPr>
          <w:color w:val="auto"/>
        </w:rPr>
        <w:t xml:space="preserve"> </w:t>
      </w:r>
      <w:r w:rsidRPr="00E16049">
        <w:rPr>
          <w:color w:val="auto"/>
        </w:rPr>
        <w:t xml:space="preserve">different minorities based on nationally representative surveys. According to a survey carried out </w:t>
      </w:r>
      <w:r>
        <w:rPr>
          <w:noProof/>
          <w:color w:val="auto"/>
        </w:rPr>
        <w:t>at</w:t>
      </w:r>
      <w:r w:rsidRPr="00E16049">
        <w:rPr>
          <w:color w:val="auto"/>
        </w:rPr>
        <w:t xml:space="preserve"> the end of </w:t>
      </w:r>
      <w:r>
        <w:rPr>
          <w:color w:val="auto"/>
        </w:rPr>
        <w:t>2017</w:t>
      </w:r>
      <w:r w:rsidRPr="00E16049">
        <w:rPr>
          <w:color w:val="auto"/>
        </w:rPr>
        <w:t xml:space="preserve">, </w:t>
      </w:r>
      <w:r>
        <w:rPr>
          <w:color w:val="auto"/>
        </w:rPr>
        <w:t>84</w:t>
      </w:r>
      <w:r w:rsidR="002B28ED">
        <w:rPr>
          <w:noProof/>
          <w:color w:val="auto"/>
        </w:rPr>
        <w:t xml:space="preserve"> </w:t>
      </w:r>
      <w:r w:rsidR="002B28ED" w:rsidRPr="00812DFD">
        <w:rPr>
          <w:noProof/>
          <w:color w:val="auto"/>
        </w:rPr>
        <w:t>per</w:t>
      </w:r>
      <w:r w:rsidR="00812DFD">
        <w:rPr>
          <w:noProof/>
          <w:color w:val="auto"/>
        </w:rPr>
        <w:t xml:space="preserve"> </w:t>
      </w:r>
      <w:r w:rsidR="002B28ED" w:rsidRPr="00812DFD">
        <w:rPr>
          <w:noProof/>
          <w:color w:val="auto"/>
        </w:rPr>
        <w:t>cent</w:t>
      </w:r>
      <w:r w:rsidRPr="00E16049">
        <w:rPr>
          <w:color w:val="auto"/>
        </w:rPr>
        <w:t xml:space="preserve"> of respondents would not give consent for a migrant to move into their neighbour</w:t>
      </w:r>
      <w:r>
        <w:rPr>
          <w:color w:val="auto"/>
        </w:rPr>
        <w:t>h</w:t>
      </w:r>
      <w:r w:rsidR="002B28ED">
        <w:rPr>
          <w:color w:val="auto"/>
        </w:rPr>
        <w:t xml:space="preserve">ood. The rejection of Arabs (72 </w:t>
      </w:r>
      <w:r w:rsidR="002B28ED" w:rsidRPr="00812DFD">
        <w:rPr>
          <w:noProof/>
          <w:color w:val="auto"/>
        </w:rPr>
        <w:t>per</w:t>
      </w:r>
      <w:r w:rsidR="00812DFD">
        <w:rPr>
          <w:noProof/>
          <w:color w:val="auto"/>
        </w:rPr>
        <w:t xml:space="preserve"> </w:t>
      </w:r>
      <w:r w:rsidR="002B28ED" w:rsidRPr="00812DFD">
        <w:rPr>
          <w:noProof/>
          <w:color w:val="auto"/>
        </w:rPr>
        <w:t>cent</w:t>
      </w:r>
      <w:r>
        <w:rPr>
          <w:color w:val="auto"/>
        </w:rPr>
        <w:t>) and blacks (63</w:t>
      </w:r>
      <w:r w:rsidR="002B28ED">
        <w:rPr>
          <w:color w:val="auto"/>
        </w:rPr>
        <w:t xml:space="preserve"> </w:t>
      </w:r>
      <w:r w:rsidR="002B28ED" w:rsidRPr="00812DFD">
        <w:rPr>
          <w:noProof/>
          <w:color w:val="auto"/>
        </w:rPr>
        <w:t>per</w:t>
      </w:r>
      <w:r w:rsidR="00812DFD">
        <w:rPr>
          <w:noProof/>
          <w:color w:val="auto"/>
        </w:rPr>
        <w:t xml:space="preserve"> </w:t>
      </w:r>
      <w:r w:rsidR="002B28ED" w:rsidRPr="00812DFD">
        <w:rPr>
          <w:noProof/>
          <w:color w:val="auto"/>
        </w:rPr>
        <w:t>cent</w:t>
      </w:r>
      <w:r w:rsidRPr="00E16049">
        <w:rPr>
          <w:color w:val="auto"/>
        </w:rPr>
        <w:t xml:space="preserve">), who </w:t>
      </w:r>
      <w:r w:rsidRPr="00812DFD">
        <w:rPr>
          <w:noProof/>
          <w:color w:val="auto"/>
        </w:rPr>
        <w:t>are associated</w:t>
      </w:r>
      <w:r w:rsidRPr="00E16049">
        <w:rPr>
          <w:color w:val="auto"/>
        </w:rPr>
        <w:t xml:space="preserve"> with migrants, are also high</w:t>
      </w:r>
      <w:r>
        <w:rPr>
          <w:color w:val="auto"/>
        </w:rPr>
        <w:t xml:space="preserve"> and it increased considerably in the past few years</w:t>
      </w:r>
      <w:r w:rsidRPr="00E16049">
        <w:rPr>
          <w:color w:val="auto"/>
        </w:rPr>
        <w:t xml:space="preserve">. </w:t>
      </w:r>
      <w:r>
        <w:rPr>
          <w:color w:val="auto"/>
        </w:rPr>
        <w:t>72</w:t>
      </w:r>
      <w:r w:rsidR="002B28ED">
        <w:rPr>
          <w:noProof/>
          <w:color w:val="auto"/>
        </w:rPr>
        <w:t xml:space="preserve"> </w:t>
      </w:r>
      <w:r w:rsidR="002B28ED" w:rsidRPr="00812DFD">
        <w:rPr>
          <w:noProof/>
          <w:color w:val="auto"/>
        </w:rPr>
        <w:t>per</w:t>
      </w:r>
      <w:r w:rsidR="00812DFD">
        <w:rPr>
          <w:noProof/>
          <w:color w:val="auto"/>
        </w:rPr>
        <w:t xml:space="preserve"> </w:t>
      </w:r>
      <w:r w:rsidR="002B28ED" w:rsidRPr="00812DFD">
        <w:rPr>
          <w:noProof/>
          <w:color w:val="auto"/>
        </w:rPr>
        <w:t>cent</w:t>
      </w:r>
      <w:r w:rsidRPr="00E16049">
        <w:rPr>
          <w:color w:val="auto"/>
        </w:rPr>
        <w:t xml:space="preserve"> of the Hungar</w:t>
      </w:r>
      <w:r>
        <w:rPr>
          <w:color w:val="auto"/>
        </w:rPr>
        <w:t>i</w:t>
      </w:r>
      <w:r w:rsidR="002B28ED">
        <w:rPr>
          <w:color w:val="auto"/>
        </w:rPr>
        <w:t xml:space="preserve">an population oppose a Roma, 56 </w:t>
      </w:r>
      <w:r w:rsidR="002B28ED" w:rsidRPr="00812DFD">
        <w:rPr>
          <w:noProof/>
          <w:color w:val="auto"/>
        </w:rPr>
        <w:t>per</w:t>
      </w:r>
      <w:r w:rsidR="00812DFD">
        <w:rPr>
          <w:noProof/>
          <w:color w:val="auto"/>
        </w:rPr>
        <w:t xml:space="preserve"> </w:t>
      </w:r>
      <w:r w:rsidR="002B28ED" w:rsidRPr="00812DFD">
        <w:rPr>
          <w:noProof/>
          <w:color w:val="auto"/>
        </w:rPr>
        <w:t>cent</w:t>
      </w:r>
      <w:r w:rsidRPr="00E16049">
        <w:rPr>
          <w:color w:val="auto"/>
        </w:rPr>
        <w:t xml:space="preserve"> a </w:t>
      </w:r>
      <w:r w:rsidRPr="00812DFD">
        <w:rPr>
          <w:noProof/>
          <w:color w:val="auto"/>
        </w:rPr>
        <w:t>homosexual</w:t>
      </w:r>
      <w:r w:rsidR="002B28ED">
        <w:rPr>
          <w:color w:val="auto"/>
        </w:rPr>
        <w:t>, and 37</w:t>
      </w:r>
      <w:r w:rsidR="002B28ED" w:rsidRPr="002B28ED">
        <w:rPr>
          <w:noProof/>
          <w:color w:val="auto"/>
        </w:rPr>
        <w:t xml:space="preserve"> </w:t>
      </w:r>
      <w:r w:rsidR="002B28ED" w:rsidRPr="00812DFD">
        <w:rPr>
          <w:noProof/>
          <w:color w:val="auto"/>
        </w:rPr>
        <w:t>per</w:t>
      </w:r>
      <w:r w:rsidR="00812DFD">
        <w:rPr>
          <w:noProof/>
          <w:color w:val="auto"/>
        </w:rPr>
        <w:t xml:space="preserve"> </w:t>
      </w:r>
      <w:r w:rsidR="002B28ED" w:rsidRPr="00812DFD">
        <w:rPr>
          <w:noProof/>
          <w:color w:val="auto"/>
        </w:rPr>
        <w:t>cent</w:t>
      </w:r>
      <w:r w:rsidRPr="00E16049">
        <w:rPr>
          <w:color w:val="auto"/>
        </w:rPr>
        <w:t xml:space="preserve"> a Jew </w:t>
      </w:r>
      <w:r>
        <w:rPr>
          <w:color w:val="auto"/>
        </w:rPr>
        <w:t>moving in</w:t>
      </w:r>
      <w:r w:rsidRPr="00E16049">
        <w:rPr>
          <w:color w:val="auto"/>
        </w:rPr>
        <w:t>to their neighbourhood.</w:t>
      </w:r>
      <w:r w:rsidRPr="00E16049">
        <w:rPr>
          <w:rStyle w:val="a8"/>
          <w:color w:val="auto"/>
        </w:rPr>
        <w:footnoteReference w:id="141"/>
      </w:r>
    </w:p>
    <w:p w:rsidR="00EA3B91" w:rsidRPr="00EA3B91" w:rsidRDefault="00EA3B91" w:rsidP="00EA3B91">
      <w:pPr>
        <w:pStyle w:val="Text1beh"/>
      </w:pPr>
      <w:r>
        <w:t xml:space="preserve">Respondents were also asked to evaluate various minorities using </w:t>
      </w:r>
      <w:r w:rsidR="00812DFD">
        <w:t xml:space="preserve">a </w:t>
      </w:r>
      <w:r w:rsidRPr="00812DFD">
        <w:rPr>
          <w:noProof/>
        </w:rPr>
        <w:t>nine-point</w:t>
      </w:r>
      <w:r>
        <w:t xml:space="preserve"> scale, where </w:t>
      </w:r>
      <w:r w:rsidR="00812DFD">
        <w:rPr>
          <w:noProof/>
        </w:rPr>
        <w:t>one</w:t>
      </w:r>
      <w:r>
        <w:t xml:space="preserve"> meant that the respondent has extremely negative feelings about the given </w:t>
      </w:r>
      <w:r w:rsidRPr="00812DFD">
        <w:rPr>
          <w:noProof/>
        </w:rPr>
        <w:t>minority</w:t>
      </w:r>
      <w:r>
        <w:t xml:space="preserve"> and </w:t>
      </w:r>
      <w:r w:rsidR="00812DFD">
        <w:rPr>
          <w:noProof/>
        </w:rPr>
        <w:t>nine</w:t>
      </w:r>
      <w:r>
        <w:t xml:space="preserve"> that he/she has an extremely positive attitude. In 2017, migrants scored 2.7, Arabs 3.4, Roma 3.5, blacks 3.9, and Jews 4.9.</w:t>
      </w:r>
    </w:p>
    <w:p w:rsidR="00CD7BED" w:rsidRDefault="00CD7BED" w:rsidP="00CD7BED">
      <w:pPr>
        <w:pStyle w:val="Cmsors2"/>
      </w:pPr>
      <w:bookmarkStart w:id="52" w:name="_Toc486785928"/>
      <w:bookmarkStart w:id="53" w:name="_Toc486882006"/>
      <w:bookmarkStart w:id="54" w:name="_Toc517004916"/>
      <w:bookmarkStart w:id="55" w:name="_Toc517272104"/>
      <w:r w:rsidRPr="00E16049">
        <w:t>Prejudice against the Roma</w:t>
      </w:r>
      <w:bookmarkEnd w:id="52"/>
      <w:bookmarkEnd w:id="53"/>
      <w:bookmarkEnd w:id="54"/>
      <w:bookmarkEnd w:id="55"/>
    </w:p>
    <w:p w:rsidR="00CD7BED" w:rsidRPr="00CD7BED" w:rsidRDefault="00CD7BED" w:rsidP="00CD7BED">
      <w:pPr>
        <w:pStyle w:val="Text1"/>
      </w:pPr>
      <w:r w:rsidRPr="00E16049">
        <w:rPr>
          <w:rStyle w:val="afa"/>
          <w:b w:val="0"/>
          <w:bCs w:val="0"/>
        </w:rPr>
        <w:t xml:space="preserve">Prejudice was always the strongest against the Roma, however, </w:t>
      </w:r>
      <w:r>
        <w:rPr>
          <w:rStyle w:val="afa"/>
          <w:b w:val="0"/>
          <w:bCs w:val="0"/>
        </w:rPr>
        <w:t xml:space="preserve">since the launch of the government’s </w:t>
      </w:r>
      <w:r>
        <w:t>anti-immigration campaign</w:t>
      </w:r>
      <w:r w:rsidRPr="00581CC9">
        <w:t xml:space="preserve"> </w:t>
      </w:r>
      <w:r>
        <w:rPr>
          <w:rStyle w:val="afa"/>
          <w:b w:val="0"/>
          <w:bCs w:val="0"/>
        </w:rPr>
        <w:t>xenophobia took the lead</w:t>
      </w:r>
      <w:r w:rsidRPr="00E16049">
        <w:rPr>
          <w:rStyle w:val="afa"/>
          <w:b w:val="0"/>
          <w:bCs w:val="0"/>
        </w:rPr>
        <w:t>.</w:t>
      </w:r>
      <w:r>
        <w:rPr>
          <w:rStyle w:val="afa"/>
          <w:b w:val="0"/>
          <w:bCs w:val="0"/>
        </w:rPr>
        <w:t xml:space="preserve"> </w:t>
      </w:r>
      <w:r w:rsidRPr="00E16049">
        <w:rPr>
          <w:rStyle w:val="afa"/>
          <w:b w:val="0"/>
          <w:bCs w:val="0"/>
        </w:rPr>
        <w:t xml:space="preserve">The prevalence of anti-Roma prejudice has been remarkably stable </w:t>
      </w:r>
      <w:r>
        <w:rPr>
          <w:rStyle w:val="afa"/>
          <w:b w:val="0"/>
          <w:bCs w:val="0"/>
          <w:noProof/>
        </w:rPr>
        <w:t>over</w:t>
      </w:r>
      <w:r w:rsidRPr="00E16049">
        <w:rPr>
          <w:rStyle w:val="afa"/>
          <w:b w:val="0"/>
          <w:bCs w:val="0"/>
        </w:rPr>
        <w:t xml:space="preserve"> the past two decades. </w:t>
      </w:r>
      <w:r w:rsidRPr="00812DFD">
        <w:rPr>
          <w:rStyle w:val="afa"/>
          <w:b w:val="0"/>
          <w:bCs w:val="0"/>
          <w:noProof/>
        </w:rPr>
        <w:t>According to one of the latest extensive polls conducted in 2011, 82</w:t>
      </w:r>
      <w:r w:rsidR="002B28ED" w:rsidRPr="00812DFD">
        <w:rPr>
          <w:rStyle w:val="afa"/>
          <w:b w:val="0"/>
          <w:bCs w:val="0"/>
          <w:noProof/>
        </w:rPr>
        <w:t xml:space="preserve"> </w:t>
      </w:r>
      <w:r w:rsidR="002B28ED" w:rsidRPr="00812DFD">
        <w:rPr>
          <w:noProof/>
          <w:color w:val="auto"/>
        </w:rPr>
        <w:t>percent</w:t>
      </w:r>
      <w:r w:rsidRPr="00812DFD">
        <w:rPr>
          <w:rStyle w:val="afa"/>
          <w:b w:val="0"/>
          <w:bCs w:val="0"/>
          <w:noProof/>
        </w:rPr>
        <w:t xml:space="preserve"> of the Hungarian population thought that “the problems of the Roma would be solved if they started to work at last</w:t>
      </w:r>
      <w:r w:rsidR="00440827" w:rsidRPr="00812DFD">
        <w:rPr>
          <w:rStyle w:val="afa"/>
          <w:b w:val="0"/>
          <w:bCs w:val="0"/>
          <w:noProof/>
        </w:rPr>
        <w:t>,</w:t>
      </w:r>
      <w:r w:rsidRPr="00812DFD">
        <w:rPr>
          <w:rStyle w:val="afa"/>
          <w:b w:val="0"/>
          <w:bCs w:val="0"/>
          <w:noProof/>
        </w:rPr>
        <w:t>” 60</w:t>
      </w:r>
      <w:r w:rsidR="002B28ED" w:rsidRPr="00812DFD">
        <w:rPr>
          <w:noProof/>
          <w:color w:val="auto"/>
        </w:rPr>
        <w:t xml:space="preserve"> percent</w:t>
      </w:r>
      <w:r w:rsidRPr="00812DFD">
        <w:rPr>
          <w:rStyle w:val="afa"/>
          <w:b w:val="0"/>
          <w:bCs w:val="0"/>
          <w:noProof/>
        </w:rPr>
        <w:t xml:space="preserve"> agreed with the statement that “the inclination to criminality is in the blood of Gypsies</w:t>
      </w:r>
      <w:r w:rsidR="00440827" w:rsidRPr="00812DFD">
        <w:rPr>
          <w:rStyle w:val="afa"/>
          <w:b w:val="0"/>
          <w:bCs w:val="0"/>
          <w:noProof/>
        </w:rPr>
        <w:t>,</w:t>
      </w:r>
      <w:r w:rsidRPr="00812DFD">
        <w:rPr>
          <w:rStyle w:val="afa"/>
          <w:b w:val="0"/>
          <w:bCs w:val="0"/>
          <w:noProof/>
        </w:rPr>
        <w:t>” and 42</w:t>
      </w:r>
      <w:r w:rsidR="002B28ED" w:rsidRPr="00812DFD">
        <w:rPr>
          <w:rStyle w:val="afa"/>
          <w:b w:val="0"/>
          <w:bCs w:val="0"/>
          <w:noProof/>
        </w:rPr>
        <w:t xml:space="preserve"> </w:t>
      </w:r>
      <w:r w:rsidR="002B28ED" w:rsidRPr="00812DFD">
        <w:rPr>
          <w:noProof/>
          <w:color w:val="auto"/>
        </w:rPr>
        <w:t>percent</w:t>
      </w:r>
      <w:r w:rsidRPr="00812DFD">
        <w:rPr>
          <w:rStyle w:val="afa"/>
          <w:b w:val="0"/>
          <w:bCs w:val="0"/>
          <w:noProof/>
        </w:rPr>
        <w:t xml:space="preserve"> considered that “it is only right that there are still pubs, clubs and discos that Gypsies are not allowed to enter</w:t>
      </w:r>
      <w:r w:rsidR="00440827" w:rsidRPr="00812DFD">
        <w:rPr>
          <w:rStyle w:val="afa"/>
          <w:b w:val="0"/>
          <w:bCs w:val="0"/>
          <w:noProof/>
        </w:rPr>
        <w:t>.</w:t>
      </w:r>
      <w:r w:rsidRPr="00812DFD">
        <w:rPr>
          <w:rStyle w:val="afa"/>
          <w:b w:val="0"/>
          <w:bCs w:val="0"/>
          <w:noProof/>
        </w:rPr>
        <w:t>”</w:t>
      </w:r>
      <w:r w:rsidRPr="00812DFD">
        <w:rPr>
          <w:rStyle w:val="a8"/>
          <w:noProof/>
          <w:color w:val="auto"/>
        </w:rPr>
        <w:footnoteReference w:id="142"/>
      </w:r>
      <w:r>
        <w:rPr>
          <w:rStyle w:val="afa"/>
          <w:b w:val="0"/>
          <w:bCs w:val="0"/>
          <w:noProof/>
        </w:rPr>
        <w:t xml:space="preserve"> </w:t>
      </w:r>
      <w:r>
        <w:t>In a survey on antisemitism carried out using a nationally representative sample, there were</w:t>
      </w:r>
      <w:r w:rsidR="00440827">
        <w:t xml:space="preserve"> also</w:t>
      </w:r>
      <w:r>
        <w:t xml:space="preserve"> questions about anti-Roma sentiments. When respondents were asked to evaluate different ethnic minorities on a 1 to 9 scale, where </w:t>
      </w:r>
      <w:r w:rsidR="00812DFD">
        <w:rPr>
          <w:noProof/>
        </w:rPr>
        <w:t>one</w:t>
      </w:r>
      <w:r>
        <w:t xml:space="preserve"> meant the most negative and </w:t>
      </w:r>
      <w:r w:rsidR="00812DFD">
        <w:rPr>
          <w:noProof/>
        </w:rPr>
        <w:t>nine</w:t>
      </w:r>
      <w:r>
        <w:t xml:space="preserve"> the most positive attitude, Roma scored 3.5, the same as in 2016.</w:t>
      </w:r>
      <w:r w:rsidRPr="00E16049">
        <w:rPr>
          <w:rStyle w:val="a8"/>
          <w:color w:val="auto"/>
        </w:rPr>
        <w:footnoteReference w:id="143"/>
      </w:r>
      <w:r>
        <w:t xml:space="preserve"> </w:t>
      </w:r>
    </w:p>
    <w:p w:rsidR="00CD7BED" w:rsidRDefault="00CD7BED" w:rsidP="005043C5">
      <w:pPr>
        <w:pStyle w:val="Cmsors2"/>
      </w:pPr>
      <w:bookmarkStart w:id="56" w:name="_Toc517004917"/>
      <w:bookmarkStart w:id="57" w:name="_Toc517272105"/>
      <w:r w:rsidRPr="005043C5">
        <w:t>Antisemitism</w:t>
      </w:r>
      <w:bookmarkEnd w:id="56"/>
      <w:bookmarkEnd w:id="57"/>
    </w:p>
    <w:p w:rsidR="002E1763" w:rsidRPr="00CF2E6B" w:rsidRDefault="002E1763" w:rsidP="002E1763">
      <w:pPr>
        <w:pStyle w:val="Text1"/>
      </w:pPr>
      <w:r w:rsidRPr="00CF2E6B">
        <w:lastRenderedPageBreak/>
        <w:t xml:space="preserve">At the end of </w:t>
      </w:r>
      <w:r>
        <w:t>2017</w:t>
      </w:r>
      <w:r w:rsidRPr="00CF2E6B">
        <w:t xml:space="preserve">, the Hungarian polling institute </w:t>
      </w:r>
      <w:proofErr w:type="spellStart"/>
      <w:r w:rsidRPr="00CF2E6B">
        <w:t>Medián</w:t>
      </w:r>
      <w:proofErr w:type="spellEnd"/>
      <w:r w:rsidRPr="00CF2E6B">
        <w:t xml:space="preserve"> conducted a public opinion survey at the behest of the Action and Protection Foundation.</w:t>
      </w:r>
      <w:r w:rsidRPr="00E16049">
        <w:rPr>
          <w:rStyle w:val="a8"/>
          <w:color w:val="auto"/>
        </w:rPr>
        <w:footnoteReference w:id="144"/>
      </w:r>
      <w:r>
        <w:t xml:space="preserve"> According to its findings, 64</w:t>
      </w:r>
      <w:r w:rsidR="002B28ED" w:rsidRPr="002B28ED">
        <w:rPr>
          <w:noProof/>
          <w:color w:val="auto"/>
        </w:rPr>
        <w:t xml:space="preserve"> </w:t>
      </w:r>
      <w:r w:rsidR="002B28ED" w:rsidRPr="00812DFD">
        <w:rPr>
          <w:noProof/>
          <w:color w:val="auto"/>
        </w:rPr>
        <w:t>per</w:t>
      </w:r>
      <w:r w:rsidR="00812DFD">
        <w:rPr>
          <w:noProof/>
          <w:color w:val="auto"/>
        </w:rPr>
        <w:t xml:space="preserve"> </w:t>
      </w:r>
      <w:r w:rsidR="002B28ED" w:rsidRPr="00812DFD">
        <w:rPr>
          <w:noProof/>
          <w:color w:val="auto"/>
        </w:rPr>
        <w:t>cent</w:t>
      </w:r>
      <w:r w:rsidRPr="00CF2E6B">
        <w:t xml:space="preserve"> of the population </w:t>
      </w:r>
      <w:r w:rsidRPr="00812DFD">
        <w:rPr>
          <w:noProof/>
        </w:rPr>
        <w:t>w</w:t>
      </w:r>
      <w:r w:rsidR="00812DFD">
        <w:rPr>
          <w:noProof/>
        </w:rPr>
        <w:t>as</w:t>
      </w:r>
      <w:r w:rsidRPr="00CF2E6B">
        <w:t xml:space="preserve"> not </w:t>
      </w:r>
      <w:r w:rsidR="00440827">
        <w:t>anti-Semitic</w:t>
      </w:r>
      <w:r>
        <w:t>, 10</w:t>
      </w:r>
      <w:r w:rsidR="002B28ED" w:rsidRPr="002B28ED">
        <w:rPr>
          <w:noProof/>
          <w:color w:val="auto"/>
        </w:rPr>
        <w:t xml:space="preserve"> </w:t>
      </w:r>
      <w:r w:rsidR="002B28ED" w:rsidRPr="00812DFD">
        <w:rPr>
          <w:noProof/>
          <w:color w:val="auto"/>
        </w:rPr>
        <w:t>per</w:t>
      </w:r>
      <w:r w:rsidR="00812DFD">
        <w:rPr>
          <w:noProof/>
          <w:color w:val="auto"/>
        </w:rPr>
        <w:t xml:space="preserve"> </w:t>
      </w:r>
      <w:r w:rsidR="002B28ED" w:rsidRPr="00812DFD">
        <w:rPr>
          <w:noProof/>
          <w:color w:val="auto"/>
        </w:rPr>
        <w:t>cent</w:t>
      </w:r>
      <w:r w:rsidRPr="00CF2E6B">
        <w:t xml:space="preserve"> were moderately </w:t>
      </w:r>
      <w:r>
        <w:rPr>
          <w:noProof/>
        </w:rPr>
        <w:t>antis</w:t>
      </w:r>
      <w:r w:rsidRPr="000038B7">
        <w:rPr>
          <w:noProof/>
        </w:rPr>
        <w:t>emitic</w:t>
      </w:r>
      <w:r>
        <w:rPr>
          <w:noProof/>
        </w:rPr>
        <w:t>,</w:t>
      </w:r>
      <w:r w:rsidRPr="00CF2E6B">
        <w:t xml:space="preserve"> and </w:t>
      </w:r>
      <w:r w:rsidR="002B28ED">
        <w:t>27</w:t>
      </w:r>
      <w:r w:rsidR="002B28ED" w:rsidRPr="002B28ED">
        <w:rPr>
          <w:noProof/>
          <w:color w:val="auto"/>
        </w:rPr>
        <w:t xml:space="preserve"> </w:t>
      </w:r>
      <w:r w:rsidR="002B28ED" w:rsidRPr="00812DFD">
        <w:rPr>
          <w:noProof/>
          <w:color w:val="auto"/>
        </w:rPr>
        <w:t>per</w:t>
      </w:r>
      <w:r w:rsidR="00812DFD">
        <w:rPr>
          <w:noProof/>
          <w:color w:val="auto"/>
        </w:rPr>
        <w:t xml:space="preserve"> </w:t>
      </w:r>
      <w:r w:rsidR="002B28ED" w:rsidRPr="00812DFD">
        <w:rPr>
          <w:noProof/>
          <w:color w:val="auto"/>
        </w:rPr>
        <w:t>cent</w:t>
      </w:r>
      <w:r w:rsidRPr="00CF2E6B">
        <w:t xml:space="preserve"> were </w:t>
      </w:r>
      <w:r>
        <w:t xml:space="preserve">strongly </w:t>
      </w:r>
      <w:r w:rsidR="00440827">
        <w:t>anti-Semitic</w:t>
      </w:r>
      <w:r w:rsidRPr="00CF2E6B">
        <w:t>. Antisemitism grew significantly between 2006 and 2011</w:t>
      </w:r>
      <w:r>
        <w:t xml:space="preserve">. After that, it decreased a little bit and </w:t>
      </w:r>
      <w:r w:rsidR="001169DF">
        <w:t xml:space="preserve">then </w:t>
      </w:r>
      <w:r>
        <w:t xml:space="preserve">stayed on that level. </w:t>
      </w:r>
      <w:r w:rsidR="001169DF">
        <w:t xml:space="preserve">In 2013 and </w:t>
      </w:r>
      <w:r>
        <w:t xml:space="preserve">2016, the proportion of moderate </w:t>
      </w:r>
      <w:r w:rsidR="00440827">
        <w:t>anti-Semites</w:t>
      </w:r>
      <w:r>
        <w:t xml:space="preserve"> was between </w:t>
      </w:r>
      <w:r w:rsidR="001169DF">
        <w:t xml:space="preserve">18 and 13 </w:t>
      </w:r>
      <w:r w:rsidR="001169DF" w:rsidRPr="00812DFD">
        <w:rPr>
          <w:noProof/>
        </w:rPr>
        <w:t>per</w:t>
      </w:r>
      <w:r w:rsidR="00812DFD">
        <w:rPr>
          <w:noProof/>
        </w:rPr>
        <w:t xml:space="preserve"> </w:t>
      </w:r>
      <w:r w:rsidR="001169DF" w:rsidRPr="00812DFD">
        <w:rPr>
          <w:noProof/>
        </w:rPr>
        <w:t>cent</w:t>
      </w:r>
      <w:r w:rsidR="001169DF">
        <w:t xml:space="preserve"> respectively</w:t>
      </w:r>
      <w:r w:rsidR="00440827">
        <w:t>,</w:t>
      </w:r>
      <w:r w:rsidR="001169DF">
        <w:t xml:space="preserve"> and that of extreme </w:t>
      </w:r>
      <w:r w:rsidR="00440827">
        <w:t>anti-Semites</w:t>
      </w:r>
      <w:r w:rsidR="001169DF">
        <w:t xml:space="preserve"> 20 </w:t>
      </w:r>
      <w:r w:rsidR="001169DF" w:rsidRPr="00812DFD">
        <w:rPr>
          <w:noProof/>
        </w:rPr>
        <w:t>per</w:t>
      </w:r>
      <w:r w:rsidR="00812DFD">
        <w:rPr>
          <w:noProof/>
        </w:rPr>
        <w:t xml:space="preserve"> </w:t>
      </w:r>
      <w:r w:rsidR="001169DF" w:rsidRPr="00812DFD">
        <w:rPr>
          <w:noProof/>
        </w:rPr>
        <w:t>cent</w:t>
      </w:r>
      <w:r w:rsidR="001169DF">
        <w:t xml:space="preserve">. For 2017, </w:t>
      </w:r>
      <w:r w:rsidR="00440827">
        <w:t xml:space="preserve">the </w:t>
      </w:r>
      <w:r w:rsidR="001169DF">
        <w:t>d</w:t>
      </w:r>
      <w:r>
        <w:t xml:space="preserve">ata show a considerable increase in the proportion of </w:t>
      </w:r>
      <w:r w:rsidR="001169DF">
        <w:t xml:space="preserve">extreme </w:t>
      </w:r>
      <w:r w:rsidR="00440827">
        <w:t>anti-Semites</w:t>
      </w:r>
      <w:r w:rsidR="001169DF">
        <w:t>,</w:t>
      </w:r>
      <w:r w:rsidR="00440827">
        <w:t xml:space="preserve"> again</w:t>
      </w:r>
      <w:r w:rsidR="001169DF">
        <w:t xml:space="preserve"> reaching the </w:t>
      </w:r>
      <w:r w:rsidR="00440827">
        <w:t xml:space="preserve">2011 </w:t>
      </w:r>
      <w:r w:rsidR="001169DF">
        <w:t>level</w:t>
      </w:r>
      <w:r w:rsidR="00440827">
        <w:t>s</w:t>
      </w:r>
      <w:r w:rsidR="00812DFD" w:rsidRPr="00812DFD">
        <w:rPr>
          <w:noProof/>
        </w:rPr>
        <w:t>. H</w:t>
      </w:r>
      <w:r w:rsidR="001169DF" w:rsidRPr="00812DFD">
        <w:rPr>
          <w:noProof/>
        </w:rPr>
        <w:t>owever</w:t>
      </w:r>
      <w:r w:rsidR="00440827">
        <w:rPr>
          <w:noProof/>
        </w:rPr>
        <w:t>,</w:t>
      </w:r>
      <w:r w:rsidR="001169DF">
        <w:t xml:space="preserve"> the proportion of moderate </w:t>
      </w:r>
      <w:r w:rsidR="00440827">
        <w:t>anti-Semites</w:t>
      </w:r>
      <w:r w:rsidR="001169DF">
        <w:t xml:space="preserve"> is somewhat lower, </w:t>
      </w:r>
      <w:r w:rsidR="00812DFD">
        <w:rPr>
          <w:noProof/>
        </w:rPr>
        <w:t>ten</w:t>
      </w:r>
      <w:r w:rsidR="001169DF">
        <w:t xml:space="preserve"> compared to 14 </w:t>
      </w:r>
      <w:r w:rsidR="001169DF" w:rsidRPr="00812DFD">
        <w:rPr>
          <w:noProof/>
        </w:rPr>
        <w:t>per</w:t>
      </w:r>
      <w:r w:rsidR="00812DFD">
        <w:rPr>
          <w:noProof/>
        </w:rPr>
        <w:t xml:space="preserve"> </w:t>
      </w:r>
      <w:r w:rsidR="001169DF" w:rsidRPr="00812DFD">
        <w:rPr>
          <w:noProof/>
        </w:rPr>
        <w:t>cent</w:t>
      </w:r>
      <w:r>
        <w:t>.</w:t>
      </w:r>
      <w:r w:rsidRPr="00E16049">
        <w:rPr>
          <w:rStyle w:val="a8"/>
          <w:color w:val="auto"/>
        </w:rPr>
        <w:footnoteReference w:id="145"/>
      </w:r>
    </w:p>
    <w:p w:rsidR="00CD7BED" w:rsidRDefault="00CD7BED" w:rsidP="00CD7BED">
      <w:pPr>
        <w:pStyle w:val="Text1"/>
      </w:pPr>
    </w:p>
    <w:p w:rsidR="002E1763" w:rsidRPr="00364481" w:rsidRDefault="0095656A" w:rsidP="00364481">
      <w:pPr>
        <w:pStyle w:val="af6"/>
      </w:pPr>
      <w:r>
        <w:t xml:space="preserve">Figure </w:t>
      </w:r>
      <w:r w:rsidR="00D94799" w:rsidRPr="00E16049">
        <w:fldChar w:fldCharType="begin"/>
      </w:r>
      <w:r w:rsidR="002E1763" w:rsidRPr="00E16049">
        <w:instrText xml:space="preserve"> SEQ Figure \* ARABIC </w:instrText>
      </w:r>
      <w:r w:rsidR="00D94799" w:rsidRPr="00E16049">
        <w:fldChar w:fldCharType="separate"/>
      </w:r>
      <w:r w:rsidR="00B34348">
        <w:rPr>
          <w:noProof/>
        </w:rPr>
        <w:t>1</w:t>
      </w:r>
      <w:r w:rsidR="00D94799" w:rsidRPr="00E16049">
        <w:fldChar w:fldCharType="end"/>
      </w:r>
      <w:r>
        <w:t>:</w:t>
      </w:r>
      <w:r w:rsidR="002E1763" w:rsidRPr="00E16049">
        <w:t xml:space="preserve"> Proportion of </w:t>
      </w:r>
      <w:r w:rsidR="00A32004">
        <w:t>antisemites</w:t>
      </w:r>
      <w:r w:rsidR="002E1763" w:rsidRPr="00E16049">
        <w:t xml:space="preserve"> in </w:t>
      </w:r>
      <w:r w:rsidR="002E1763">
        <w:t>the Hungarian society, 2006</w:t>
      </w:r>
      <w:r w:rsidR="00364481">
        <w:t>–</w:t>
      </w:r>
      <w:r w:rsidR="002E1763">
        <w:t>2017</w:t>
      </w:r>
      <w:r w:rsidR="002E1763" w:rsidRPr="00E16049">
        <w:br/>
        <w:t xml:space="preserve">Source: Action and Protection Foundation, </w:t>
      </w:r>
      <w:proofErr w:type="spellStart"/>
      <w:r w:rsidR="002E1763" w:rsidRPr="00E16049">
        <w:t>Medián</w:t>
      </w:r>
      <w:proofErr w:type="spellEnd"/>
    </w:p>
    <w:p w:rsidR="002E1763" w:rsidRPr="002E1763" w:rsidRDefault="00822075" w:rsidP="002E1763">
      <w:pPr>
        <w:pStyle w:val="Text1"/>
      </w:pPr>
      <w:r>
        <w:rPr>
          <w:noProof/>
          <w:lang w:val="ru-RU" w:eastAsia="ru-RU"/>
        </w:rPr>
        <w:drawing>
          <wp:inline distT="0" distB="0" distL="0" distR="0">
            <wp:extent cx="5759450" cy="3759835"/>
            <wp:effectExtent l="0" t="0" r="12700" b="1206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E1763" w:rsidRPr="002E1763" w:rsidRDefault="002E1763" w:rsidP="002E1763">
      <w:pPr>
        <w:pStyle w:val="Text1beh"/>
      </w:pPr>
    </w:p>
    <w:p w:rsidR="002E1763" w:rsidRPr="0039580F" w:rsidRDefault="002E1763" w:rsidP="002E1763">
      <w:pPr>
        <w:pStyle w:val="Text1"/>
      </w:pPr>
      <w:r>
        <w:t>Looking at the content</w:t>
      </w:r>
      <w:r w:rsidRPr="00CF2E6B">
        <w:t xml:space="preserve"> of </w:t>
      </w:r>
      <w:r w:rsidR="00440827">
        <w:t>anti-Semitic</w:t>
      </w:r>
      <w:r>
        <w:t xml:space="preserve"> </w:t>
      </w:r>
      <w:r w:rsidRPr="00CF2E6B">
        <w:t>views, statements about the excessive influence of Jews,</w:t>
      </w:r>
      <w:r w:rsidRPr="00CF2E6B">
        <w:rPr>
          <w:rStyle w:val="a8"/>
        </w:rPr>
        <w:footnoteReference w:id="146"/>
      </w:r>
      <w:r w:rsidRPr="00CF2E6B">
        <w:t xml:space="preserve"> including the existence of a secret Jewish conspiracy,</w:t>
      </w:r>
      <w:r w:rsidRPr="00CF2E6B">
        <w:rPr>
          <w:rStyle w:val="a8"/>
        </w:rPr>
        <w:footnoteReference w:id="147"/>
      </w:r>
      <w:r w:rsidRPr="00CF2E6B">
        <w:t xml:space="preserve"> is higher than agreement </w:t>
      </w:r>
      <w:r w:rsidRPr="00CF2E6B">
        <w:lastRenderedPageBreak/>
        <w:t xml:space="preserve">with statements reflecting traditional Christian </w:t>
      </w:r>
      <w:proofErr w:type="spellStart"/>
      <w:r w:rsidRPr="00CF2E6B">
        <w:t>Judeophobia</w:t>
      </w:r>
      <w:proofErr w:type="spellEnd"/>
      <w:r w:rsidRPr="00CF2E6B">
        <w:t>.</w:t>
      </w:r>
      <w:r w:rsidRPr="00CF2E6B">
        <w:rPr>
          <w:rStyle w:val="a8"/>
        </w:rPr>
        <w:footnoteReference w:id="148"/>
      </w:r>
      <w:r w:rsidRPr="00CF2E6B">
        <w:t xml:space="preserve"> Moreover, agreement with statements about Jewish influence has increased over the years.</w:t>
      </w:r>
      <w:r>
        <w:t xml:space="preserve"> </w:t>
      </w:r>
      <w:r w:rsidRPr="00CF2E6B">
        <w:t>Statements connected to new anti</w:t>
      </w:r>
      <w:r w:rsidR="00A32004">
        <w:t>s</w:t>
      </w:r>
      <w:r w:rsidRPr="00CF2E6B">
        <w:t>emitism</w:t>
      </w:r>
      <w:r>
        <w:rPr>
          <w:rStyle w:val="a8"/>
        </w:rPr>
        <w:footnoteReference w:id="149"/>
      </w:r>
      <w:r w:rsidRPr="00CF2E6B">
        <w:t xml:space="preserve"> </w:t>
      </w:r>
      <w:r w:rsidRPr="00A32004">
        <w:rPr>
          <w:noProof/>
        </w:rPr>
        <w:t>were also included</w:t>
      </w:r>
      <w:r>
        <w:t xml:space="preserve"> in the survey. Forty-two percent of Hungarians agreed with the statement</w:t>
      </w:r>
      <w:r w:rsidRPr="00CF2E6B">
        <w:t xml:space="preserve"> that “Jews living </w:t>
      </w:r>
      <w:r>
        <w:t xml:space="preserve">in Hungary </w:t>
      </w:r>
      <w:r w:rsidRPr="00CF2E6B">
        <w:t>are more loyal to Israel than to this country</w:t>
      </w:r>
      <w:r w:rsidR="00440827">
        <w:t>,</w:t>
      </w:r>
      <w:r w:rsidRPr="00CF2E6B">
        <w:t>”</w:t>
      </w:r>
      <w:r>
        <w:t xml:space="preserve"> 41 percent</w:t>
      </w:r>
      <w:r w:rsidRPr="00CF2E6B">
        <w:t xml:space="preserve"> believed that “Hungarian Jews would rather support Israel in a match</w:t>
      </w:r>
      <w:r>
        <w:t xml:space="preserve"> between Hungary and Israel</w:t>
      </w:r>
      <w:r w:rsidR="00440827">
        <w:t>,</w:t>
      </w:r>
      <w:r>
        <w:t xml:space="preserve">” and 37 percent thought </w:t>
      </w:r>
      <w:r w:rsidRPr="00CF2E6B">
        <w:t xml:space="preserve">that “Israel is an aggressor and commits genocide against the </w:t>
      </w:r>
      <w:r w:rsidRPr="000038B7">
        <w:rPr>
          <w:noProof/>
        </w:rPr>
        <w:t>Palestinians</w:t>
      </w:r>
      <w:r w:rsidR="00440827" w:rsidRPr="00CF2E6B">
        <w:t>.</w:t>
      </w:r>
      <w:r w:rsidRPr="000038B7">
        <w:rPr>
          <w:noProof/>
        </w:rPr>
        <w:t>”</w:t>
      </w:r>
      <w:r>
        <w:rPr>
          <w:rStyle w:val="a8"/>
        </w:rPr>
        <w:footnoteReference w:id="150"/>
      </w:r>
    </w:p>
    <w:p w:rsidR="002E1763" w:rsidRDefault="002E1763" w:rsidP="002E1763">
      <w:pPr>
        <w:pStyle w:val="Text1beh"/>
      </w:pPr>
      <w:r w:rsidRPr="00E16049">
        <w:t>Anti-Jewish attitudes are closely related to party preferences.</w:t>
      </w:r>
      <w:r w:rsidRPr="00E16049">
        <w:rPr>
          <w:rStyle w:val="a8"/>
        </w:rPr>
        <w:footnoteReference w:id="151"/>
      </w:r>
      <w:r>
        <w:t> </w:t>
      </w:r>
      <w:r w:rsidRPr="00E16049">
        <w:rPr>
          <w:rStyle w:val="a8"/>
        </w:rPr>
        <w:footnoteReference w:id="152"/>
      </w:r>
      <w:r w:rsidRPr="00E16049">
        <w:t xml:space="preserve"> </w:t>
      </w:r>
      <w:r>
        <w:t>Typically, anti</w:t>
      </w:r>
      <w:r w:rsidR="00440827">
        <w:t>-S</w:t>
      </w:r>
      <w:r w:rsidRPr="00E16049">
        <w:t xml:space="preserve">emitism is exceptionally </w:t>
      </w:r>
      <w:r>
        <w:t xml:space="preserve">high among Jobbik supporters. 41 </w:t>
      </w:r>
      <w:r w:rsidRPr="00812DFD">
        <w:rPr>
          <w:noProof/>
        </w:rPr>
        <w:t>per</w:t>
      </w:r>
      <w:r w:rsidR="00812DFD">
        <w:rPr>
          <w:noProof/>
        </w:rPr>
        <w:t xml:space="preserve"> </w:t>
      </w:r>
      <w:r w:rsidRPr="00812DFD">
        <w:rPr>
          <w:noProof/>
        </w:rPr>
        <w:t>cent</w:t>
      </w:r>
      <w:r>
        <w:t xml:space="preserve"> of them are </w:t>
      </w:r>
      <w:r w:rsidR="00812DFD">
        <w:rPr>
          <w:noProof/>
        </w:rPr>
        <w:t>extremely</w:t>
      </w:r>
      <w:r>
        <w:t xml:space="preserve"> and 15 </w:t>
      </w:r>
      <w:r w:rsidRPr="00812DFD">
        <w:rPr>
          <w:noProof/>
        </w:rPr>
        <w:t>per</w:t>
      </w:r>
      <w:r w:rsidR="00812DFD">
        <w:rPr>
          <w:noProof/>
        </w:rPr>
        <w:t xml:space="preserve"> </w:t>
      </w:r>
      <w:r w:rsidRPr="00812DFD">
        <w:rPr>
          <w:noProof/>
        </w:rPr>
        <w:t>cent</w:t>
      </w:r>
      <w:r>
        <w:t xml:space="preserve"> </w:t>
      </w:r>
      <w:r w:rsidRPr="00E16049">
        <w:t xml:space="preserve">moderately </w:t>
      </w:r>
      <w:r w:rsidR="00440827" w:rsidRPr="00E16049">
        <w:t>an</w:t>
      </w:r>
      <w:r w:rsidR="00440827">
        <w:t>ti-Semitic</w:t>
      </w:r>
      <w:r>
        <w:t xml:space="preserve">. These numbers rightly raise the question </w:t>
      </w:r>
      <w:r w:rsidR="00440827">
        <w:t xml:space="preserve">of </w:t>
      </w:r>
      <w:r>
        <w:t xml:space="preserve">whether there is any substantive change </w:t>
      </w:r>
      <w:r w:rsidRPr="000038B7">
        <w:rPr>
          <w:noProof/>
        </w:rPr>
        <w:t>behind</w:t>
      </w:r>
      <w:r>
        <w:t xml:space="preserve"> the </w:t>
      </w:r>
      <w:r w:rsidRPr="00581CC9">
        <w:t>rebranding strategy</w:t>
      </w:r>
      <w:r>
        <w:t xml:space="preserve"> of Jobbik. Although in previous years, the ratio </w:t>
      </w:r>
      <w:r w:rsidRPr="00E16049">
        <w:t xml:space="preserve">of </w:t>
      </w:r>
      <w:r w:rsidR="00440827">
        <w:t>‘</w:t>
      </w:r>
      <w:r>
        <w:t>non-</w:t>
      </w:r>
      <w:r w:rsidR="00440827">
        <w:t>anti-</w:t>
      </w:r>
      <w:r w:rsidR="00440827" w:rsidRPr="00E16049">
        <w:t>Semites</w:t>
      </w:r>
      <w:r w:rsidR="00440827">
        <w:t>’</w:t>
      </w:r>
      <w:r w:rsidRPr="00E16049">
        <w:t xml:space="preserve"> </w:t>
      </w:r>
      <w:r>
        <w:t xml:space="preserve">has been the same among the supporters of the governing </w:t>
      </w:r>
      <w:proofErr w:type="spellStart"/>
      <w:r>
        <w:t>Fidesz</w:t>
      </w:r>
      <w:proofErr w:type="spellEnd"/>
      <w:r>
        <w:t xml:space="preserve">-KDNP and </w:t>
      </w:r>
      <w:r w:rsidR="00A93822">
        <w:t xml:space="preserve">the </w:t>
      </w:r>
      <w:r>
        <w:t xml:space="preserve">Hungarian Socialist Party (MSZP), data from 2017 show a considerable change. The ratio of </w:t>
      </w:r>
      <w:r w:rsidR="008533A9">
        <w:t>anti-Semites</w:t>
      </w:r>
      <w:r>
        <w:t xml:space="preserve"> is </w:t>
      </w:r>
      <w:r w:rsidR="008533A9">
        <w:t xml:space="preserve">at </w:t>
      </w:r>
      <w:r w:rsidR="00812DFD">
        <w:rPr>
          <w:noProof/>
        </w:rPr>
        <w:t>five</w:t>
      </w:r>
      <w:r>
        <w:t xml:space="preserve"> percentage points more among the lat</w:t>
      </w:r>
      <w:r w:rsidR="008533A9">
        <w:t>t</w:t>
      </w:r>
      <w:r>
        <w:t xml:space="preserve">er. </w:t>
      </w:r>
      <w:r w:rsidRPr="00812DFD">
        <w:rPr>
          <w:noProof/>
        </w:rPr>
        <w:t>Moreover</w:t>
      </w:r>
      <w:r w:rsidR="00812DFD">
        <w:rPr>
          <w:noProof/>
        </w:rPr>
        <w:t>,</w:t>
      </w:r>
      <w:r>
        <w:t xml:space="preserve"> the </w:t>
      </w:r>
      <w:r w:rsidR="00A93822" w:rsidRPr="00812DFD">
        <w:rPr>
          <w:noProof/>
        </w:rPr>
        <w:t>streng</w:t>
      </w:r>
      <w:r w:rsidR="00812DFD">
        <w:rPr>
          <w:noProof/>
        </w:rPr>
        <w:t>th</w:t>
      </w:r>
      <w:r>
        <w:t xml:space="preserve"> of anti</w:t>
      </w:r>
      <w:r w:rsidR="008533A9">
        <w:t>-S</w:t>
      </w:r>
      <w:r>
        <w:t xml:space="preserve">emitism also changed. In 2016, among the supporters of </w:t>
      </w:r>
      <w:r w:rsidRPr="00812DFD">
        <w:rPr>
          <w:noProof/>
        </w:rPr>
        <w:t>Fidesz</w:t>
      </w:r>
      <w:r w:rsidR="00A93822" w:rsidRPr="00812DFD">
        <w:rPr>
          <w:noProof/>
        </w:rPr>
        <w:t>-KDNP</w:t>
      </w:r>
      <w:r w:rsidR="00812DFD">
        <w:rPr>
          <w:noProof/>
        </w:rPr>
        <w:t>,</w:t>
      </w:r>
      <w:r>
        <w:t xml:space="preserve"> approximately one-third of </w:t>
      </w:r>
      <w:r w:rsidR="008533A9">
        <w:t>anti-Semites</w:t>
      </w:r>
      <w:r>
        <w:t xml:space="preserve"> had moderate and two-third strong </w:t>
      </w:r>
      <w:r w:rsidR="008533A9">
        <w:t>anti-Semitic</w:t>
      </w:r>
      <w:r>
        <w:t xml:space="preserve"> views, among the supporters of MSZP it was the other way </w:t>
      </w:r>
      <w:r w:rsidR="008533A9">
        <w:t>a</w:t>
      </w:r>
      <w:r>
        <w:t xml:space="preserve">round. In 2017, the structure stayed almost the same in the case of </w:t>
      </w:r>
      <w:proofErr w:type="spellStart"/>
      <w:r>
        <w:t>Fidesz</w:t>
      </w:r>
      <w:proofErr w:type="spellEnd"/>
      <w:r>
        <w:t>-</w:t>
      </w:r>
      <w:r w:rsidR="008533A9">
        <w:t>KDNP but</w:t>
      </w:r>
      <w:r>
        <w:t xml:space="preserve"> turned upside down in the case of MSZP: “only” one-fifth of </w:t>
      </w:r>
      <w:r w:rsidR="008533A9">
        <w:t>anti-Semites</w:t>
      </w:r>
      <w:r>
        <w:t xml:space="preserve"> hold moderate, and four-fifth extreme </w:t>
      </w:r>
      <w:r w:rsidR="008533A9">
        <w:t>anti-Semitic</w:t>
      </w:r>
      <w:r>
        <w:t xml:space="preserve"> views.</w:t>
      </w:r>
    </w:p>
    <w:p w:rsidR="002E1763" w:rsidRDefault="002E1763" w:rsidP="002E1763">
      <w:pPr>
        <w:pStyle w:val="Text1beh"/>
      </w:pPr>
      <w:r>
        <w:t xml:space="preserve"> </w:t>
      </w:r>
    </w:p>
    <w:p w:rsidR="002E1763" w:rsidRPr="0039580F" w:rsidRDefault="0095656A" w:rsidP="002E1763">
      <w:pPr>
        <w:pStyle w:val="af6"/>
      </w:pPr>
      <w:r w:rsidRPr="00E16049">
        <w:lastRenderedPageBreak/>
        <w:t xml:space="preserve">Figure </w:t>
      </w:r>
      <w:r w:rsidR="00D94799" w:rsidRPr="00E16049">
        <w:fldChar w:fldCharType="begin"/>
      </w:r>
      <w:r w:rsidR="002E1763" w:rsidRPr="00E16049">
        <w:instrText xml:space="preserve"> SEQ Figure \* ARABIC </w:instrText>
      </w:r>
      <w:r w:rsidR="00D94799" w:rsidRPr="00E16049">
        <w:fldChar w:fldCharType="separate"/>
      </w:r>
      <w:r w:rsidR="00B34348">
        <w:rPr>
          <w:noProof/>
        </w:rPr>
        <w:t>2</w:t>
      </w:r>
      <w:r w:rsidR="00D94799" w:rsidRPr="00E16049">
        <w:fldChar w:fldCharType="end"/>
      </w:r>
      <w:r>
        <w:t>:</w:t>
      </w:r>
      <w:r w:rsidR="00A32004">
        <w:t xml:space="preserve"> Antis</w:t>
      </w:r>
      <w:r w:rsidR="002E1763">
        <w:t>emitism and party choices, 2017</w:t>
      </w:r>
      <w:r w:rsidR="002E1763" w:rsidRPr="00E16049">
        <w:br/>
        <w:t xml:space="preserve">Source: Action and Protection Foundation, </w:t>
      </w:r>
      <w:proofErr w:type="spellStart"/>
      <w:r w:rsidR="002E1763" w:rsidRPr="00E16049">
        <w:t>Medián</w:t>
      </w:r>
      <w:proofErr w:type="spellEnd"/>
    </w:p>
    <w:p w:rsidR="002E1763" w:rsidRDefault="00822075" w:rsidP="002E1763">
      <w:pPr>
        <w:pStyle w:val="Text1beh"/>
        <w:ind w:firstLine="0"/>
      </w:pPr>
      <w:r>
        <w:rPr>
          <w:noProof/>
          <w:lang w:val="ru-RU" w:eastAsia="ru-RU"/>
        </w:rPr>
        <w:drawing>
          <wp:inline distT="0" distB="0" distL="0" distR="0">
            <wp:extent cx="5759450" cy="3759835"/>
            <wp:effectExtent l="0" t="0" r="12700" b="1206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D7BED" w:rsidRDefault="00CD7BED" w:rsidP="00CD7BED">
      <w:pPr>
        <w:pStyle w:val="Text1beh"/>
      </w:pPr>
    </w:p>
    <w:p w:rsidR="00CD7BED" w:rsidRPr="00E16049" w:rsidRDefault="00CD7BED" w:rsidP="00CD7BED">
      <w:pPr>
        <w:pStyle w:val="Cmsors2"/>
      </w:pPr>
      <w:bookmarkStart w:id="58" w:name="_Toc486785930"/>
      <w:bookmarkStart w:id="59" w:name="_Toc486882008"/>
      <w:bookmarkStart w:id="60" w:name="_Toc517004918"/>
      <w:bookmarkStart w:id="61" w:name="_Toc517272106"/>
      <w:r w:rsidRPr="00E16049">
        <w:t>Xenophobia and prejudice against migrants</w:t>
      </w:r>
      <w:bookmarkEnd w:id="58"/>
      <w:bookmarkEnd w:id="59"/>
      <w:bookmarkEnd w:id="60"/>
      <w:bookmarkEnd w:id="61"/>
    </w:p>
    <w:p w:rsidR="001C2501" w:rsidRDefault="001C2501" w:rsidP="001C2501">
      <w:pPr>
        <w:pStyle w:val="Text1"/>
      </w:pPr>
      <w:r>
        <w:t>Despite the low level</w:t>
      </w:r>
      <w:r w:rsidRPr="00E16049">
        <w:t xml:space="preserve"> of immigration (especially from culturally distant countries), xenophobia and anti-immigration sentiments are extremely strong in the Hungarian society. In the absence of relevant political discourse and concrete experience with migrant populations, social attitudes about immigration </w:t>
      </w:r>
      <w:r w:rsidRPr="000038B7">
        <w:rPr>
          <w:noProof/>
        </w:rPr>
        <w:t>are shaped</w:t>
      </w:r>
      <w:r w:rsidRPr="00E16049">
        <w:t xml:space="preserve"> </w:t>
      </w:r>
      <w:r w:rsidRPr="000038B7">
        <w:rPr>
          <w:noProof/>
        </w:rPr>
        <w:t xml:space="preserve">mainly </w:t>
      </w:r>
      <w:r w:rsidRPr="00E16049">
        <w:t xml:space="preserve">by three factors: the fear of the </w:t>
      </w:r>
      <w:r>
        <w:t>u</w:t>
      </w:r>
      <w:r w:rsidRPr="00E16049">
        <w:t xml:space="preserve">nknown, the abstract image of the immigrants presented by the media, and </w:t>
      </w:r>
      <w:r>
        <w:t>most importantly</w:t>
      </w:r>
      <w:r w:rsidR="00221138">
        <w:t>,</w:t>
      </w:r>
      <w:r>
        <w:t xml:space="preserve"> </w:t>
      </w:r>
      <w:r w:rsidRPr="00E16049">
        <w:t xml:space="preserve">the extremely strong anti-immigrant </w:t>
      </w:r>
      <w:r w:rsidR="00A93822">
        <w:t>campaign</w:t>
      </w:r>
      <w:r w:rsidRPr="00E16049">
        <w:t>.</w:t>
      </w:r>
    </w:p>
    <w:p w:rsidR="0003460E" w:rsidRDefault="001C2501" w:rsidP="001C2501">
      <w:pPr>
        <w:pStyle w:val="Text1beh"/>
      </w:pPr>
      <w:r>
        <w:t>The European Social Survey</w:t>
      </w:r>
      <w:r>
        <w:rPr>
          <w:rStyle w:val="a8"/>
        </w:rPr>
        <w:footnoteReference w:id="153"/>
      </w:r>
      <w:r>
        <w:t xml:space="preserve"> asks respondents the extent </w:t>
      </w:r>
      <w:r w:rsidR="00221138">
        <w:t xml:space="preserve">to which </w:t>
      </w:r>
      <w:r>
        <w:t>they would allow different people to come to live in their country. They inquire about the following types</w:t>
      </w:r>
      <w:r w:rsidR="00221138">
        <w:t xml:space="preserve"> of people</w:t>
      </w:r>
      <w:r>
        <w:t xml:space="preserve">: (1) of the same race or ethnic groups; (2) of a different race or ethnic group, and (3) from poorer countries outside Europe. Respondents could choose from four alternatives: (1) allow many, (2) allow some, (3) allow a few, and (4) allow none. </w:t>
      </w:r>
      <w:r w:rsidRPr="00812DFD">
        <w:rPr>
          <w:noProof/>
        </w:rPr>
        <w:t>As the following figure shows, almost half of Hungarians would allow none or just a few ethnic Hungarians to live in Hungary.</w:t>
      </w:r>
      <w:r>
        <w:t xml:space="preserve"> However, this proportion is 87 </w:t>
      </w:r>
      <w:r w:rsidRPr="00812DFD">
        <w:rPr>
          <w:noProof/>
        </w:rPr>
        <w:t>per</w:t>
      </w:r>
      <w:r w:rsidR="00812DFD">
        <w:rPr>
          <w:noProof/>
        </w:rPr>
        <w:t xml:space="preserve"> </w:t>
      </w:r>
      <w:r w:rsidRPr="00812DFD">
        <w:rPr>
          <w:noProof/>
        </w:rPr>
        <w:t>cent</w:t>
      </w:r>
      <w:r>
        <w:t xml:space="preserve"> for people of a different </w:t>
      </w:r>
      <w:r w:rsidR="00F424FF">
        <w:t xml:space="preserve">race or ethnic group (with 48 </w:t>
      </w:r>
      <w:r w:rsidR="00F424FF" w:rsidRPr="00812DFD">
        <w:rPr>
          <w:noProof/>
        </w:rPr>
        <w:t>per</w:t>
      </w:r>
      <w:r w:rsidR="00812DFD">
        <w:rPr>
          <w:noProof/>
        </w:rPr>
        <w:t xml:space="preserve"> </w:t>
      </w:r>
      <w:r w:rsidR="00F424FF" w:rsidRPr="00812DFD">
        <w:rPr>
          <w:noProof/>
        </w:rPr>
        <w:t>cent</w:t>
      </w:r>
      <w:r w:rsidR="00F424FF">
        <w:t xml:space="preserve"> </w:t>
      </w:r>
      <w:r w:rsidR="00221138">
        <w:t>‘</w:t>
      </w:r>
      <w:r w:rsidR="00F424FF">
        <w:t>of none</w:t>
      </w:r>
      <w:r w:rsidR="00221138">
        <w:t>’</w:t>
      </w:r>
      <w:r w:rsidR="00F424FF">
        <w:t>),</w:t>
      </w:r>
      <w:r>
        <w:t xml:space="preserve"> and 94 </w:t>
      </w:r>
      <w:r w:rsidRPr="00812DFD">
        <w:rPr>
          <w:noProof/>
        </w:rPr>
        <w:t>per</w:t>
      </w:r>
      <w:r w:rsidR="00812DFD">
        <w:rPr>
          <w:noProof/>
        </w:rPr>
        <w:t xml:space="preserve"> </w:t>
      </w:r>
      <w:r w:rsidRPr="00812DFD">
        <w:rPr>
          <w:noProof/>
        </w:rPr>
        <w:t>cent</w:t>
      </w:r>
      <w:r>
        <w:t xml:space="preserve"> for people from </w:t>
      </w:r>
      <w:r w:rsidR="00F424FF">
        <w:t xml:space="preserve">poorer </w:t>
      </w:r>
      <w:r>
        <w:t>countries outside Europe</w:t>
      </w:r>
      <w:r w:rsidR="00F424FF">
        <w:t xml:space="preserve"> (with 62 </w:t>
      </w:r>
      <w:r w:rsidR="00F424FF" w:rsidRPr="00812DFD">
        <w:rPr>
          <w:noProof/>
        </w:rPr>
        <w:t>per</w:t>
      </w:r>
      <w:r w:rsidR="00812DFD">
        <w:rPr>
          <w:noProof/>
        </w:rPr>
        <w:t xml:space="preserve"> </w:t>
      </w:r>
      <w:r w:rsidR="00F424FF" w:rsidRPr="00812DFD">
        <w:rPr>
          <w:noProof/>
        </w:rPr>
        <w:t>cent</w:t>
      </w:r>
      <w:r w:rsidR="00F424FF">
        <w:t xml:space="preserve"> </w:t>
      </w:r>
      <w:r w:rsidR="00221138">
        <w:t>‘</w:t>
      </w:r>
      <w:r w:rsidR="00F424FF">
        <w:t>of none</w:t>
      </w:r>
      <w:r w:rsidR="00221138">
        <w:t>’</w:t>
      </w:r>
      <w:r w:rsidR="00F424FF">
        <w:t>)</w:t>
      </w:r>
      <w:r>
        <w:t xml:space="preserve">. </w:t>
      </w:r>
      <w:r w:rsidR="0003460E">
        <w:t xml:space="preserve">Important to note, that </w:t>
      </w:r>
      <w:r w:rsidR="00F424FF">
        <w:t>the last two</w:t>
      </w:r>
      <w:r w:rsidR="0003460E">
        <w:t xml:space="preserve"> groups are the main targets of the government’s anti-migrant propaganda. </w:t>
      </w:r>
    </w:p>
    <w:p w:rsidR="001C2501" w:rsidRPr="001C2501" w:rsidRDefault="001C2501" w:rsidP="001C2501">
      <w:pPr>
        <w:pStyle w:val="Text1beh"/>
      </w:pPr>
      <w:r>
        <w:lastRenderedPageBreak/>
        <w:t xml:space="preserve">The results are even more </w:t>
      </w:r>
      <w:r w:rsidR="00221138">
        <w:rPr>
          <w:noProof/>
        </w:rPr>
        <w:t>shocking</w:t>
      </w:r>
      <w:r w:rsidR="00221138">
        <w:t xml:space="preserve"> </w:t>
      </w:r>
      <w:r>
        <w:t xml:space="preserve">when we take a look </w:t>
      </w:r>
      <w:r w:rsidR="00812DFD">
        <w:rPr>
          <w:noProof/>
        </w:rPr>
        <w:t>at</w:t>
      </w:r>
      <w:r>
        <w:t xml:space="preserve"> the changes over the past </w:t>
      </w:r>
      <w:r w:rsidR="00812DFD">
        <w:rPr>
          <w:noProof/>
        </w:rPr>
        <w:t>five</w:t>
      </w:r>
      <w:r>
        <w:t xml:space="preserve"> years. While the rejection of ethnic Hungarians stayed almost the same, that of the other two groups increased considerably. While in 2012, 28 </w:t>
      </w:r>
      <w:r w:rsidRPr="00812DFD">
        <w:rPr>
          <w:noProof/>
        </w:rPr>
        <w:t>per</w:t>
      </w:r>
      <w:r w:rsidR="00812DFD">
        <w:rPr>
          <w:noProof/>
        </w:rPr>
        <w:t xml:space="preserve"> </w:t>
      </w:r>
      <w:r w:rsidRPr="00812DFD">
        <w:rPr>
          <w:noProof/>
        </w:rPr>
        <w:t>cent</w:t>
      </w:r>
      <w:r>
        <w:t xml:space="preserve"> of Hungarians would allow no one from a different ethnic group to live in Hungary, their proportion increased to 33 by 2015 and 48 </w:t>
      </w:r>
      <w:r w:rsidRPr="00812DFD">
        <w:rPr>
          <w:noProof/>
        </w:rPr>
        <w:t>per</w:t>
      </w:r>
      <w:r w:rsidR="00812DFD">
        <w:rPr>
          <w:noProof/>
        </w:rPr>
        <w:t xml:space="preserve"> </w:t>
      </w:r>
      <w:r w:rsidRPr="00812DFD">
        <w:rPr>
          <w:noProof/>
        </w:rPr>
        <w:t>cent</w:t>
      </w:r>
      <w:r>
        <w:t xml:space="preserve"> by 2017. The respective proportions for migrants coming from poorer countries outside Europe were 38, 48</w:t>
      </w:r>
      <w:r w:rsidR="00221138">
        <w:t>,</w:t>
      </w:r>
      <w:r>
        <w:t xml:space="preserve"> and 62 </w:t>
      </w:r>
      <w:r w:rsidRPr="00812DFD">
        <w:rPr>
          <w:noProof/>
        </w:rPr>
        <w:t>per</w:t>
      </w:r>
      <w:r w:rsidR="00812DFD">
        <w:rPr>
          <w:noProof/>
        </w:rPr>
        <w:t xml:space="preserve"> </w:t>
      </w:r>
      <w:r w:rsidRPr="00812DFD">
        <w:rPr>
          <w:noProof/>
        </w:rPr>
        <w:t>cent</w:t>
      </w:r>
      <w:r>
        <w:t xml:space="preserve">. </w:t>
      </w:r>
    </w:p>
    <w:p w:rsidR="00CD7BED" w:rsidRDefault="00CD7BED" w:rsidP="00CD7BED">
      <w:pPr>
        <w:pStyle w:val="Text1beh"/>
      </w:pPr>
    </w:p>
    <w:p w:rsidR="001C2501" w:rsidRPr="0039580F" w:rsidRDefault="0095656A" w:rsidP="001C2501">
      <w:pPr>
        <w:pStyle w:val="af6"/>
      </w:pPr>
      <w:r w:rsidRPr="00E16049">
        <w:t xml:space="preserve">Figure </w:t>
      </w:r>
      <w:r w:rsidR="00D94799" w:rsidRPr="00E16049">
        <w:fldChar w:fldCharType="begin"/>
      </w:r>
      <w:r w:rsidR="001C2501" w:rsidRPr="00E16049">
        <w:instrText xml:space="preserve"> SEQ Figure \* ARABIC </w:instrText>
      </w:r>
      <w:r w:rsidR="00D94799" w:rsidRPr="00E16049">
        <w:fldChar w:fldCharType="separate"/>
      </w:r>
      <w:r w:rsidR="00B34348">
        <w:rPr>
          <w:noProof/>
        </w:rPr>
        <w:t>3</w:t>
      </w:r>
      <w:r w:rsidR="00D94799" w:rsidRPr="00E16049">
        <w:fldChar w:fldCharType="end"/>
      </w:r>
      <w:r>
        <w:t xml:space="preserve">: </w:t>
      </w:r>
      <w:r w:rsidR="001C2501">
        <w:t>Attitudes towards different sorts of migrants, 2012–2017</w:t>
      </w:r>
      <w:r w:rsidR="001C2501" w:rsidRPr="00E16049">
        <w:t xml:space="preserve"> (%).</w:t>
      </w:r>
      <w:r w:rsidR="001C2501" w:rsidRPr="00E16049">
        <w:br/>
        <w:t xml:space="preserve">Source: </w:t>
      </w:r>
      <w:r w:rsidR="001C2501">
        <w:t>European Social Survey</w:t>
      </w:r>
    </w:p>
    <w:p w:rsidR="00CD7BED" w:rsidRDefault="001C2501" w:rsidP="001C2501">
      <w:pPr>
        <w:pStyle w:val="Text1"/>
      </w:pPr>
      <w:r>
        <w:rPr>
          <w:noProof/>
          <w:lang w:val="ru-RU" w:eastAsia="ru-RU"/>
        </w:rPr>
        <w:drawing>
          <wp:inline distT="0" distB="0" distL="0" distR="0">
            <wp:extent cx="5759450" cy="3763645"/>
            <wp:effectExtent l="0" t="0" r="12700" b="8255"/>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2501" w:rsidRDefault="001C2501" w:rsidP="00CD7BED">
      <w:pPr>
        <w:pStyle w:val="Text1beh"/>
      </w:pPr>
    </w:p>
    <w:p w:rsidR="00A54CE5" w:rsidRDefault="00F424FF" w:rsidP="00A54CE5">
      <w:pPr>
        <w:pStyle w:val="Text1"/>
      </w:pPr>
      <w:r>
        <w:t xml:space="preserve">When compared to other European countries, Hungary becomes an outlier. </w:t>
      </w:r>
      <w:r w:rsidR="00A54CE5">
        <w:t xml:space="preserve">While </w:t>
      </w:r>
      <w:r w:rsidR="00221138">
        <w:t xml:space="preserve">Hungary is the highest with </w:t>
      </w:r>
      <w:r w:rsidR="00A54CE5">
        <w:t xml:space="preserve">62 </w:t>
      </w:r>
      <w:r w:rsidR="00A54CE5" w:rsidRPr="00812DFD">
        <w:rPr>
          <w:noProof/>
        </w:rPr>
        <w:t>per</w:t>
      </w:r>
      <w:r w:rsidR="00812DFD">
        <w:rPr>
          <w:noProof/>
        </w:rPr>
        <w:t xml:space="preserve"> </w:t>
      </w:r>
      <w:r w:rsidR="00A54CE5" w:rsidRPr="00812DFD">
        <w:rPr>
          <w:noProof/>
        </w:rPr>
        <w:t>cent</w:t>
      </w:r>
      <w:r w:rsidR="00A54CE5">
        <w:t xml:space="preserve"> of Hungarians </w:t>
      </w:r>
      <w:r w:rsidR="00221138">
        <w:t xml:space="preserve">who </w:t>
      </w:r>
      <w:r w:rsidR="00A54CE5">
        <w:t xml:space="preserve">would allow no one from a poorer country outside Europe, </w:t>
      </w:r>
      <w:r w:rsidR="00221138">
        <w:t xml:space="preserve">the </w:t>
      </w:r>
      <w:r w:rsidR="00A54CE5">
        <w:t xml:space="preserve">Czech Republic </w:t>
      </w:r>
      <w:r w:rsidR="00221138">
        <w:t xml:space="preserve">follows it </w:t>
      </w:r>
      <w:r w:rsidR="00A54CE5">
        <w:t xml:space="preserve">with “only” 32 and Estonia with 27 </w:t>
      </w:r>
      <w:r w:rsidR="00A54CE5" w:rsidRPr="00812DFD">
        <w:rPr>
          <w:noProof/>
        </w:rPr>
        <w:t>per</w:t>
      </w:r>
      <w:r w:rsidR="00812DFD">
        <w:rPr>
          <w:noProof/>
        </w:rPr>
        <w:t xml:space="preserve"> </w:t>
      </w:r>
      <w:r w:rsidR="00A54CE5" w:rsidRPr="00812DFD">
        <w:rPr>
          <w:noProof/>
        </w:rPr>
        <w:t>cent</w:t>
      </w:r>
      <w:r w:rsidR="00A54CE5">
        <w:t xml:space="preserve">. </w:t>
      </w:r>
      <w:r w:rsidR="0003460E">
        <w:t xml:space="preserve">If we look at the </w:t>
      </w:r>
      <w:r>
        <w:t xml:space="preserve">sum </w:t>
      </w:r>
      <w:r w:rsidR="0003460E">
        <w:t xml:space="preserve">of the categories “none” and “a few”, Hungary also takes the absolute lead. 94 </w:t>
      </w:r>
      <w:r w:rsidR="0003460E" w:rsidRPr="00812DFD">
        <w:rPr>
          <w:noProof/>
        </w:rPr>
        <w:t>per</w:t>
      </w:r>
      <w:r w:rsidR="00812DFD">
        <w:rPr>
          <w:noProof/>
        </w:rPr>
        <w:t xml:space="preserve"> </w:t>
      </w:r>
      <w:r w:rsidR="0003460E" w:rsidRPr="00812DFD">
        <w:rPr>
          <w:noProof/>
        </w:rPr>
        <w:t>cent</w:t>
      </w:r>
      <w:r w:rsidR="0003460E">
        <w:t xml:space="preserve"> of Hungarians choose one of these categories, while the respective proportion in the Czech Republic is 77, in Estonia and Austria 65, and in Lithuania 61 </w:t>
      </w:r>
      <w:r w:rsidR="0003460E" w:rsidRPr="00812DFD">
        <w:rPr>
          <w:noProof/>
        </w:rPr>
        <w:t>per</w:t>
      </w:r>
      <w:r w:rsidR="00812DFD">
        <w:rPr>
          <w:noProof/>
        </w:rPr>
        <w:t xml:space="preserve"> </w:t>
      </w:r>
      <w:r w:rsidR="0003460E" w:rsidRPr="00812DFD">
        <w:rPr>
          <w:noProof/>
        </w:rPr>
        <w:t>cent</w:t>
      </w:r>
      <w:r w:rsidR="0003460E">
        <w:t xml:space="preserve">. </w:t>
      </w:r>
    </w:p>
    <w:p w:rsidR="00A54CE5" w:rsidRPr="00632172" w:rsidRDefault="00AA2200" w:rsidP="00800BFC">
      <w:pPr>
        <w:pStyle w:val="af6"/>
      </w:pPr>
      <w:r w:rsidRPr="00632172">
        <w:lastRenderedPageBreak/>
        <w:t xml:space="preserve">Figure </w:t>
      </w:r>
      <w:r w:rsidR="00D94799" w:rsidRPr="00632172">
        <w:fldChar w:fldCharType="begin"/>
      </w:r>
      <w:r w:rsidR="00A54CE5" w:rsidRPr="00632172">
        <w:instrText xml:space="preserve"> SEQ Figure \* ARABIC </w:instrText>
      </w:r>
      <w:r w:rsidR="00D94799" w:rsidRPr="00632172">
        <w:fldChar w:fldCharType="separate"/>
      </w:r>
      <w:r w:rsidR="00B34348">
        <w:rPr>
          <w:noProof/>
        </w:rPr>
        <w:t>4</w:t>
      </w:r>
      <w:r w:rsidR="00D94799" w:rsidRPr="00632172">
        <w:fldChar w:fldCharType="end"/>
      </w:r>
      <w:r>
        <w:t xml:space="preserve">: </w:t>
      </w:r>
      <w:r w:rsidR="00A54CE5" w:rsidRPr="00632172">
        <w:t>Attitudes towards migrants from poorer cou</w:t>
      </w:r>
      <w:r w:rsidR="00F424FF">
        <w:t>ntries outside Europe, 2017</w:t>
      </w:r>
      <w:r w:rsidR="00A54CE5" w:rsidRPr="00632172">
        <w:br/>
        <w:t>Source: European Social Survey</w:t>
      </w:r>
    </w:p>
    <w:p w:rsidR="001C2501" w:rsidRDefault="00A54CE5" w:rsidP="00A54CE5">
      <w:pPr>
        <w:pStyle w:val="Text1beh"/>
        <w:tabs>
          <w:tab w:val="left" w:pos="284"/>
        </w:tabs>
        <w:ind w:firstLine="0"/>
      </w:pPr>
      <w:r>
        <w:rPr>
          <w:noProof/>
          <w:lang w:val="ru-RU" w:eastAsia="ru-RU"/>
        </w:rPr>
        <w:drawing>
          <wp:inline distT="0" distB="0" distL="0" distR="0">
            <wp:extent cx="5759450" cy="3759835"/>
            <wp:effectExtent l="0" t="0" r="12700" b="1206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1C15" w:rsidRDefault="008C1C15" w:rsidP="008C1C15">
      <w:pPr>
        <w:pStyle w:val="Text1"/>
      </w:pPr>
    </w:p>
    <w:p w:rsidR="008C1C15" w:rsidRPr="0003460E" w:rsidRDefault="008C1C15" w:rsidP="008C1C15">
      <w:pPr>
        <w:pStyle w:val="Text1"/>
      </w:pPr>
      <w:r>
        <w:t>Data clearly show that xenophobia was quite high even before the government</w:t>
      </w:r>
      <w:r w:rsidR="00221138">
        <w:t>’s</w:t>
      </w:r>
      <w:r>
        <w:t xml:space="preserve"> anti-immigration propaganda started. </w:t>
      </w:r>
      <w:r w:rsidR="00221138">
        <w:t xml:space="preserve">This </w:t>
      </w:r>
      <w:r>
        <w:t>provided a superior basis for the campaign against migrants</w:t>
      </w:r>
      <w:r w:rsidR="00221138">
        <w:t>,</w:t>
      </w:r>
      <w:r>
        <w:t xml:space="preserve"> which proved to be very effective in boosting xenophobia. </w:t>
      </w:r>
    </w:p>
    <w:p w:rsidR="00CD7BED" w:rsidRDefault="00CD7BED" w:rsidP="00CD7BED">
      <w:pPr>
        <w:pStyle w:val="Cmsors2"/>
      </w:pPr>
      <w:bookmarkStart w:id="62" w:name="_Toc486785931"/>
      <w:bookmarkStart w:id="63" w:name="_Toc486882009"/>
      <w:bookmarkStart w:id="64" w:name="_Toc517004919"/>
      <w:bookmarkStart w:id="65" w:name="_Toc517272107"/>
      <w:r w:rsidRPr="00E16049">
        <w:t>Homophobia</w:t>
      </w:r>
      <w:bookmarkEnd w:id="62"/>
      <w:bookmarkEnd w:id="63"/>
      <w:bookmarkEnd w:id="64"/>
      <w:bookmarkEnd w:id="65"/>
    </w:p>
    <w:p w:rsidR="00800BFC" w:rsidRPr="00800BFC" w:rsidRDefault="001A16BA" w:rsidP="00800BFC">
      <w:pPr>
        <w:pStyle w:val="Text1"/>
      </w:pPr>
      <w:r w:rsidRPr="00E16049">
        <w:t xml:space="preserve">Unfortunately, there </w:t>
      </w:r>
      <w:r>
        <w:rPr>
          <w:noProof/>
        </w:rPr>
        <w:t>is</w:t>
      </w:r>
      <w:r w:rsidRPr="00E16049">
        <w:t xml:space="preserve"> no detailed survey about homophobia in Hungary. The European Social Survey</w:t>
      </w:r>
      <w:r>
        <w:t>’s core questionnaire</w:t>
      </w:r>
      <w:r>
        <w:rPr>
          <w:rStyle w:val="a8"/>
        </w:rPr>
        <w:footnoteReference w:id="154"/>
      </w:r>
      <w:r w:rsidRPr="00E16049">
        <w:t xml:space="preserve"> </w:t>
      </w:r>
      <w:r w:rsidR="006B5848">
        <w:t>has only</w:t>
      </w:r>
      <w:r>
        <w:t xml:space="preserve"> one </w:t>
      </w:r>
      <w:r w:rsidRPr="00E16049">
        <w:t xml:space="preserve">question to </w:t>
      </w:r>
      <w:r>
        <w:t xml:space="preserve">measure </w:t>
      </w:r>
      <w:r w:rsidRPr="00E16049">
        <w:t>homophobia. Respondents use a five-point scale</w:t>
      </w:r>
      <w:r w:rsidR="00800BFC">
        <w:rPr>
          <w:rStyle w:val="a8"/>
        </w:rPr>
        <w:footnoteReference w:id="155"/>
      </w:r>
      <w:r w:rsidRPr="00E16049">
        <w:t xml:space="preserve"> to show the extent of their agreement or disagreement with the following statement: “Gay men and lesbians should be free to live their </w:t>
      </w:r>
      <w:r w:rsidRPr="00FC2617">
        <w:rPr>
          <w:noProof/>
        </w:rPr>
        <w:t>own</w:t>
      </w:r>
      <w:r w:rsidRPr="00E16049">
        <w:t xml:space="preserve"> </w:t>
      </w:r>
      <w:r w:rsidRPr="000038B7">
        <w:rPr>
          <w:noProof/>
        </w:rPr>
        <w:t>li</w:t>
      </w:r>
      <w:r>
        <w:rPr>
          <w:noProof/>
        </w:rPr>
        <w:t>ves</w:t>
      </w:r>
      <w:r w:rsidRPr="00E16049">
        <w:t xml:space="preserve"> as they wish.”</w:t>
      </w:r>
      <w:r w:rsidR="00800BFC">
        <w:t xml:space="preserve"> Between 2002 and 2015 the proportion of those who disagreed with the statement was between 25 and 30 </w:t>
      </w:r>
      <w:r w:rsidR="00800BFC" w:rsidRPr="00812DFD">
        <w:rPr>
          <w:noProof/>
        </w:rPr>
        <w:t>per</w:t>
      </w:r>
      <w:r w:rsidR="00812DFD">
        <w:rPr>
          <w:noProof/>
        </w:rPr>
        <w:t xml:space="preserve"> </w:t>
      </w:r>
      <w:r w:rsidR="00800BFC" w:rsidRPr="00812DFD">
        <w:rPr>
          <w:noProof/>
        </w:rPr>
        <w:t>cent</w:t>
      </w:r>
      <w:r w:rsidR="00800BFC">
        <w:t xml:space="preserve"> and that of those who agreed with it between 40 and 45 </w:t>
      </w:r>
      <w:r w:rsidR="00800BFC" w:rsidRPr="00812DFD">
        <w:rPr>
          <w:noProof/>
        </w:rPr>
        <w:t>per</w:t>
      </w:r>
      <w:r w:rsidR="00812DFD">
        <w:rPr>
          <w:noProof/>
        </w:rPr>
        <w:t xml:space="preserve"> </w:t>
      </w:r>
      <w:r w:rsidR="00800BFC" w:rsidRPr="00812DFD">
        <w:rPr>
          <w:noProof/>
        </w:rPr>
        <w:t>cent</w:t>
      </w:r>
      <w:r w:rsidR="00800BFC">
        <w:t>.</w:t>
      </w:r>
      <w:r w:rsidRPr="00E16049">
        <w:t xml:space="preserve"> These proportions have stayed more or less stable throughout the different ESS waves </w:t>
      </w:r>
      <w:r>
        <w:t>between 2002 and 2015</w:t>
      </w:r>
      <w:r w:rsidRPr="00E16049">
        <w:t>.</w:t>
      </w:r>
      <w:r w:rsidR="002938DE">
        <w:t xml:space="preserve"> </w:t>
      </w:r>
      <w:r w:rsidR="00800BFC">
        <w:t xml:space="preserve">The situation deteriorated from 2015 to </w:t>
      </w:r>
      <w:r w:rsidR="006400BB">
        <w:t>2017</w:t>
      </w:r>
      <w:r w:rsidR="00800BFC">
        <w:t xml:space="preserve"> with 37 </w:t>
      </w:r>
      <w:r w:rsidR="00800BFC" w:rsidRPr="00812DFD">
        <w:rPr>
          <w:noProof/>
        </w:rPr>
        <w:t>per</w:t>
      </w:r>
      <w:r w:rsidR="00812DFD">
        <w:rPr>
          <w:noProof/>
        </w:rPr>
        <w:t xml:space="preserve"> </w:t>
      </w:r>
      <w:r w:rsidR="00800BFC" w:rsidRPr="00812DFD">
        <w:rPr>
          <w:noProof/>
        </w:rPr>
        <w:t>cent</w:t>
      </w:r>
      <w:r w:rsidR="00800BFC">
        <w:t xml:space="preserve"> disagreeing and 34 </w:t>
      </w:r>
      <w:r w:rsidR="00800BFC" w:rsidRPr="00812DFD">
        <w:rPr>
          <w:noProof/>
        </w:rPr>
        <w:t>per</w:t>
      </w:r>
      <w:r w:rsidR="00812DFD">
        <w:rPr>
          <w:noProof/>
        </w:rPr>
        <w:t xml:space="preserve"> </w:t>
      </w:r>
      <w:r w:rsidR="00800BFC" w:rsidRPr="00812DFD">
        <w:rPr>
          <w:noProof/>
        </w:rPr>
        <w:t>cent</w:t>
      </w:r>
      <w:r w:rsidR="00800BFC">
        <w:t xml:space="preserve"> agreeing with the statement, reaching an all-time low.</w:t>
      </w:r>
    </w:p>
    <w:p w:rsidR="00800BFC" w:rsidRPr="0039580F" w:rsidRDefault="00AA2200" w:rsidP="00800BFC">
      <w:pPr>
        <w:pStyle w:val="af6"/>
      </w:pPr>
      <w:r w:rsidRPr="00E16049">
        <w:lastRenderedPageBreak/>
        <w:t xml:space="preserve">Figure </w:t>
      </w:r>
      <w:r w:rsidR="00D94799" w:rsidRPr="00E16049">
        <w:fldChar w:fldCharType="begin"/>
      </w:r>
      <w:r w:rsidR="00800BFC" w:rsidRPr="00E16049">
        <w:instrText xml:space="preserve"> SEQ Figure \* ARABIC </w:instrText>
      </w:r>
      <w:r w:rsidR="00D94799" w:rsidRPr="00E16049">
        <w:fldChar w:fldCharType="separate"/>
      </w:r>
      <w:r w:rsidR="00B34348">
        <w:rPr>
          <w:noProof/>
        </w:rPr>
        <w:t>5</w:t>
      </w:r>
      <w:r w:rsidR="00D94799" w:rsidRPr="00E16049">
        <w:fldChar w:fldCharType="end"/>
      </w:r>
      <w:r>
        <w:t>:</w:t>
      </w:r>
      <w:r w:rsidR="00800BFC" w:rsidRPr="00E16049">
        <w:t xml:space="preserve"> The extent of agreement with the statement: “Gay men and lesbians should be free to live their </w:t>
      </w:r>
      <w:r w:rsidR="00800BFC" w:rsidRPr="00FC2617">
        <w:rPr>
          <w:noProof/>
        </w:rPr>
        <w:t>own</w:t>
      </w:r>
      <w:r w:rsidR="00800BFC" w:rsidRPr="00E16049">
        <w:t xml:space="preserve"> </w:t>
      </w:r>
      <w:r w:rsidR="00800BFC" w:rsidRPr="000038B7">
        <w:rPr>
          <w:noProof/>
        </w:rPr>
        <w:t>li</w:t>
      </w:r>
      <w:r w:rsidR="00800BFC">
        <w:rPr>
          <w:noProof/>
        </w:rPr>
        <w:t>ves</w:t>
      </w:r>
      <w:r w:rsidR="00800BFC" w:rsidRPr="00E16049">
        <w:t xml:space="preserve"> as they wish.” (%)</w:t>
      </w:r>
      <w:r w:rsidR="00800BFC" w:rsidRPr="00E16049">
        <w:br/>
        <w:t xml:space="preserve">Source: </w:t>
      </w:r>
      <w:r w:rsidR="00800BFC">
        <w:t>European Social Survey</w:t>
      </w:r>
    </w:p>
    <w:p w:rsidR="00800BFC" w:rsidRDefault="00800BFC" w:rsidP="002938DE">
      <w:pPr>
        <w:pStyle w:val="Text1"/>
      </w:pPr>
      <w:r>
        <w:rPr>
          <w:noProof/>
          <w:lang w:val="ru-RU" w:eastAsia="ru-RU"/>
        </w:rPr>
        <w:drawing>
          <wp:inline distT="0" distB="0" distL="0" distR="0">
            <wp:extent cx="5759450" cy="3763645"/>
            <wp:effectExtent l="0" t="0" r="12700" b="8255"/>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0BFC" w:rsidRDefault="00800BFC" w:rsidP="002938DE">
      <w:pPr>
        <w:pStyle w:val="Text1"/>
      </w:pPr>
    </w:p>
    <w:p w:rsidR="001A16BA" w:rsidRDefault="00800BFC" w:rsidP="00800BFC">
      <w:pPr>
        <w:pStyle w:val="Text1"/>
      </w:pPr>
      <w:r>
        <w:t xml:space="preserve">In the final round of ESS, two additional questions </w:t>
      </w:r>
      <w:r w:rsidRPr="00812DFD">
        <w:rPr>
          <w:noProof/>
        </w:rPr>
        <w:t>were included</w:t>
      </w:r>
      <w:r>
        <w:t xml:space="preserve">. </w:t>
      </w:r>
      <w:r w:rsidRPr="00E16049">
        <w:t>Respondents use</w:t>
      </w:r>
      <w:r w:rsidR="006B5848">
        <w:t>d</w:t>
      </w:r>
      <w:r w:rsidRPr="00E16049">
        <w:t xml:space="preserve"> a five-point scale</w:t>
      </w:r>
      <w:r>
        <w:rPr>
          <w:rStyle w:val="a8"/>
        </w:rPr>
        <w:footnoteReference w:id="156"/>
      </w:r>
      <w:r w:rsidRPr="00E16049">
        <w:t xml:space="preserve"> to show the extent of their agreement or disagreement with the following statement</w:t>
      </w:r>
      <w:r>
        <w:t>s</w:t>
      </w:r>
      <w:r w:rsidRPr="00E16049">
        <w:t>:</w:t>
      </w:r>
      <w:r>
        <w:t xml:space="preserve"> “</w:t>
      </w:r>
      <w:r w:rsidRPr="00800BFC">
        <w:t xml:space="preserve">If a close family member </w:t>
      </w:r>
      <w:r w:rsidRPr="00812DFD">
        <w:rPr>
          <w:noProof/>
        </w:rPr>
        <w:t>w</w:t>
      </w:r>
      <w:r w:rsidR="00812DFD">
        <w:rPr>
          <w:noProof/>
        </w:rPr>
        <w:t>ere</w:t>
      </w:r>
      <w:r w:rsidRPr="00800BFC">
        <w:t xml:space="preserve"> a gay man or a lesbian, I would feel ashamed.</w:t>
      </w:r>
      <w:r>
        <w:t>” and “</w:t>
      </w:r>
      <w:r w:rsidRPr="00800BFC">
        <w:t>Gay male and lesbian couples should have the same rights to adopt children as straight couples.</w:t>
      </w:r>
      <w:r>
        <w:t xml:space="preserve">” 40 </w:t>
      </w:r>
      <w:r w:rsidRPr="00812DFD">
        <w:rPr>
          <w:noProof/>
        </w:rPr>
        <w:t>per</w:t>
      </w:r>
      <w:r w:rsidR="00812DFD">
        <w:rPr>
          <w:noProof/>
        </w:rPr>
        <w:t xml:space="preserve"> </w:t>
      </w:r>
      <w:r w:rsidRPr="00812DFD">
        <w:rPr>
          <w:noProof/>
        </w:rPr>
        <w:t>cent</w:t>
      </w:r>
      <w:r>
        <w:t xml:space="preserve"> of the respondents would be ashamed if one of his/her close family </w:t>
      </w:r>
      <w:r w:rsidRPr="00812DFD">
        <w:rPr>
          <w:noProof/>
        </w:rPr>
        <w:t>member</w:t>
      </w:r>
      <w:r w:rsidR="00812DFD">
        <w:rPr>
          <w:noProof/>
        </w:rPr>
        <w:t>s</w:t>
      </w:r>
      <w:r>
        <w:t xml:space="preserve"> would be </w:t>
      </w:r>
      <w:r w:rsidRPr="00812DFD">
        <w:rPr>
          <w:noProof/>
        </w:rPr>
        <w:t>a member</w:t>
      </w:r>
      <w:r>
        <w:t xml:space="preserve"> of the LGBT community. Almost 60 </w:t>
      </w:r>
      <w:r w:rsidRPr="00812DFD">
        <w:rPr>
          <w:noProof/>
        </w:rPr>
        <w:t>per</w:t>
      </w:r>
      <w:r w:rsidR="00812DFD">
        <w:rPr>
          <w:noProof/>
        </w:rPr>
        <w:t xml:space="preserve"> </w:t>
      </w:r>
      <w:r w:rsidRPr="00812DFD">
        <w:rPr>
          <w:noProof/>
        </w:rPr>
        <w:t>cent</w:t>
      </w:r>
      <w:r>
        <w:t xml:space="preserve"> of the respondents oppose equal rights for child-adoption. </w:t>
      </w:r>
    </w:p>
    <w:p w:rsidR="00800BFC" w:rsidRPr="00800BFC" w:rsidRDefault="00800BFC" w:rsidP="00800BFC">
      <w:pPr>
        <w:pStyle w:val="Text1beh"/>
      </w:pPr>
    </w:p>
    <w:p w:rsidR="00EB650C" w:rsidRDefault="00EB650C">
      <w:pPr>
        <w:spacing w:after="0" w:line="240" w:lineRule="auto"/>
        <w:ind w:firstLine="0"/>
        <w:jc w:val="left"/>
        <w:rPr>
          <w:bCs/>
          <w:i/>
          <w:sz w:val="22"/>
          <w:szCs w:val="18"/>
          <w:lang w:val="en-GB"/>
        </w:rPr>
      </w:pPr>
      <w:r>
        <w:br w:type="page"/>
      </w:r>
    </w:p>
    <w:p w:rsidR="00800BFC" w:rsidRPr="0039580F" w:rsidRDefault="00AA2200" w:rsidP="00800BFC">
      <w:pPr>
        <w:pStyle w:val="af6"/>
      </w:pPr>
      <w:r w:rsidRPr="00E16049">
        <w:lastRenderedPageBreak/>
        <w:t xml:space="preserve">Figure </w:t>
      </w:r>
      <w:r w:rsidR="00D94799" w:rsidRPr="00E16049">
        <w:fldChar w:fldCharType="begin"/>
      </w:r>
      <w:r w:rsidR="00800BFC" w:rsidRPr="00E16049">
        <w:instrText xml:space="preserve"> SEQ Figure \* ARABIC </w:instrText>
      </w:r>
      <w:r w:rsidR="00D94799" w:rsidRPr="00E16049">
        <w:fldChar w:fldCharType="separate"/>
      </w:r>
      <w:r w:rsidR="00B34348">
        <w:rPr>
          <w:noProof/>
        </w:rPr>
        <w:t>6</w:t>
      </w:r>
      <w:r w:rsidR="00D94799" w:rsidRPr="00E16049">
        <w:fldChar w:fldCharType="end"/>
      </w:r>
      <w:r>
        <w:t>:</w:t>
      </w:r>
      <w:r w:rsidR="00800BFC" w:rsidRPr="00E16049">
        <w:t xml:space="preserve"> The extent of agreement with the statement</w:t>
      </w:r>
      <w:r w:rsidR="00800BFC">
        <w:t>s</w:t>
      </w:r>
      <w:r w:rsidR="00800BFC" w:rsidRPr="00E16049">
        <w:t>: “</w:t>
      </w:r>
      <w:r w:rsidR="00800BFC" w:rsidRPr="00800BFC">
        <w:t xml:space="preserve">If a close family member </w:t>
      </w:r>
      <w:r w:rsidR="00800BFC" w:rsidRPr="00812DFD">
        <w:rPr>
          <w:noProof/>
        </w:rPr>
        <w:t>w</w:t>
      </w:r>
      <w:r w:rsidR="00812DFD">
        <w:rPr>
          <w:noProof/>
        </w:rPr>
        <w:t>ere</w:t>
      </w:r>
      <w:r w:rsidR="00800BFC" w:rsidRPr="00800BFC">
        <w:t xml:space="preserve"> a gay man or a lesbian, I would feel ashamed.</w:t>
      </w:r>
      <w:r w:rsidR="00800BFC" w:rsidRPr="00E16049">
        <w:t>”</w:t>
      </w:r>
      <w:r w:rsidR="00800BFC">
        <w:t xml:space="preserve"> and “</w:t>
      </w:r>
      <w:r w:rsidR="00800BFC" w:rsidRPr="00800BFC">
        <w:t>Gay male and lesbian couples should have the same rights to adopt children as straight couples.”</w:t>
      </w:r>
      <w:r w:rsidR="00800BFC" w:rsidRPr="00E16049">
        <w:t xml:space="preserve"> (%)</w:t>
      </w:r>
      <w:r w:rsidR="00800BFC" w:rsidRPr="00E16049">
        <w:br/>
        <w:t xml:space="preserve">Source: </w:t>
      </w:r>
      <w:r w:rsidR="00800BFC">
        <w:t>European Social Survey</w:t>
      </w:r>
    </w:p>
    <w:p w:rsidR="00A54CE5" w:rsidRDefault="00800BFC" w:rsidP="00A54CE5">
      <w:pPr>
        <w:pStyle w:val="Text1"/>
      </w:pPr>
      <w:r>
        <w:rPr>
          <w:noProof/>
          <w:lang w:val="ru-RU" w:eastAsia="ru-RU"/>
        </w:rPr>
        <w:drawing>
          <wp:inline distT="0" distB="0" distL="0" distR="0">
            <wp:extent cx="5759450" cy="3754120"/>
            <wp:effectExtent l="0" t="0" r="12700" b="1778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0BFC" w:rsidRDefault="00800BFC" w:rsidP="00800BFC">
      <w:pPr>
        <w:pStyle w:val="Text1beh"/>
      </w:pPr>
    </w:p>
    <w:p w:rsidR="009A758F" w:rsidRDefault="009A758F" w:rsidP="009A758F">
      <w:pPr>
        <w:pStyle w:val="Cmsors2"/>
      </w:pPr>
      <w:bookmarkStart w:id="66" w:name="_Toc517004920"/>
      <w:bookmarkStart w:id="67" w:name="_Toc517272108"/>
      <w:r>
        <w:t>Islamophobia</w:t>
      </w:r>
      <w:bookmarkEnd w:id="66"/>
      <w:bookmarkEnd w:id="67"/>
    </w:p>
    <w:p w:rsidR="00A62188" w:rsidRDefault="009A758F" w:rsidP="003D3DA7">
      <w:pPr>
        <w:pStyle w:val="Text1"/>
      </w:pPr>
      <w:r>
        <w:t xml:space="preserve">The anti-immigration campaign of </w:t>
      </w:r>
      <w:proofErr w:type="spellStart"/>
      <w:r>
        <w:t>Fidesz</w:t>
      </w:r>
      <w:proofErr w:type="spellEnd"/>
      <w:r>
        <w:t xml:space="preserve">, as described previously in detail, follows </w:t>
      </w:r>
      <w:r w:rsidR="00F734FF" w:rsidRPr="00812DFD">
        <w:rPr>
          <w:noProof/>
        </w:rPr>
        <w:t>extensive</w:t>
      </w:r>
      <w:r w:rsidR="00F734FF">
        <w:t xml:space="preserve"> </w:t>
      </w:r>
      <w:proofErr w:type="spellStart"/>
      <w:r>
        <w:t>Islamophobic</w:t>
      </w:r>
      <w:proofErr w:type="spellEnd"/>
      <w:r>
        <w:t xml:space="preserve"> rhetoric. Muslims </w:t>
      </w:r>
      <w:r w:rsidRPr="00812DFD">
        <w:rPr>
          <w:noProof/>
        </w:rPr>
        <w:t>are portrayed</w:t>
      </w:r>
      <w:r>
        <w:t xml:space="preserve"> as an existential, cultural, </w:t>
      </w:r>
      <w:r w:rsidR="006B5848">
        <w:t xml:space="preserve">and </w:t>
      </w:r>
      <w:r>
        <w:t xml:space="preserve">religious threat to the very existence of the Hungarian nation. </w:t>
      </w:r>
      <w:r w:rsidR="00A62188" w:rsidRPr="00812DFD">
        <w:rPr>
          <w:noProof/>
        </w:rPr>
        <w:t>Although respondents were not asked particularly about Muslims in the research mentioned earlier</w:t>
      </w:r>
      <w:r w:rsidR="006B5848">
        <w:rPr>
          <w:noProof/>
        </w:rPr>
        <w:t>,</w:t>
      </w:r>
      <w:r w:rsidR="00A62188">
        <w:t xml:space="preserve"> it is reasonable to assume that the high rejection rate of Arabs and migrants have a high correlation with that of Muslims. The Pew Research </w:t>
      </w:r>
      <w:proofErr w:type="spellStart"/>
      <w:r w:rsidR="00A62188">
        <w:t>Center</w:t>
      </w:r>
      <w:proofErr w:type="spellEnd"/>
      <w:r w:rsidR="00A62188">
        <w:t xml:space="preserve">, in its Global Attitude Survey in the spring of 2017, found that 66 </w:t>
      </w:r>
      <w:r w:rsidR="006B5848">
        <w:t xml:space="preserve">and 64 </w:t>
      </w:r>
      <w:r w:rsidR="00A62188" w:rsidRPr="00812DFD">
        <w:rPr>
          <w:noProof/>
        </w:rPr>
        <w:t>per</w:t>
      </w:r>
      <w:r w:rsidR="00812DFD">
        <w:rPr>
          <w:noProof/>
        </w:rPr>
        <w:t xml:space="preserve"> </w:t>
      </w:r>
      <w:r w:rsidR="00A62188" w:rsidRPr="00812DFD">
        <w:rPr>
          <w:noProof/>
        </w:rPr>
        <w:t>cent</w:t>
      </w:r>
      <w:r w:rsidR="00A62188">
        <w:t xml:space="preserve"> of Hungarians</w:t>
      </w:r>
      <w:r w:rsidR="006B5848">
        <w:t>, respectively,</w:t>
      </w:r>
      <w:r w:rsidR="00A62188">
        <w:t xml:space="preserve"> think that </w:t>
      </w:r>
      <w:r w:rsidR="00812DFD">
        <w:rPr>
          <w:noProof/>
        </w:rPr>
        <w:t>a</w:t>
      </w:r>
      <w:r w:rsidR="00A62188" w:rsidRPr="00812DFD">
        <w:rPr>
          <w:noProof/>
        </w:rPr>
        <w:t xml:space="preserve"> large</w:t>
      </w:r>
      <w:r w:rsidR="00A62188">
        <w:t xml:space="preserve"> number of refugees and ISIS </w:t>
      </w:r>
      <w:r w:rsidR="006B5848">
        <w:t xml:space="preserve">are </w:t>
      </w:r>
      <w:r w:rsidR="00A62188">
        <w:t>a major threat to the country.</w:t>
      </w:r>
      <w:r w:rsidR="00A62188">
        <w:rPr>
          <w:rStyle w:val="a8"/>
        </w:rPr>
        <w:footnoteReference w:id="157"/>
      </w:r>
      <w:r w:rsidR="00A62188">
        <w:t xml:space="preserve"> </w:t>
      </w:r>
    </w:p>
    <w:p w:rsidR="00A62188" w:rsidRDefault="00A62188" w:rsidP="00A62188">
      <w:pPr>
        <w:pStyle w:val="Text1beh"/>
      </w:pPr>
    </w:p>
    <w:p w:rsidR="0051044C" w:rsidRPr="009370B2" w:rsidRDefault="00CD4BC0" w:rsidP="0051044C">
      <w:pPr>
        <w:pStyle w:val="Cmsors1"/>
        <w:rPr>
          <w:bCs/>
        </w:rPr>
      </w:pPr>
      <w:bookmarkStart w:id="68" w:name="_Toc517004921"/>
      <w:bookmarkStart w:id="69" w:name="_Toc517272109"/>
      <w:r>
        <w:rPr>
          <w:bCs/>
        </w:rPr>
        <w:lastRenderedPageBreak/>
        <w:t>7</w:t>
      </w:r>
      <w:r w:rsidR="0051044C" w:rsidRPr="009370B2">
        <w:rPr>
          <w:bCs/>
        </w:rPr>
        <w:t xml:space="preserve">. </w:t>
      </w:r>
      <w:bookmarkEnd w:id="11"/>
      <w:r w:rsidR="008D78C9" w:rsidRPr="009370B2">
        <w:rPr>
          <w:bCs/>
        </w:rPr>
        <w:t>Radical nationalist groups and parties</w:t>
      </w:r>
      <w:bookmarkEnd w:id="68"/>
      <w:bookmarkEnd w:id="69"/>
    </w:p>
    <w:p w:rsidR="00EE2D52" w:rsidRPr="009370B2" w:rsidRDefault="00ED4A23" w:rsidP="00EE2D52">
      <w:pPr>
        <w:pStyle w:val="Cmsors2"/>
      </w:pPr>
      <w:bookmarkStart w:id="70" w:name="_Toc517004922"/>
      <w:bookmarkStart w:id="71" w:name="_Toc517272110"/>
      <w:bookmarkEnd w:id="12"/>
      <w:r w:rsidRPr="009370B2">
        <w:t>The Jobbik party</w:t>
      </w:r>
      <w:bookmarkEnd w:id="70"/>
      <w:bookmarkEnd w:id="71"/>
    </w:p>
    <w:p w:rsidR="00795878" w:rsidRPr="009370B2" w:rsidRDefault="000D3789" w:rsidP="000D3789">
      <w:pPr>
        <w:pStyle w:val="Text1"/>
      </w:pPr>
      <w:r w:rsidRPr="009370B2">
        <w:t>Just like in previous years, t</w:t>
      </w:r>
      <w:r w:rsidR="00E04ECF" w:rsidRPr="009370B2">
        <w:t xml:space="preserve">he biggest and politically most significant actor of the </w:t>
      </w:r>
      <w:r w:rsidR="00E04ECF" w:rsidRPr="00812DFD">
        <w:rPr>
          <w:noProof/>
        </w:rPr>
        <w:t>r</w:t>
      </w:r>
      <w:r w:rsidR="00812DFD">
        <w:rPr>
          <w:noProof/>
        </w:rPr>
        <w:t>adical right-wing</w:t>
      </w:r>
      <w:r w:rsidR="00E04ECF" w:rsidRPr="009370B2">
        <w:t xml:space="preserve"> scene</w:t>
      </w:r>
      <w:r w:rsidRPr="009370B2">
        <w:t xml:space="preserve"> in 2017</w:t>
      </w:r>
      <w:r w:rsidR="00E04ECF" w:rsidRPr="009370B2">
        <w:t xml:space="preserve"> </w:t>
      </w:r>
      <w:r w:rsidRPr="009370B2">
        <w:t>was</w:t>
      </w:r>
      <w:r w:rsidR="00E04ECF" w:rsidRPr="009370B2">
        <w:t xml:space="preserve"> the far-right party Jobbik, which was the second strongest </w:t>
      </w:r>
      <w:r w:rsidR="00C021EB" w:rsidRPr="009370B2">
        <w:t xml:space="preserve">political force </w:t>
      </w:r>
      <w:r w:rsidR="00E04ECF" w:rsidRPr="009370B2">
        <w:t xml:space="preserve">behind the governing party </w:t>
      </w:r>
      <w:proofErr w:type="spellStart"/>
      <w:r w:rsidR="00E04ECF" w:rsidRPr="009370B2">
        <w:t>Fidesz</w:t>
      </w:r>
      <w:proofErr w:type="spellEnd"/>
      <w:r w:rsidR="00E04ECF" w:rsidRPr="009370B2">
        <w:t xml:space="preserve"> throughout </w:t>
      </w:r>
      <w:r w:rsidRPr="009370B2">
        <w:t>the year</w:t>
      </w:r>
      <w:r w:rsidR="00E04ECF" w:rsidRPr="009370B2">
        <w:t>.</w:t>
      </w:r>
      <w:r w:rsidR="007F4791" w:rsidRPr="009370B2">
        <w:t xml:space="preserve"> Besides its prominent position in national politics, Jobbik has a rather weak position in local politics. In 2017, the party had 18 mayors, 5 of whom </w:t>
      </w:r>
      <w:r w:rsidR="00795878" w:rsidRPr="009370B2">
        <w:t xml:space="preserve">headed middle-sized towns and 13 were mayors of villages. </w:t>
      </w:r>
      <w:r w:rsidR="00812DFD">
        <w:rPr>
          <w:noProof/>
        </w:rPr>
        <w:t>Also</w:t>
      </w:r>
      <w:r w:rsidR="00795878" w:rsidRPr="009370B2">
        <w:t>, there were eleven independent mayors across the country, 10 of whom were mayors of villages, whose candidacy was supported by Jobbik back in the campaign ahead of the local elections in 2014.</w:t>
      </w:r>
    </w:p>
    <w:p w:rsidR="00A97179" w:rsidRPr="009370B2" w:rsidRDefault="000D3789" w:rsidP="00795878">
      <w:pPr>
        <w:pStyle w:val="Text1beh"/>
      </w:pPr>
      <w:r w:rsidRPr="009370B2">
        <w:t>In 2017, the party continued and even accelerated its mo</w:t>
      </w:r>
      <w:r w:rsidR="00EB650C">
        <w:t xml:space="preserve">deration </w:t>
      </w:r>
      <w:r w:rsidR="00EA622D">
        <w:t xml:space="preserve">process that </w:t>
      </w:r>
      <w:r w:rsidR="00EB650C">
        <w:t>started in 2013</w:t>
      </w:r>
      <w:r w:rsidR="00EB650C">
        <w:noBreakHyphen/>
      </w:r>
      <w:r w:rsidRPr="009370B2">
        <w:t xml:space="preserve">2014 </w:t>
      </w:r>
      <w:r w:rsidR="00EA622D">
        <w:t xml:space="preserve">in order </w:t>
      </w:r>
      <w:r w:rsidRPr="009370B2">
        <w:t xml:space="preserve">to reposition the party as a nationalist, conservative people’s party. </w:t>
      </w:r>
      <w:r w:rsidR="007006B4" w:rsidRPr="009370B2">
        <w:t xml:space="preserve">While earlier the party was known for its </w:t>
      </w:r>
      <w:r w:rsidR="00DD7149" w:rsidRPr="009370B2">
        <w:t xml:space="preserve">extremist positions, especially for </w:t>
      </w:r>
      <w:r w:rsidR="007006B4" w:rsidRPr="009370B2">
        <w:t>harsh anti-Roma</w:t>
      </w:r>
      <w:r w:rsidR="00DD7149" w:rsidRPr="009370B2">
        <w:t>,</w:t>
      </w:r>
      <w:r w:rsidR="007006B4" w:rsidRPr="009370B2">
        <w:t xml:space="preserve"> </w:t>
      </w:r>
      <w:r w:rsidR="006B5848">
        <w:t>anti-Semitic</w:t>
      </w:r>
      <w:r w:rsidR="00DD7149" w:rsidRPr="009370B2">
        <w:t>, anti-EU</w:t>
      </w:r>
      <w:r w:rsidR="006B5848">
        <w:t>,</w:t>
      </w:r>
      <w:r w:rsidR="00DD7149" w:rsidRPr="009370B2">
        <w:t xml:space="preserve"> and anti-US </w:t>
      </w:r>
      <w:r w:rsidR="007006B4" w:rsidRPr="009370B2">
        <w:t>statements</w:t>
      </w:r>
      <w:r w:rsidR="00434E7F" w:rsidRPr="009370B2">
        <w:t>,</w:t>
      </w:r>
      <w:r w:rsidR="007006B4" w:rsidRPr="009370B2">
        <w:t xml:space="preserve"> since 2013 Jobbik has </w:t>
      </w:r>
      <w:r w:rsidR="00DD7149" w:rsidRPr="009370B2">
        <w:t>abandoned these topics step by step. However, the</w:t>
      </w:r>
      <w:r w:rsidR="007006B4" w:rsidRPr="009370B2">
        <w:t xml:space="preserve"> repositioning and rebranding strategy</w:t>
      </w:r>
      <w:r w:rsidR="00DD7149" w:rsidRPr="009370B2">
        <w:t xml:space="preserve"> </w:t>
      </w:r>
      <w:r w:rsidR="005B70E4" w:rsidRPr="009370B2">
        <w:t>seems</w:t>
      </w:r>
      <w:r w:rsidR="00ED4A23" w:rsidRPr="009370B2">
        <w:t xml:space="preserve"> </w:t>
      </w:r>
      <w:r w:rsidR="005B70E4" w:rsidRPr="009370B2">
        <w:t xml:space="preserve">to be </w:t>
      </w:r>
      <w:r w:rsidR="00EB650C" w:rsidRPr="009370B2">
        <w:t xml:space="preserve">mainly </w:t>
      </w:r>
      <w:r w:rsidR="00ED4A23" w:rsidRPr="009370B2">
        <w:t>a political marketing tool for the party</w:t>
      </w:r>
      <w:r w:rsidR="00A97179" w:rsidRPr="009370B2">
        <w:t xml:space="preserve">. The main goal of the strategy is </w:t>
      </w:r>
      <w:r w:rsidR="00ED4A23" w:rsidRPr="009370B2">
        <w:t xml:space="preserve">to make </w:t>
      </w:r>
      <w:r w:rsidR="00A97179" w:rsidRPr="009370B2">
        <w:t>Jobbik</w:t>
      </w:r>
      <w:r w:rsidR="00ED4A23" w:rsidRPr="009370B2">
        <w:t xml:space="preserve"> more acceptable </w:t>
      </w:r>
      <w:r w:rsidR="00A97179" w:rsidRPr="009370B2">
        <w:t>to disillusioned voters from the centre and the left-wing part</w:t>
      </w:r>
      <w:r w:rsidR="00EA622D">
        <w:t>s</w:t>
      </w:r>
      <w:r w:rsidR="00A97179" w:rsidRPr="009370B2">
        <w:t xml:space="preserve"> of the political </w:t>
      </w:r>
      <w:r w:rsidR="00A97179" w:rsidRPr="00812DFD">
        <w:rPr>
          <w:noProof/>
        </w:rPr>
        <w:t>spectrum</w:t>
      </w:r>
      <w:r w:rsidR="00A97179" w:rsidRPr="009370B2">
        <w:t xml:space="preserve"> and attract former left-wing voters who are disappointed with both the governing </w:t>
      </w:r>
      <w:proofErr w:type="spellStart"/>
      <w:r w:rsidR="00A97179" w:rsidRPr="009370B2">
        <w:t>Fidesz</w:t>
      </w:r>
      <w:proofErr w:type="spellEnd"/>
      <w:r w:rsidR="00A97179" w:rsidRPr="009370B2">
        <w:t xml:space="preserve"> and the discredited left-wing opposition parties. Even though Jobbik has increasingly focused on pragmatic issues (e.g., wage increase, state of the </w:t>
      </w:r>
      <w:r w:rsidR="00A97179" w:rsidRPr="00812DFD">
        <w:rPr>
          <w:noProof/>
        </w:rPr>
        <w:t>healthcare</w:t>
      </w:r>
      <w:r w:rsidR="00A97179" w:rsidRPr="009370B2">
        <w:t xml:space="preserve"> sector) and especially on corruption in recent years, the party’s positions have not significantly changed regarding social policy, social inclusion of the Roma</w:t>
      </w:r>
      <w:r w:rsidR="002B1A34" w:rsidRPr="009370B2">
        <w:t>, human rights including equal rights of LGBTQ people and foreign policy orientation</w:t>
      </w:r>
      <w:r w:rsidR="00EA622D">
        <w:t>s</w:t>
      </w:r>
      <w:r w:rsidR="002B1A34" w:rsidRPr="009370B2">
        <w:t>. The party still favours exclusionary and discriminative practices in these issues</w:t>
      </w:r>
      <w:r w:rsidR="00812DFD">
        <w:t>,</w:t>
      </w:r>
      <w:r w:rsidR="00BB3DDE" w:rsidRPr="009370B2">
        <w:t xml:space="preserve"> </w:t>
      </w:r>
      <w:r w:rsidR="00BB3DDE" w:rsidRPr="00812DFD">
        <w:rPr>
          <w:noProof/>
        </w:rPr>
        <w:t>but</w:t>
      </w:r>
      <w:r w:rsidR="00BB3DDE" w:rsidRPr="009370B2">
        <w:t xml:space="preserve"> they </w:t>
      </w:r>
      <w:r w:rsidR="0052327A" w:rsidRPr="009370B2">
        <w:t xml:space="preserve">rather conceal </w:t>
      </w:r>
      <w:r w:rsidR="00EA622D">
        <w:t>them</w:t>
      </w:r>
      <w:r w:rsidR="00BB3DDE" w:rsidRPr="009370B2">
        <w:t xml:space="preserve">. </w:t>
      </w:r>
      <w:r w:rsidR="00157FA4" w:rsidRPr="009370B2">
        <w:t xml:space="preserve">At the same time, while the party’s messages have become softer at the national level and some topics </w:t>
      </w:r>
      <w:r w:rsidR="005152E3" w:rsidRPr="009370B2">
        <w:t xml:space="preserve">and buzzwords </w:t>
      </w:r>
      <w:r w:rsidR="00157FA4" w:rsidRPr="009370B2">
        <w:t xml:space="preserve">have </w:t>
      </w:r>
      <w:r w:rsidR="005152E3" w:rsidRPr="009370B2">
        <w:t xml:space="preserve">almost </w:t>
      </w:r>
      <w:r w:rsidR="00157FA4" w:rsidRPr="009370B2">
        <w:t>completely disappeared from the party’s mainstream communication</w:t>
      </w:r>
      <w:r w:rsidR="000627BC" w:rsidRPr="009370B2">
        <w:t>s</w:t>
      </w:r>
      <w:r w:rsidR="005152E3" w:rsidRPr="009370B2">
        <w:t xml:space="preserve"> (e.g., the term “</w:t>
      </w:r>
      <w:r w:rsidR="00A32004">
        <w:t>Gipsy</w:t>
      </w:r>
      <w:r w:rsidR="005152E3" w:rsidRPr="009370B2">
        <w:t xml:space="preserve"> crime”, which used to be </w:t>
      </w:r>
      <w:proofErr w:type="spellStart"/>
      <w:r w:rsidR="00EB650C">
        <w:t>Jobbik’s</w:t>
      </w:r>
      <w:proofErr w:type="spellEnd"/>
      <w:r w:rsidR="00EB650C">
        <w:t xml:space="preserve"> main topic before 2011–</w:t>
      </w:r>
      <w:r w:rsidR="005152E3" w:rsidRPr="009370B2">
        <w:t>2012)</w:t>
      </w:r>
      <w:r w:rsidR="00157FA4" w:rsidRPr="009370B2">
        <w:t xml:space="preserve">, </w:t>
      </w:r>
      <w:r w:rsidR="000627BC" w:rsidRPr="009370B2">
        <w:t xml:space="preserve">Jobbik </w:t>
      </w:r>
      <w:r w:rsidR="00EA622D" w:rsidRPr="009370B2">
        <w:t>ha</w:t>
      </w:r>
      <w:r w:rsidR="00EA622D">
        <w:t>s</w:t>
      </w:r>
      <w:r w:rsidR="00EA622D" w:rsidRPr="009370B2">
        <w:t xml:space="preserve"> </w:t>
      </w:r>
      <w:r w:rsidR="000627BC" w:rsidRPr="009370B2">
        <w:t>not changed at the local level. The party’s membership, core voter base, activists, and local representatives largely remained just as radical as they used to be and hold the same extremist beliefs and values as before.</w:t>
      </w:r>
      <w:r w:rsidR="00BC23BB" w:rsidRPr="009370B2">
        <w:t xml:space="preserve"> The token gestures of the party’s pragmatic leadership towards left-wing and liberal voters led to tensions within the party with those who wished to return to the party’s extremist path. </w:t>
      </w:r>
      <w:r w:rsidR="00812DFD">
        <w:rPr>
          <w:noProof/>
        </w:rPr>
        <w:t>The</w:t>
      </w:r>
      <w:r w:rsidR="00BC23BB" w:rsidRPr="00812DFD">
        <w:rPr>
          <w:noProof/>
        </w:rPr>
        <w:t xml:space="preserve"> main</w:t>
      </w:r>
      <w:r w:rsidR="00BC23BB" w:rsidRPr="009370B2">
        <w:t xml:space="preserve"> example was the participation of the party’s leader </w:t>
      </w:r>
      <w:proofErr w:type="spellStart"/>
      <w:r w:rsidR="00BC23BB" w:rsidRPr="009370B2">
        <w:t>Gábor</w:t>
      </w:r>
      <w:proofErr w:type="spellEnd"/>
      <w:r w:rsidR="00BC23BB" w:rsidRPr="009370B2">
        <w:t xml:space="preserve"> </w:t>
      </w:r>
      <w:proofErr w:type="spellStart"/>
      <w:r w:rsidR="00BC23BB" w:rsidRPr="009370B2">
        <w:t>Vona</w:t>
      </w:r>
      <w:proofErr w:type="spellEnd"/>
      <w:r w:rsidR="00BC23BB" w:rsidRPr="009370B2">
        <w:t xml:space="preserve"> in a public discussion at the Spinoza </w:t>
      </w:r>
      <w:r w:rsidR="00AC296A" w:rsidRPr="009370B2">
        <w:t>T</w:t>
      </w:r>
      <w:r w:rsidR="00BC23BB" w:rsidRPr="009370B2">
        <w:t>heatre</w:t>
      </w:r>
      <w:r w:rsidR="005738DE" w:rsidRPr="009370B2">
        <w:t xml:space="preserve"> in Budapest</w:t>
      </w:r>
      <w:r w:rsidR="00BC23BB" w:rsidRPr="009370B2">
        <w:t xml:space="preserve">, which </w:t>
      </w:r>
      <w:r w:rsidR="005738DE" w:rsidRPr="009370B2">
        <w:t>wa</w:t>
      </w:r>
      <w:r w:rsidR="00BC23BB" w:rsidRPr="009370B2">
        <w:t xml:space="preserve">s </w:t>
      </w:r>
      <w:r w:rsidR="005738DE" w:rsidRPr="009370B2">
        <w:t>considered a symbolic venue of the liberal Jewish intelligentsia by many within Jobbik.</w:t>
      </w:r>
      <w:r w:rsidR="00AC296A" w:rsidRPr="009370B2">
        <w:rPr>
          <w:rStyle w:val="a8"/>
        </w:rPr>
        <w:footnoteReference w:id="158"/>
      </w:r>
    </w:p>
    <w:p w:rsidR="00936798" w:rsidRPr="009370B2" w:rsidRDefault="00F93665" w:rsidP="00A35B0D">
      <w:pPr>
        <w:pStyle w:val="3"/>
      </w:pPr>
      <w:proofErr w:type="spellStart"/>
      <w:r w:rsidRPr="009370B2">
        <w:t>Jobbik’s</w:t>
      </w:r>
      <w:proofErr w:type="spellEnd"/>
      <w:r w:rsidRPr="009370B2">
        <w:t xml:space="preserve"> support</w:t>
      </w:r>
    </w:p>
    <w:p w:rsidR="004440CA" w:rsidRPr="009370B2" w:rsidRDefault="00326159" w:rsidP="00E97D3E">
      <w:pPr>
        <w:pStyle w:val="Text1"/>
      </w:pPr>
      <w:r w:rsidRPr="009370B2">
        <w:t xml:space="preserve">Even though </w:t>
      </w:r>
      <w:proofErr w:type="spellStart"/>
      <w:r w:rsidRPr="009370B2">
        <w:t>Jobbik’s</w:t>
      </w:r>
      <w:proofErr w:type="spellEnd"/>
      <w:r w:rsidRPr="009370B2">
        <w:t xml:space="preserve"> moderation strategy </w:t>
      </w:r>
      <w:r w:rsidRPr="00812DFD">
        <w:rPr>
          <w:noProof/>
        </w:rPr>
        <w:t>was based</w:t>
      </w:r>
      <w:r w:rsidRPr="009370B2">
        <w:t xml:space="preserve"> on the consideration that the party has to </w:t>
      </w:r>
      <w:r w:rsidR="00F34396" w:rsidRPr="009370B2">
        <w:t xml:space="preserve">broaden its voter base </w:t>
      </w:r>
      <w:r w:rsidR="00EA622D">
        <w:t>to</w:t>
      </w:r>
      <w:r w:rsidR="00EA622D" w:rsidRPr="009370B2">
        <w:t xml:space="preserve"> </w:t>
      </w:r>
      <w:r w:rsidR="00F34396" w:rsidRPr="009370B2">
        <w:t xml:space="preserve">centrist and left-wing voters </w:t>
      </w:r>
      <w:r w:rsidR="00EA622D">
        <w:t xml:space="preserve">in order </w:t>
      </w:r>
      <w:r w:rsidR="002418F2" w:rsidRPr="009370B2">
        <w:t xml:space="preserve">to </w:t>
      </w:r>
      <w:r w:rsidR="00F34396" w:rsidRPr="009370B2">
        <w:t xml:space="preserve">have a chance </w:t>
      </w:r>
      <w:r w:rsidR="00EA622D">
        <w:t>at</w:t>
      </w:r>
      <w:r w:rsidR="00EA622D" w:rsidRPr="009370B2">
        <w:t xml:space="preserve"> </w:t>
      </w:r>
      <w:r w:rsidR="00F34396" w:rsidRPr="009370B2">
        <w:t>win</w:t>
      </w:r>
      <w:r w:rsidR="00EA622D">
        <w:t>ning</w:t>
      </w:r>
      <w:r w:rsidR="00F34396" w:rsidRPr="009370B2">
        <w:t xml:space="preserve"> the elections</w:t>
      </w:r>
      <w:r w:rsidR="002418F2" w:rsidRPr="009370B2">
        <w:t xml:space="preserve">, </w:t>
      </w:r>
      <w:r w:rsidR="00F34396" w:rsidRPr="009370B2">
        <w:t xml:space="preserve">the strategy did not bring any results until the end of 2017. </w:t>
      </w:r>
      <w:proofErr w:type="spellStart"/>
      <w:r w:rsidR="00F34396" w:rsidRPr="009370B2">
        <w:t>Jobbik’s</w:t>
      </w:r>
      <w:proofErr w:type="spellEnd"/>
      <w:r w:rsidR="00F34396" w:rsidRPr="009370B2">
        <w:t xml:space="preserve"> support varied </w:t>
      </w:r>
      <w:r w:rsidR="00F34396" w:rsidRPr="009370B2">
        <w:lastRenderedPageBreak/>
        <w:t>throughout the year between 12</w:t>
      </w:r>
      <w:r w:rsidR="00B266F1">
        <w:t xml:space="preserve"> </w:t>
      </w:r>
      <w:r w:rsidR="00B266F1" w:rsidRPr="00812DFD">
        <w:rPr>
          <w:noProof/>
        </w:rPr>
        <w:t>per</w:t>
      </w:r>
      <w:r w:rsidR="00812DFD">
        <w:rPr>
          <w:noProof/>
        </w:rPr>
        <w:t xml:space="preserve"> </w:t>
      </w:r>
      <w:r w:rsidR="00B266F1" w:rsidRPr="00812DFD">
        <w:rPr>
          <w:noProof/>
        </w:rPr>
        <w:t>cent</w:t>
      </w:r>
      <w:r w:rsidR="00F34396" w:rsidRPr="009370B2">
        <w:t xml:space="preserve"> and 9</w:t>
      </w:r>
      <w:r w:rsidR="00B266F1">
        <w:t xml:space="preserve"> </w:t>
      </w:r>
      <w:r w:rsidR="00B266F1" w:rsidRPr="00812DFD">
        <w:rPr>
          <w:noProof/>
        </w:rPr>
        <w:t>per</w:t>
      </w:r>
      <w:r w:rsidR="00812DFD">
        <w:rPr>
          <w:noProof/>
        </w:rPr>
        <w:t xml:space="preserve"> </w:t>
      </w:r>
      <w:r w:rsidR="00B266F1" w:rsidRPr="00812DFD">
        <w:rPr>
          <w:noProof/>
        </w:rPr>
        <w:t>cent</w:t>
      </w:r>
      <w:r w:rsidR="00F34396" w:rsidRPr="009370B2">
        <w:t xml:space="preserve"> among the population that is eligible to vote and between 18</w:t>
      </w:r>
      <w:r w:rsidR="00B266F1">
        <w:t xml:space="preserve"> </w:t>
      </w:r>
      <w:r w:rsidR="00B266F1" w:rsidRPr="00812DFD">
        <w:rPr>
          <w:noProof/>
        </w:rPr>
        <w:t>per</w:t>
      </w:r>
      <w:r w:rsidR="00812DFD">
        <w:rPr>
          <w:noProof/>
        </w:rPr>
        <w:t xml:space="preserve"> </w:t>
      </w:r>
      <w:r w:rsidR="00B266F1" w:rsidRPr="00812DFD">
        <w:rPr>
          <w:noProof/>
        </w:rPr>
        <w:t>cent</w:t>
      </w:r>
      <w:r w:rsidR="00F34396" w:rsidRPr="009370B2">
        <w:t xml:space="preserve"> and 14</w:t>
      </w:r>
      <w:r w:rsidR="00B266F1">
        <w:t xml:space="preserve"> </w:t>
      </w:r>
      <w:r w:rsidR="00B266F1" w:rsidRPr="00812DFD">
        <w:rPr>
          <w:noProof/>
        </w:rPr>
        <w:t>per</w:t>
      </w:r>
      <w:r w:rsidR="00812DFD">
        <w:rPr>
          <w:noProof/>
        </w:rPr>
        <w:t xml:space="preserve"> </w:t>
      </w:r>
      <w:r w:rsidR="00B266F1" w:rsidRPr="00812DFD">
        <w:rPr>
          <w:noProof/>
        </w:rPr>
        <w:t>cent</w:t>
      </w:r>
      <w:r w:rsidR="00F34396" w:rsidRPr="009370B2">
        <w:t xml:space="preserve"> among the active voters with </w:t>
      </w:r>
      <w:r w:rsidR="00F34396" w:rsidRPr="00812DFD">
        <w:rPr>
          <w:noProof/>
        </w:rPr>
        <w:t>party</w:t>
      </w:r>
      <w:r w:rsidR="00F34396" w:rsidRPr="009370B2">
        <w:t xml:space="preserve"> preference.</w:t>
      </w:r>
    </w:p>
    <w:p w:rsidR="00F34396" w:rsidRPr="009370B2" w:rsidRDefault="00F34396" w:rsidP="00936798">
      <w:pPr>
        <w:pStyle w:val="Text1beh"/>
      </w:pPr>
    </w:p>
    <w:p w:rsidR="004440CA" w:rsidRPr="009370B2" w:rsidRDefault="00AA2200" w:rsidP="00822075">
      <w:pPr>
        <w:pStyle w:val="af6"/>
        <w:ind w:firstLine="0"/>
      </w:pPr>
      <w:r w:rsidRPr="009370B2">
        <w:t xml:space="preserve">Figure </w:t>
      </w:r>
      <w:r w:rsidR="00D94799" w:rsidRPr="009370B2">
        <w:fldChar w:fldCharType="begin"/>
      </w:r>
      <w:r w:rsidR="004440CA" w:rsidRPr="009370B2">
        <w:instrText xml:space="preserve"> SEQ Figure \* ARABIC </w:instrText>
      </w:r>
      <w:r w:rsidR="00D94799" w:rsidRPr="009370B2">
        <w:fldChar w:fldCharType="separate"/>
      </w:r>
      <w:r w:rsidR="00B34348">
        <w:rPr>
          <w:noProof/>
        </w:rPr>
        <w:t>7</w:t>
      </w:r>
      <w:r w:rsidR="00D94799" w:rsidRPr="009370B2">
        <w:fldChar w:fldCharType="end"/>
      </w:r>
      <w:r>
        <w:t>:</w:t>
      </w:r>
      <w:r w:rsidR="004440CA" w:rsidRPr="009370B2">
        <w:t xml:space="preserve"> The change in </w:t>
      </w:r>
      <w:proofErr w:type="spellStart"/>
      <w:r w:rsidR="004440CA" w:rsidRPr="009370B2">
        <w:t>Jobbik's</w:t>
      </w:r>
      <w:proofErr w:type="spellEnd"/>
      <w:r w:rsidR="004440CA" w:rsidRPr="009370B2">
        <w:t xml:space="preserve"> su</w:t>
      </w:r>
      <w:r w:rsidR="00EB650C">
        <w:t>pport throughout 2016 and 2017</w:t>
      </w:r>
      <w:r w:rsidR="00EB650C">
        <w:br/>
      </w:r>
      <w:r w:rsidR="004440CA" w:rsidRPr="009370B2">
        <w:t xml:space="preserve">Source: </w:t>
      </w:r>
      <w:proofErr w:type="spellStart"/>
      <w:r w:rsidR="004440CA" w:rsidRPr="009370B2">
        <w:t>Závecz</w:t>
      </w:r>
      <w:proofErr w:type="spellEnd"/>
      <w:r w:rsidR="004440CA" w:rsidRPr="009370B2">
        <w:t xml:space="preserve"> Research Institute</w:t>
      </w:r>
      <w:r w:rsidR="002F73BC">
        <w:rPr>
          <w:rStyle w:val="a8"/>
        </w:rPr>
        <w:footnoteReference w:id="159"/>
      </w:r>
    </w:p>
    <w:p w:rsidR="004440CA" w:rsidRPr="009370B2" w:rsidRDefault="007B458D" w:rsidP="00822075">
      <w:pPr>
        <w:pStyle w:val="Text1beh"/>
        <w:ind w:firstLine="0"/>
        <w:jc w:val="center"/>
      </w:pPr>
      <w:r>
        <w:rPr>
          <w:noProof/>
          <w:lang w:val="ru-RU" w:eastAsia="ru-RU"/>
        </w:rPr>
        <w:drawing>
          <wp:inline distT="0" distB="0" distL="0" distR="0">
            <wp:extent cx="4565650" cy="2743200"/>
            <wp:effectExtent l="0" t="0" r="6350" b="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40CA" w:rsidRPr="009370B2" w:rsidRDefault="004440CA" w:rsidP="00936798">
      <w:pPr>
        <w:pStyle w:val="Text1beh"/>
      </w:pPr>
    </w:p>
    <w:p w:rsidR="004440CA" w:rsidRPr="009370B2" w:rsidRDefault="00F93665" w:rsidP="00A35B0D">
      <w:pPr>
        <w:pStyle w:val="3"/>
      </w:pPr>
      <w:proofErr w:type="spellStart"/>
      <w:r w:rsidRPr="009370B2">
        <w:t>Jobbik’s</w:t>
      </w:r>
      <w:proofErr w:type="spellEnd"/>
      <w:r w:rsidRPr="009370B2">
        <w:t xml:space="preserve"> stance on refugees and migrants</w:t>
      </w:r>
    </w:p>
    <w:p w:rsidR="00FF0770" w:rsidRPr="009370B2" w:rsidRDefault="00AA0E97" w:rsidP="00AA0E97">
      <w:pPr>
        <w:pStyle w:val="Text1"/>
      </w:pPr>
      <w:r w:rsidRPr="009370B2">
        <w:t>In 2015, when Hungary became a frontline country of migration while remaining a transit country, Jobbik took a very harsh anti-immigration stance. However, throughout 2016 the party increasingly diverted its focus onto other topics</w:t>
      </w:r>
      <w:r w:rsidR="00912310" w:rsidRPr="009370B2">
        <w:t xml:space="preserve"> mainly because the governing party </w:t>
      </w:r>
      <w:proofErr w:type="spellStart"/>
      <w:r w:rsidR="00912310" w:rsidRPr="009370B2">
        <w:t>Fidesz’s</w:t>
      </w:r>
      <w:proofErr w:type="spellEnd"/>
      <w:r w:rsidR="00912310" w:rsidRPr="009370B2">
        <w:t xml:space="preserve"> radical position completely dominated the </w:t>
      </w:r>
      <w:r w:rsidR="00912310" w:rsidRPr="00812DFD">
        <w:rPr>
          <w:noProof/>
        </w:rPr>
        <w:t>issu</w:t>
      </w:r>
      <w:r w:rsidR="00912310" w:rsidRPr="009370B2">
        <w:t>e</w:t>
      </w:r>
      <w:r w:rsidR="00EB650C">
        <w:t>,</w:t>
      </w:r>
      <w:r w:rsidR="00912310" w:rsidRPr="009370B2">
        <w:t xml:space="preserve"> and it left no space for Jobbik</w:t>
      </w:r>
      <w:r w:rsidRPr="009370B2">
        <w:t xml:space="preserve">. </w:t>
      </w:r>
      <w:r w:rsidR="00912310" w:rsidRPr="009370B2">
        <w:t xml:space="preserve">This trend continued in </w:t>
      </w:r>
      <w:r w:rsidRPr="009370B2">
        <w:t>2017</w:t>
      </w:r>
      <w:r w:rsidR="00912310" w:rsidRPr="009370B2">
        <w:t xml:space="preserve"> as well. While </w:t>
      </w:r>
      <w:proofErr w:type="spellStart"/>
      <w:r w:rsidR="00912310" w:rsidRPr="009370B2">
        <w:t>Jobbik’s</w:t>
      </w:r>
      <w:proofErr w:type="spellEnd"/>
      <w:r w:rsidR="00912310" w:rsidRPr="009370B2">
        <w:t xml:space="preserve"> mainstream communications focused on other issues</w:t>
      </w:r>
      <w:r w:rsidR="00EB650C">
        <w:t>,</w:t>
      </w:r>
      <w:r w:rsidR="00912310" w:rsidRPr="009370B2">
        <w:t xml:space="preserve"> especially corruption, the party seemed to outsource this issue to </w:t>
      </w:r>
      <w:proofErr w:type="spellStart"/>
      <w:r w:rsidR="00912310" w:rsidRPr="009370B2">
        <w:t>László</w:t>
      </w:r>
      <w:proofErr w:type="spellEnd"/>
      <w:r w:rsidR="00912310" w:rsidRPr="009370B2">
        <w:t xml:space="preserve"> </w:t>
      </w:r>
      <w:proofErr w:type="spellStart"/>
      <w:r w:rsidR="00912310" w:rsidRPr="009370B2">
        <w:t>Toroczkai</w:t>
      </w:r>
      <w:proofErr w:type="spellEnd"/>
      <w:r w:rsidR="00912310" w:rsidRPr="009370B2">
        <w:t xml:space="preserve">, who besides being one of the most significant </w:t>
      </w:r>
      <w:r w:rsidR="00083D8E" w:rsidRPr="00812DFD">
        <w:rPr>
          <w:noProof/>
        </w:rPr>
        <w:t>pe</w:t>
      </w:r>
      <w:r w:rsidR="00812DFD">
        <w:rPr>
          <w:noProof/>
        </w:rPr>
        <w:t>ople</w:t>
      </w:r>
      <w:r w:rsidR="00083D8E" w:rsidRPr="009370B2">
        <w:t xml:space="preserve"> in the Hungarian far-right scene,</w:t>
      </w:r>
      <w:r w:rsidR="00912310" w:rsidRPr="009370B2">
        <w:t xml:space="preserve"> was one of the deputy presidents of the party</w:t>
      </w:r>
      <w:r w:rsidR="00083D8E" w:rsidRPr="009370B2">
        <w:t xml:space="preserve"> since 2016</w:t>
      </w:r>
      <w:r w:rsidR="00912310" w:rsidRPr="009370B2">
        <w:t xml:space="preserve"> and</w:t>
      </w:r>
      <w:r w:rsidR="00EA622D">
        <w:t>,</w:t>
      </w:r>
      <w:r w:rsidR="00912310" w:rsidRPr="009370B2">
        <w:t xml:space="preserve"> </w:t>
      </w:r>
      <w:r w:rsidR="00EB650C" w:rsidRPr="009370B2">
        <w:t>since 2013</w:t>
      </w:r>
      <w:r w:rsidR="00EA622D">
        <w:t xml:space="preserve">, </w:t>
      </w:r>
      <w:r w:rsidR="00912310" w:rsidRPr="009370B2">
        <w:t xml:space="preserve">the mayor of </w:t>
      </w:r>
      <w:proofErr w:type="spellStart"/>
      <w:r w:rsidR="00912310" w:rsidRPr="009370B2">
        <w:t>Ásotthalom</w:t>
      </w:r>
      <w:proofErr w:type="spellEnd"/>
      <w:r w:rsidR="00912310" w:rsidRPr="009370B2">
        <w:t>, a municipality at Hungary’s Southern border to Serbia.</w:t>
      </w:r>
      <w:r w:rsidR="00083D8E" w:rsidRPr="009370B2">
        <w:t xml:space="preserve"> </w:t>
      </w:r>
      <w:proofErr w:type="spellStart"/>
      <w:r w:rsidR="00083D8E" w:rsidRPr="009370B2">
        <w:t>Jobbik’s</w:t>
      </w:r>
      <w:proofErr w:type="spellEnd"/>
      <w:r w:rsidR="00083D8E" w:rsidRPr="009370B2">
        <w:t xml:space="preserve"> president </w:t>
      </w:r>
      <w:proofErr w:type="spellStart"/>
      <w:r w:rsidR="00083D8E" w:rsidRPr="009370B2">
        <w:t>Gábor</w:t>
      </w:r>
      <w:proofErr w:type="spellEnd"/>
      <w:r w:rsidR="00083D8E" w:rsidRPr="009370B2">
        <w:t xml:space="preserve"> </w:t>
      </w:r>
      <w:proofErr w:type="spellStart"/>
      <w:r w:rsidR="00083D8E" w:rsidRPr="009370B2">
        <w:t>Vona</w:t>
      </w:r>
      <w:proofErr w:type="spellEnd"/>
      <w:r w:rsidR="00083D8E" w:rsidRPr="009370B2">
        <w:t xml:space="preserve"> needed </w:t>
      </w:r>
      <w:proofErr w:type="spellStart"/>
      <w:r w:rsidR="00083D8E" w:rsidRPr="009370B2">
        <w:t>Toroczkai</w:t>
      </w:r>
      <w:proofErr w:type="spellEnd"/>
      <w:r w:rsidR="00083D8E" w:rsidRPr="009370B2">
        <w:t>, who has dedicated almost all contents of its Facebook page</w:t>
      </w:r>
      <w:r w:rsidR="00083D8E" w:rsidRPr="009370B2">
        <w:rPr>
          <w:rStyle w:val="a8"/>
        </w:rPr>
        <w:footnoteReference w:id="160"/>
      </w:r>
      <w:r w:rsidR="00083D8E" w:rsidRPr="009370B2">
        <w:t xml:space="preserve"> to the fight against immigration in 2017, as a deputy president to represent </w:t>
      </w:r>
      <w:proofErr w:type="spellStart"/>
      <w:r w:rsidR="00083D8E" w:rsidRPr="009370B2">
        <w:t>Jobbik’s</w:t>
      </w:r>
      <w:proofErr w:type="spellEnd"/>
      <w:r w:rsidR="00083D8E" w:rsidRPr="009370B2">
        <w:t xml:space="preserve"> radical nature and keep the radical voters while the party </w:t>
      </w:r>
      <w:r w:rsidR="00083D8E" w:rsidRPr="00812DFD">
        <w:rPr>
          <w:noProof/>
        </w:rPr>
        <w:t>man</w:t>
      </w:r>
      <w:r w:rsidR="00812DFD">
        <w:rPr>
          <w:noProof/>
        </w:rPr>
        <w:t>oeuv</w:t>
      </w:r>
      <w:r w:rsidR="00083D8E" w:rsidRPr="00812DFD">
        <w:rPr>
          <w:noProof/>
        </w:rPr>
        <w:t>red</w:t>
      </w:r>
      <w:r w:rsidR="00083D8E" w:rsidRPr="009370B2">
        <w:t xml:space="preserve"> towards the centre of the political spectrum. </w:t>
      </w:r>
      <w:proofErr w:type="spellStart"/>
      <w:r w:rsidR="00083D8E" w:rsidRPr="009370B2">
        <w:t>Toroczkai</w:t>
      </w:r>
      <w:proofErr w:type="spellEnd"/>
      <w:r w:rsidR="00083D8E" w:rsidRPr="009370B2">
        <w:t xml:space="preserve"> calls refugees “invaders</w:t>
      </w:r>
      <w:r w:rsidR="00083D8E" w:rsidRPr="00812DFD">
        <w:rPr>
          <w:noProof/>
        </w:rPr>
        <w:t>”</w:t>
      </w:r>
      <w:r w:rsidR="00083D8E" w:rsidRPr="00812DFD">
        <w:rPr>
          <w:rStyle w:val="a8"/>
          <w:noProof/>
        </w:rPr>
        <w:footnoteReference w:id="161"/>
      </w:r>
      <w:r w:rsidR="00083D8E" w:rsidRPr="009370B2">
        <w:t xml:space="preserve"> and </w:t>
      </w:r>
      <w:r w:rsidR="00EB4F1D" w:rsidRPr="009370B2">
        <w:t>fights them to keep Hungary a white, European</w:t>
      </w:r>
      <w:r w:rsidR="00EA622D">
        <w:t>,</w:t>
      </w:r>
      <w:r w:rsidR="00EB4F1D" w:rsidRPr="009370B2">
        <w:t xml:space="preserve"> and Christian country.</w:t>
      </w:r>
      <w:r w:rsidR="00EB4F1D" w:rsidRPr="009370B2">
        <w:rPr>
          <w:rStyle w:val="a8"/>
        </w:rPr>
        <w:footnoteReference w:id="162"/>
      </w:r>
      <w:r w:rsidR="00EB4F1D" w:rsidRPr="009370B2">
        <w:t xml:space="preserve"> </w:t>
      </w:r>
      <w:r w:rsidR="00BE261A" w:rsidRPr="009370B2">
        <w:t xml:space="preserve">In November 2016, </w:t>
      </w:r>
      <w:proofErr w:type="spellStart"/>
      <w:r w:rsidR="00BE261A" w:rsidRPr="009370B2">
        <w:t>Toroczkai</w:t>
      </w:r>
      <w:proofErr w:type="spellEnd"/>
      <w:r w:rsidR="00BE261A" w:rsidRPr="009370B2">
        <w:t xml:space="preserve"> passed a local decree in </w:t>
      </w:r>
      <w:proofErr w:type="spellStart"/>
      <w:r w:rsidR="00BE261A" w:rsidRPr="009370B2">
        <w:t>Ásotthalom</w:t>
      </w:r>
      <w:proofErr w:type="spellEnd"/>
      <w:r w:rsidR="00BE261A" w:rsidRPr="009370B2">
        <w:t xml:space="preserve"> that prohibited any public activities related to homosexuality and Islam, including </w:t>
      </w:r>
      <w:r w:rsidR="00BE261A" w:rsidRPr="009370B2">
        <w:lastRenderedPageBreak/>
        <w:t>wearing Muslim clothing, the construction of mosques and the construction of any minarets in the town.</w:t>
      </w:r>
      <w:r w:rsidR="00BE261A" w:rsidRPr="009370B2">
        <w:rPr>
          <w:rStyle w:val="a8"/>
        </w:rPr>
        <w:footnoteReference w:id="163"/>
      </w:r>
      <w:r w:rsidR="00BE261A" w:rsidRPr="009370B2">
        <w:t xml:space="preserve"> However, the decree </w:t>
      </w:r>
      <w:r w:rsidR="00BE261A" w:rsidRPr="00812DFD">
        <w:rPr>
          <w:noProof/>
        </w:rPr>
        <w:t>was later annulled</w:t>
      </w:r>
      <w:r w:rsidR="00BE261A" w:rsidRPr="009370B2">
        <w:t xml:space="preserve"> by the Constitutional Court. After that, </w:t>
      </w:r>
      <w:proofErr w:type="spellStart"/>
      <w:r w:rsidR="00BE261A" w:rsidRPr="009370B2">
        <w:t>Toroczkai</w:t>
      </w:r>
      <w:proofErr w:type="spellEnd"/>
      <w:r w:rsidR="00BE261A" w:rsidRPr="009370B2">
        <w:t xml:space="preserve"> proposed that the government “regulate the [Muslim] issue through legal means as a </w:t>
      </w:r>
      <w:r w:rsidR="00BE261A" w:rsidRPr="00812DFD">
        <w:rPr>
          <w:noProof/>
        </w:rPr>
        <w:t>self-defen</w:t>
      </w:r>
      <w:r w:rsidR="00812DFD">
        <w:rPr>
          <w:noProof/>
        </w:rPr>
        <w:t>s</w:t>
      </w:r>
      <w:r w:rsidR="00BE261A" w:rsidRPr="00812DFD">
        <w:rPr>
          <w:noProof/>
        </w:rPr>
        <w:t>e</w:t>
      </w:r>
      <w:r w:rsidR="00BE261A" w:rsidRPr="009370B2">
        <w:t xml:space="preserve"> reaction to the increasingly virulent migration and Islamisation process</w:t>
      </w:r>
      <w:r w:rsidR="00EB650C">
        <w:t>.”</w:t>
      </w:r>
      <w:r w:rsidR="00BE261A" w:rsidRPr="009370B2">
        <w:rPr>
          <w:rStyle w:val="a8"/>
        </w:rPr>
        <w:footnoteReference w:id="164"/>
      </w:r>
      <w:r w:rsidR="00BE261A" w:rsidRPr="009370B2">
        <w:t xml:space="preserve"> </w:t>
      </w:r>
    </w:p>
    <w:p w:rsidR="00FF0770" w:rsidRPr="009370B2" w:rsidRDefault="00FF0770" w:rsidP="00FF0770">
      <w:pPr>
        <w:pStyle w:val="Text1beh"/>
      </w:pPr>
      <w:r w:rsidRPr="009370B2">
        <w:t xml:space="preserve">Due to </w:t>
      </w:r>
      <w:proofErr w:type="spellStart"/>
      <w:r w:rsidRPr="009370B2">
        <w:t>Fidesz’s</w:t>
      </w:r>
      <w:proofErr w:type="spellEnd"/>
      <w:r w:rsidRPr="009370B2">
        <w:t xml:space="preserve"> harsh anti-immigration stance and </w:t>
      </w:r>
      <w:r w:rsidR="00736EAC" w:rsidRPr="009370B2">
        <w:t xml:space="preserve">its </w:t>
      </w:r>
      <w:r w:rsidRPr="009370B2">
        <w:t xml:space="preserve">continuous </w:t>
      </w:r>
      <w:r w:rsidR="00736EAC" w:rsidRPr="009370B2">
        <w:t xml:space="preserve">efforts to keep the issue at the top of the political agenda, </w:t>
      </w:r>
      <w:r w:rsidRPr="009370B2">
        <w:t xml:space="preserve">Jobbik linked the topic of migration to corruption and focused on the criticism of the government’s Residency Bond Programme in order not to have to compete with the government’s anti-immigration messages and policies. </w:t>
      </w:r>
      <w:r w:rsidR="00736EAC" w:rsidRPr="009370B2">
        <w:t xml:space="preserve">In May 2017, Jobbik submitted a draft constitutional amendment </w:t>
      </w:r>
      <w:r w:rsidR="00EB650C" w:rsidRPr="009370B2">
        <w:t xml:space="preserve">to the National Assembly </w:t>
      </w:r>
      <w:r w:rsidR="00EB650C">
        <w:t>titled</w:t>
      </w:r>
      <w:r w:rsidR="00736EAC" w:rsidRPr="009370B2">
        <w:t xml:space="preserve"> “neither poor, nor rich; neither </w:t>
      </w:r>
      <w:r w:rsidR="00736EAC" w:rsidRPr="00812DFD">
        <w:rPr>
          <w:noProof/>
        </w:rPr>
        <w:t>young</w:t>
      </w:r>
      <w:r w:rsidR="00736EAC" w:rsidRPr="009370B2">
        <w:t xml:space="preserve"> nor old migrants”.</w:t>
      </w:r>
      <w:r w:rsidR="00736EAC" w:rsidRPr="009370B2">
        <w:rPr>
          <w:rStyle w:val="a8"/>
        </w:rPr>
        <w:footnoteReference w:id="165"/>
      </w:r>
      <w:r w:rsidR="00736EAC" w:rsidRPr="009370B2">
        <w:t xml:space="preserve"> In September, Jobbik launched a billboard campaign with three key messages of the party, among them one promising </w:t>
      </w:r>
      <w:r w:rsidR="00B86F61" w:rsidRPr="009370B2">
        <w:t>“we will shut the migrants out</w:t>
      </w:r>
      <w:r w:rsidR="00EB650C">
        <w:t>.”</w:t>
      </w:r>
      <w:r w:rsidR="00B86F61" w:rsidRPr="009370B2">
        <w:rPr>
          <w:rStyle w:val="a8"/>
        </w:rPr>
        <w:footnoteReference w:id="166"/>
      </w:r>
    </w:p>
    <w:p w:rsidR="00F93665" w:rsidRPr="009370B2" w:rsidRDefault="00F93665" w:rsidP="00FF0770">
      <w:pPr>
        <w:pStyle w:val="Text1beh"/>
      </w:pPr>
    </w:p>
    <w:p w:rsidR="000D0C1C" w:rsidRPr="009370B2" w:rsidRDefault="00AA2200" w:rsidP="00822075">
      <w:pPr>
        <w:pStyle w:val="af6"/>
        <w:ind w:firstLine="0"/>
      </w:pPr>
      <w:r w:rsidRPr="009370B2">
        <w:t xml:space="preserve">Figure </w:t>
      </w:r>
      <w:r w:rsidR="00D94799" w:rsidRPr="009370B2">
        <w:fldChar w:fldCharType="begin"/>
      </w:r>
      <w:r w:rsidR="000D0C1C" w:rsidRPr="009370B2">
        <w:instrText xml:space="preserve"> SEQ Figure \* ARABIC </w:instrText>
      </w:r>
      <w:r w:rsidR="00D94799" w:rsidRPr="009370B2">
        <w:fldChar w:fldCharType="separate"/>
      </w:r>
      <w:r w:rsidR="00B34348">
        <w:rPr>
          <w:noProof/>
        </w:rPr>
        <w:t>8</w:t>
      </w:r>
      <w:r w:rsidR="00D94799" w:rsidRPr="009370B2">
        <w:fldChar w:fldCharType="end"/>
      </w:r>
      <w:r>
        <w:t>:</w:t>
      </w:r>
      <w:r w:rsidR="000D0C1C" w:rsidRPr="009370B2">
        <w:t xml:space="preserve"> </w:t>
      </w:r>
      <w:proofErr w:type="spellStart"/>
      <w:r w:rsidR="000D0C1C" w:rsidRPr="009370B2">
        <w:t>Jobbik’s</w:t>
      </w:r>
      <w:proofErr w:type="spellEnd"/>
      <w:r w:rsidR="000D0C1C" w:rsidRPr="009370B2">
        <w:t xml:space="preserve"> billboard campaign launched in September 2017</w:t>
      </w:r>
      <w:r w:rsidR="00A032AA" w:rsidRPr="009370B2">
        <w:t>. Source: alfahir.hu</w:t>
      </w:r>
    </w:p>
    <w:p w:rsidR="00AA0E97" w:rsidRPr="009370B2" w:rsidRDefault="007B458D" w:rsidP="00822075">
      <w:pPr>
        <w:pStyle w:val="Text1beh"/>
        <w:ind w:firstLine="0"/>
        <w:jc w:val="center"/>
      </w:pPr>
      <w:r>
        <w:rPr>
          <w:noProof/>
          <w:lang w:val="ru-RU" w:eastAsia="ru-RU"/>
        </w:rPr>
        <w:drawing>
          <wp:inline distT="0" distB="0" distL="0" distR="0">
            <wp:extent cx="4533900" cy="2362200"/>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0" cy="2362200"/>
                    </a:xfrm>
                    <a:prstGeom prst="rect">
                      <a:avLst/>
                    </a:prstGeom>
                    <a:noFill/>
                    <a:ln>
                      <a:noFill/>
                    </a:ln>
                  </pic:spPr>
                </pic:pic>
              </a:graphicData>
            </a:graphic>
          </wp:inline>
        </w:drawing>
      </w:r>
    </w:p>
    <w:p w:rsidR="00CA1624" w:rsidRPr="009370B2" w:rsidRDefault="00CA1624" w:rsidP="00AA0E97">
      <w:pPr>
        <w:pStyle w:val="Text1beh"/>
      </w:pPr>
    </w:p>
    <w:p w:rsidR="00CA1624" w:rsidRPr="009370B2" w:rsidRDefault="00DD58E9" w:rsidP="00A35B0D">
      <w:pPr>
        <w:pStyle w:val="3"/>
      </w:pPr>
      <w:proofErr w:type="spellStart"/>
      <w:r w:rsidRPr="009370B2">
        <w:t>Jobbik’s</w:t>
      </w:r>
      <w:proofErr w:type="spellEnd"/>
      <w:r w:rsidRPr="009370B2">
        <w:t xml:space="preserve"> stance on the Roma</w:t>
      </w:r>
    </w:p>
    <w:p w:rsidR="00CA1624" w:rsidRPr="009370B2" w:rsidRDefault="00F0666D" w:rsidP="003A539C">
      <w:pPr>
        <w:pStyle w:val="Text1beh"/>
        <w:ind w:firstLine="0"/>
      </w:pPr>
      <w:r w:rsidRPr="009370B2">
        <w:t>In sharp contrast to its previous strategy, Jobbik</w:t>
      </w:r>
      <w:r w:rsidR="00540395" w:rsidRPr="009370B2">
        <w:t xml:space="preserve"> mainly </w:t>
      </w:r>
      <w:r w:rsidRPr="009370B2">
        <w:t xml:space="preserve">attempted to refrain from anti-Roma politics in 2017. </w:t>
      </w:r>
      <w:r w:rsidR="00540395" w:rsidRPr="009370B2">
        <w:t xml:space="preserve">However, for political strategical reasons, the topic was raised. At </w:t>
      </w:r>
      <w:proofErr w:type="spellStart"/>
      <w:r w:rsidR="00540395" w:rsidRPr="009370B2">
        <w:t>Jobbik’s</w:t>
      </w:r>
      <w:proofErr w:type="spellEnd"/>
      <w:r w:rsidR="00540395" w:rsidRPr="009370B2">
        <w:t xml:space="preserve"> traditional gathering on </w:t>
      </w:r>
      <w:r w:rsidR="009F27D5">
        <w:t xml:space="preserve">the </w:t>
      </w:r>
      <w:r w:rsidR="00540395" w:rsidRPr="009370B2">
        <w:t>1</w:t>
      </w:r>
      <w:r w:rsidR="009F27D5" w:rsidRPr="00CE6A80">
        <w:rPr>
          <w:vertAlign w:val="superscript"/>
        </w:rPr>
        <w:t>st</w:t>
      </w:r>
      <w:r w:rsidR="009F27D5">
        <w:t xml:space="preserve"> of</w:t>
      </w:r>
      <w:r w:rsidR="00540395" w:rsidRPr="009370B2">
        <w:t xml:space="preserve"> May, t</w:t>
      </w:r>
      <w:r w:rsidRPr="009370B2">
        <w:t xml:space="preserve">he party’s </w:t>
      </w:r>
      <w:r w:rsidR="00EB650C">
        <w:t>chairman</w:t>
      </w:r>
      <w:r w:rsidRPr="009370B2">
        <w:t xml:space="preserve"> </w:t>
      </w:r>
      <w:proofErr w:type="spellStart"/>
      <w:r w:rsidR="001746B3" w:rsidRPr="009370B2">
        <w:t>Vona</w:t>
      </w:r>
      <w:proofErr w:type="spellEnd"/>
      <w:r w:rsidR="001746B3" w:rsidRPr="009370B2">
        <w:t xml:space="preserve"> said that </w:t>
      </w:r>
      <w:r w:rsidRPr="009370B2">
        <w:t xml:space="preserve">Hungarian-Roma cohabitation remains </w:t>
      </w:r>
      <w:r w:rsidR="001746B3" w:rsidRPr="009370B2">
        <w:t>one of the most</w:t>
      </w:r>
      <w:r w:rsidRPr="009370B2">
        <w:t xml:space="preserve"> important problem</w:t>
      </w:r>
      <w:r w:rsidR="001746B3" w:rsidRPr="009370B2">
        <w:t>s of Hungary</w:t>
      </w:r>
      <w:r w:rsidRPr="009370B2">
        <w:t>, but it is impossible to talk about it in detail, “without getting lost in the blind alley of racism</w:t>
      </w:r>
      <w:r w:rsidR="009F27D5" w:rsidRPr="009370B2">
        <w:t>.</w:t>
      </w:r>
      <w:r w:rsidRPr="009370B2">
        <w:t>”</w:t>
      </w:r>
      <w:r w:rsidR="001746B3" w:rsidRPr="009370B2">
        <w:t xml:space="preserve"> He also repeated the traditional far-right accusation according to which Roma families have children only to secure </w:t>
      </w:r>
      <w:r w:rsidR="001746B3" w:rsidRPr="009370B2">
        <w:lastRenderedPageBreak/>
        <w:t>their living through child benefit</w:t>
      </w:r>
      <w:r w:rsidR="009F27D5">
        <w:t>s</w:t>
      </w:r>
      <w:r w:rsidR="001746B3" w:rsidRPr="009370B2">
        <w:t>.</w:t>
      </w:r>
      <w:r w:rsidRPr="009370B2">
        <w:rPr>
          <w:rStyle w:val="a8"/>
        </w:rPr>
        <w:footnoteReference w:id="167"/>
      </w:r>
      <w:r w:rsidRPr="009370B2">
        <w:t xml:space="preserve"> </w:t>
      </w:r>
      <w:r w:rsidR="001746B3" w:rsidRPr="009370B2">
        <w:t>In contrast, i</w:t>
      </w:r>
      <w:r w:rsidR="00FC32BE" w:rsidRPr="009370B2">
        <w:t>n an interview in August</w:t>
      </w:r>
      <w:r w:rsidR="009F27D5">
        <w:t>,</w:t>
      </w:r>
      <w:r w:rsidR="00FC32BE" w:rsidRPr="009370B2">
        <w:t xml:space="preserve"> </w:t>
      </w:r>
      <w:proofErr w:type="spellStart"/>
      <w:r w:rsidR="00231F41" w:rsidRPr="009370B2">
        <w:t>Vona</w:t>
      </w:r>
      <w:proofErr w:type="spellEnd"/>
      <w:r w:rsidR="00231F41" w:rsidRPr="009370B2">
        <w:t xml:space="preserve"> denied that </w:t>
      </w:r>
      <w:proofErr w:type="spellStart"/>
      <w:r w:rsidR="00231F41" w:rsidRPr="009370B2">
        <w:t>Jobbik</w:t>
      </w:r>
      <w:proofErr w:type="spellEnd"/>
      <w:r w:rsidR="00231F41" w:rsidRPr="009370B2">
        <w:t xml:space="preserve"> has ever been a racist, </w:t>
      </w:r>
      <w:r w:rsidR="009F27D5">
        <w:t>anti-Semitic</w:t>
      </w:r>
      <w:r w:rsidR="00231F41" w:rsidRPr="009370B2">
        <w:t xml:space="preserve"> and anti-</w:t>
      </w:r>
      <w:r w:rsidR="00A32004">
        <w:t>Gipsy</w:t>
      </w:r>
      <w:r w:rsidR="00231F41" w:rsidRPr="009370B2">
        <w:t xml:space="preserve"> party</w:t>
      </w:r>
      <w:r w:rsidR="00EB650C">
        <w:t>,</w:t>
      </w:r>
      <w:r w:rsidR="00231F41" w:rsidRPr="009370B2">
        <w:t xml:space="preserve"> and said he would be ready in the name of Jobbik to apologise to the Jewish and Roma </w:t>
      </w:r>
      <w:r w:rsidR="009F27D5" w:rsidRPr="009370B2">
        <w:t>communit</w:t>
      </w:r>
      <w:r w:rsidR="009F27D5">
        <w:t>ies</w:t>
      </w:r>
      <w:r w:rsidR="009F27D5" w:rsidRPr="009370B2">
        <w:t xml:space="preserve"> </w:t>
      </w:r>
      <w:r w:rsidR="00231F41" w:rsidRPr="009370B2">
        <w:t>for “wrong sentences” and the “derailed process</w:t>
      </w:r>
      <w:r w:rsidR="00EB650C">
        <w:t>.”</w:t>
      </w:r>
      <w:r w:rsidR="009527B3" w:rsidRPr="009370B2">
        <w:rPr>
          <w:rStyle w:val="a8"/>
        </w:rPr>
        <w:footnoteReference w:id="168"/>
      </w:r>
      <w:r w:rsidR="00231F41" w:rsidRPr="009370B2">
        <w:t xml:space="preserve"> </w:t>
      </w:r>
      <w:r w:rsidRPr="009370B2">
        <w:t>However, the party has not removed the word “</w:t>
      </w:r>
      <w:r w:rsidR="00A32004">
        <w:t>Gipsy</w:t>
      </w:r>
      <w:r w:rsidRPr="009370B2">
        <w:t xml:space="preserve"> crime” from its vocabulary. </w:t>
      </w:r>
      <w:r w:rsidR="00165B80" w:rsidRPr="009370B2">
        <w:t xml:space="preserve">According to a text on </w:t>
      </w:r>
      <w:proofErr w:type="spellStart"/>
      <w:r w:rsidR="00165B80" w:rsidRPr="009370B2">
        <w:t>Jobbik’s</w:t>
      </w:r>
      <w:proofErr w:type="spellEnd"/>
      <w:r w:rsidR="00165B80" w:rsidRPr="009370B2">
        <w:t xml:space="preserve"> website, “</w:t>
      </w:r>
      <w:r w:rsidR="00A32004">
        <w:t>Gipsy</w:t>
      </w:r>
      <w:r w:rsidR="00165B80" w:rsidRPr="009370B2">
        <w:t xml:space="preserve"> crime” refers to “criminal methods that can be connected to the </w:t>
      </w:r>
      <w:r w:rsidR="00165B80" w:rsidRPr="00A32004">
        <w:rPr>
          <w:noProof/>
        </w:rPr>
        <w:t>g</w:t>
      </w:r>
      <w:r w:rsidR="00A32004">
        <w:rPr>
          <w:noProof/>
        </w:rPr>
        <w:t>i</w:t>
      </w:r>
      <w:r w:rsidR="00165B80" w:rsidRPr="00A32004">
        <w:rPr>
          <w:noProof/>
        </w:rPr>
        <w:t>psy</w:t>
      </w:r>
      <w:r w:rsidR="00165B80" w:rsidRPr="009370B2">
        <w:t xml:space="preserve"> minority […] which can only </w:t>
      </w:r>
      <w:r w:rsidR="00165B80" w:rsidRPr="00A32004">
        <w:rPr>
          <w:noProof/>
        </w:rPr>
        <w:t>be managed</w:t>
      </w:r>
      <w:r w:rsidR="00165B80" w:rsidRPr="009370B2">
        <w:t xml:space="preserve"> </w:t>
      </w:r>
      <w:r w:rsidR="00A32004" w:rsidRPr="00A32004">
        <w:rPr>
          <w:noProof/>
        </w:rPr>
        <w:t>speciall</w:t>
      </w:r>
      <w:r w:rsidR="00165B80" w:rsidRPr="00A32004">
        <w:rPr>
          <w:noProof/>
        </w:rPr>
        <w:t>y</w:t>
      </w:r>
      <w:r w:rsidR="00165B80" w:rsidRPr="009370B2">
        <w:t xml:space="preserve"> due to their ethnic nature</w:t>
      </w:r>
      <w:r w:rsidR="00EB650C">
        <w:t>.”</w:t>
      </w:r>
      <w:r w:rsidR="00165B80" w:rsidRPr="009370B2">
        <w:t xml:space="preserve"> According to the website, this does not mean that all Roma are criminals, but the phenomenon “exists and spreads</w:t>
      </w:r>
      <w:r w:rsidR="00EB650C">
        <w:t>.”</w:t>
      </w:r>
      <w:r w:rsidR="00165B80" w:rsidRPr="009370B2">
        <w:rPr>
          <w:rStyle w:val="a8"/>
        </w:rPr>
        <w:footnoteReference w:id="169"/>
      </w:r>
      <w:r w:rsidR="00165B80" w:rsidRPr="009370B2">
        <w:t xml:space="preserve"> Even though Jobbik did not build its politics on this word in 2017, the term appeared from time to time in the communication of the party’s leaders. Party </w:t>
      </w:r>
      <w:r w:rsidR="00EB650C">
        <w:t>chairman</w:t>
      </w:r>
      <w:r w:rsidR="00165B80" w:rsidRPr="009370B2">
        <w:t xml:space="preserve"> </w:t>
      </w:r>
      <w:proofErr w:type="spellStart"/>
      <w:r w:rsidR="00165B80" w:rsidRPr="009370B2">
        <w:t>Gábor</w:t>
      </w:r>
      <w:proofErr w:type="spellEnd"/>
      <w:r w:rsidR="00165B80" w:rsidRPr="009370B2">
        <w:t xml:space="preserve"> </w:t>
      </w:r>
      <w:proofErr w:type="spellStart"/>
      <w:r w:rsidR="00165B80" w:rsidRPr="009370B2">
        <w:t>Vona</w:t>
      </w:r>
      <w:proofErr w:type="spellEnd"/>
      <w:r w:rsidR="00165B80" w:rsidRPr="009370B2">
        <w:t xml:space="preserve"> stated in an interview in </w:t>
      </w:r>
      <w:r w:rsidR="00165B80" w:rsidRPr="00A32004">
        <w:rPr>
          <w:noProof/>
        </w:rPr>
        <w:t>2017</w:t>
      </w:r>
      <w:r w:rsidR="00165B80" w:rsidRPr="009370B2">
        <w:t xml:space="preserve"> that he believes “</w:t>
      </w:r>
      <w:r w:rsidR="00A32004">
        <w:t>Gipsy</w:t>
      </w:r>
      <w:r w:rsidR="00165B80" w:rsidRPr="009370B2">
        <w:t xml:space="preserve"> crime” does exist.</w:t>
      </w:r>
      <w:r w:rsidR="00165B80" w:rsidRPr="009370B2">
        <w:rPr>
          <w:rStyle w:val="a8"/>
        </w:rPr>
        <w:footnoteReference w:id="170"/>
      </w:r>
      <w:r w:rsidR="00165B80" w:rsidRPr="009370B2">
        <w:t xml:space="preserve"> The most bizarre episode </w:t>
      </w:r>
      <w:r w:rsidR="00BF0D97" w:rsidRPr="009370B2">
        <w:t>h</w:t>
      </w:r>
      <w:r w:rsidR="00165B80" w:rsidRPr="009370B2">
        <w:t xml:space="preserve">appened in November, when </w:t>
      </w:r>
      <w:proofErr w:type="spellStart"/>
      <w:r w:rsidR="00165B80" w:rsidRPr="009370B2">
        <w:t>János</w:t>
      </w:r>
      <w:proofErr w:type="spellEnd"/>
      <w:r w:rsidR="00165B80" w:rsidRPr="009370B2">
        <w:t xml:space="preserve"> </w:t>
      </w:r>
      <w:proofErr w:type="spellStart"/>
      <w:r w:rsidR="00165B80" w:rsidRPr="009370B2">
        <w:t>Volner</w:t>
      </w:r>
      <w:proofErr w:type="spellEnd"/>
      <w:r w:rsidR="00165B80" w:rsidRPr="009370B2">
        <w:t xml:space="preserve">, the head of </w:t>
      </w:r>
      <w:proofErr w:type="spellStart"/>
      <w:r w:rsidR="00165B80" w:rsidRPr="009370B2">
        <w:t>Jobbik’s</w:t>
      </w:r>
      <w:proofErr w:type="spellEnd"/>
      <w:r w:rsidR="00165B80" w:rsidRPr="009370B2">
        <w:t xml:space="preserve"> parliamentary group posted a picture on his Facebook with the comment that he believes that the “politically correct media” manipulated the image and made the picture of a “</w:t>
      </w:r>
      <w:r w:rsidR="00A32004">
        <w:t>Gipsy</w:t>
      </w:r>
      <w:r w:rsidR="00165B80" w:rsidRPr="009370B2">
        <w:t xml:space="preserve"> criminal” whiter.</w:t>
      </w:r>
      <w:r w:rsidR="00165B80" w:rsidRPr="009370B2">
        <w:rPr>
          <w:rStyle w:val="a8"/>
        </w:rPr>
        <w:footnoteReference w:id="171"/>
      </w:r>
      <w:r w:rsidR="00165B80" w:rsidRPr="009370B2">
        <w:t xml:space="preserve"> It </w:t>
      </w:r>
      <w:r w:rsidR="00165B80" w:rsidRPr="00A32004">
        <w:rPr>
          <w:noProof/>
        </w:rPr>
        <w:t>was later revealed</w:t>
      </w:r>
      <w:r w:rsidR="00165B80" w:rsidRPr="009370B2">
        <w:t xml:space="preserve"> that the person in the picture was, in fact, a victim, and not a suspect</w:t>
      </w:r>
      <w:r w:rsidR="00165B80" w:rsidRPr="009370B2">
        <w:rPr>
          <w:rStyle w:val="a8"/>
        </w:rPr>
        <w:footnoteReference w:id="172"/>
      </w:r>
      <w:r w:rsidR="00165B80" w:rsidRPr="009370B2">
        <w:t xml:space="preserve"> – yet </w:t>
      </w:r>
      <w:proofErr w:type="spellStart"/>
      <w:r w:rsidR="00165B80" w:rsidRPr="009370B2">
        <w:t>Volner</w:t>
      </w:r>
      <w:proofErr w:type="spellEnd"/>
      <w:r w:rsidR="00165B80" w:rsidRPr="009370B2">
        <w:t xml:space="preserve"> did not delete his post. This case demonstrates that even </w:t>
      </w:r>
      <w:proofErr w:type="spellStart"/>
      <w:r w:rsidR="00165B80" w:rsidRPr="009370B2">
        <w:t>Jobbik’s</w:t>
      </w:r>
      <w:proofErr w:type="spellEnd"/>
      <w:r w:rsidR="00165B80" w:rsidRPr="009370B2">
        <w:t xml:space="preserve"> leading politicians </w:t>
      </w:r>
      <w:r w:rsidR="0014183A" w:rsidRPr="009370B2">
        <w:t xml:space="preserve">have the same racist views as earlier and </w:t>
      </w:r>
      <w:r w:rsidR="009F27D5">
        <w:t xml:space="preserve">that </w:t>
      </w:r>
      <w:r w:rsidR="0014183A" w:rsidRPr="009370B2">
        <w:t xml:space="preserve">they </w:t>
      </w:r>
      <w:r w:rsidR="00BF0D97" w:rsidRPr="009370B2">
        <w:t xml:space="preserve">are </w:t>
      </w:r>
      <w:r w:rsidR="0014183A" w:rsidRPr="009370B2">
        <w:t>ready to return to the party’s previous rhetoric if they believe it is politically profitable.</w:t>
      </w:r>
    </w:p>
    <w:p w:rsidR="00CA1624" w:rsidRPr="009370B2" w:rsidRDefault="00A91680" w:rsidP="00A35B0D">
      <w:pPr>
        <w:pStyle w:val="3"/>
      </w:pPr>
      <w:proofErr w:type="spellStart"/>
      <w:r w:rsidRPr="009370B2">
        <w:t>Jobbik’s</w:t>
      </w:r>
      <w:proofErr w:type="spellEnd"/>
      <w:r w:rsidRPr="009370B2">
        <w:t xml:space="preserve"> stance on the Jew</w:t>
      </w:r>
      <w:r w:rsidR="00CE6A80">
        <w:t>i</w:t>
      </w:r>
      <w:r w:rsidRPr="009370B2">
        <w:t>s</w:t>
      </w:r>
      <w:r w:rsidR="00CE6A80">
        <w:t>h people</w:t>
      </w:r>
    </w:p>
    <w:p w:rsidR="00CA1624" w:rsidRPr="009370B2" w:rsidRDefault="00BF0D97" w:rsidP="00155DE2">
      <w:pPr>
        <w:pStyle w:val="Text1beh"/>
        <w:ind w:firstLine="0"/>
      </w:pPr>
      <w:r w:rsidRPr="009370B2">
        <w:t xml:space="preserve">While </w:t>
      </w:r>
      <w:r w:rsidR="00EB650C" w:rsidRPr="009370B2">
        <w:t>earlier</w:t>
      </w:r>
      <w:r w:rsidR="00EB650C">
        <w:t xml:space="preserve"> </w:t>
      </w:r>
      <w:r w:rsidR="009F27D5">
        <w:t>anti-Semitic</w:t>
      </w:r>
      <w:r w:rsidRPr="009370B2">
        <w:t xml:space="preserve"> messages along with anti-</w:t>
      </w:r>
      <w:r w:rsidR="00A32004">
        <w:t>Gipsy</w:t>
      </w:r>
      <w:r w:rsidRPr="009370B2">
        <w:t xml:space="preserve"> narratives used to play a key role in </w:t>
      </w:r>
      <w:proofErr w:type="spellStart"/>
      <w:r w:rsidRPr="009370B2">
        <w:t>Jobbik’s</w:t>
      </w:r>
      <w:proofErr w:type="spellEnd"/>
      <w:r w:rsidRPr="009370B2">
        <w:t xml:space="preserve"> politics, the party </w:t>
      </w:r>
      <w:r w:rsidR="001E1C5F" w:rsidRPr="009370B2">
        <w:t xml:space="preserve">has refrained from the topic in recent years. </w:t>
      </w:r>
      <w:r w:rsidR="000A0A10" w:rsidRPr="009370B2">
        <w:t>And what is more, Jobbik leaders have even made gestures towards the Jewish community to get rid of the stigma</w:t>
      </w:r>
      <w:r w:rsidR="00EB650C" w:rsidRPr="00EB650C">
        <w:t xml:space="preserve"> </w:t>
      </w:r>
      <w:r w:rsidR="00EB650C">
        <w:t>of anti</w:t>
      </w:r>
      <w:r w:rsidR="009F27D5">
        <w:t>-S</w:t>
      </w:r>
      <w:r w:rsidR="00EB650C">
        <w:t>emitism</w:t>
      </w:r>
      <w:r w:rsidR="000A0A10" w:rsidRPr="009370B2">
        <w:t xml:space="preserve">. In December 2016, party </w:t>
      </w:r>
      <w:r w:rsidR="00EB650C">
        <w:t>chairman</w:t>
      </w:r>
      <w:r w:rsidR="000A0A10" w:rsidRPr="009370B2">
        <w:t xml:space="preserve"> </w:t>
      </w:r>
      <w:proofErr w:type="spellStart"/>
      <w:r w:rsidR="000A0A10" w:rsidRPr="009370B2">
        <w:t>Gábor</w:t>
      </w:r>
      <w:proofErr w:type="spellEnd"/>
      <w:r w:rsidR="000A0A10" w:rsidRPr="009370B2">
        <w:t xml:space="preserve"> </w:t>
      </w:r>
      <w:proofErr w:type="spellStart"/>
      <w:r w:rsidR="000A0A10" w:rsidRPr="009370B2">
        <w:t>Vona</w:t>
      </w:r>
      <w:proofErr w:type="spellEnd"/>
      <w:r w:rsidR="000A0A10" w:rsidRPr="009370B2">
        <w:t xml:space="preserve"> and party spokesman </w:t>
      </w:r>
      <w:proofErr w:type="spellStart"/>
      <w:r w:rsidR="000A0A10" w:rsidRPr="009370B2">
        <w:t>Ádám</w:t>
      </w:r>
      <w:proofErr w:type="spellEnd"/>
      <w:r w:rsidR="000A0A10" w:rsidRPr="009370B2">
        <w:t xml:space="preserve"> </w:t>
      </w:r>
      <w:proofErr w:type="spellStart"/>
      <w:r w:rsidR="000A0A10" w:rsidRPr="009370B2">
        <w:t>Mirkóczki</w:t>
      </w:r>
      <w:proofErr w:type="spellEnd"/>
      <w:r w:rsidR="000A0A10" w:rsidRPr="009370B2">
        <w:t xml:space="preserve"> sent a greeting letter to leading rabbis of the Hungarian Jewish community for Chanukah</w:t>
      </w:r>
      <w:r w:rsidR="009F27D5" w:rsidRPr="009370B2">
        <w:t>.</w:t>
      </w:r>
      <w:r w:rsidR="000A0A10" w:rsidRPr="009370B2">
        <w:rPr>
          <w:rStyle w:val="a8"/>
        </w:rPr>
        <w:footnoteReference w:id="173"/>
      </w:r>
      <w:r w:rsidR="000A0A10" w:rsidRPr="009370B2">
        <w:t xml:space="preserve"> Since then, the volume of </w:t>
      </w:r>
      <w:r w:rsidR="00FC58DC">
        <w:t>anti</w:t>
      </w:r>
      <w:r w:rsidR="009F27D5">
        <w:t>-S</w:t>
      </w:r>
      <w:r w:rsidR="00FC58DC">
        <w:t>emitic</w:t>
      </w:r>
      <w:r w:rsidR="000A0A10" w:rsidRPr="009370B2">
        <w:t xml:space="preserve"> elements has considerably decreased in the rhetoric of </w:t>
      </w:r>
      <w:proofErr w:type="spellStart"/>
      <w:r w:rsidR="000A0A10" w:rsidRPr="009370B2">
        <w:t>Jobbik’s</w:t>
      </w:r>
      <w:proofErr w:type="spellEnd"/>
      <w:r w:rsidR="000A0A10" w:rsidRPr="009370B2">
        <w:t xml:space="preserve"> leaders. </w:t>
      </w:r>
      <w:r w:rsidR="002E4A0B" w:rsidRPr="009370B2">
        <w:t>However, n</w:t>
      </w:r>
      <w:r w:rsidR="000A0A10" w:rsidRPr="009370B2">
        <w:t>ot all party members,</w:t>
      </w:r>
      <w:r w:rsidR="002E4A0B" w:rsidRPr="009370B2">
        <w:t xml:space="preserve"> especially at the local level</w:t>
      </w:r>
      <w:r w:rsidR="000A0A10" w:rsidRPr="009370B2">
        <w:t xml:space="preserve"> kep</w:t>
      </w:r>
      <w:r w:rsidR="002E4A0B" w:rsidRPr="009370B2">
        <w:t>t</w:t>
      </w:r>
      <w:r w:rsidR="000A0A10" w:rsidRPr="009370B2">
        <w:t xml:space="preserve"> themselves in line with the party’s moderation” strategy</w:t>
      </w:r>
      <w:r w:rsidR="002E4A0B" w:rsidRPr="009370B2">
        <w:t xml:space="preserve">. Once again, </w:t>
      </w:r>
      <w:proofErr w:type="spellStart"/>
      <w:r w:rsidR="002E4A0B" w:rsidRPr="009370B2">
        <w:t>László</w:t>
      </w:r>
      <w:proofErr w:type="spellEnd"/>
      <w:r w:rsidR="002E4A0B" w:rsidRPr="009370B2">
        <w:t xml:space="preserve"> </w:t>
      </w:r>
      <w:proofErr w:type="spellStart"/>
      <w:r w:rsidR="002E4A0B" w:rsidRPr="009370B2">
        <w:t>Toroczkai</w:t>
      </w:r>
      <w:proofErr w:type="spellEnd"/>
      <w:r w:rsidR="002E4A0B" w:rsidRPr="009370B2">
        <w:t xml:space="preserve">, who spread conspiracy theories about the </w:t>
      </w:r>
      <w:r w:rsidR="00EB650C">
        <w:t>Jews</w:t>
      </w:r>
      <w:r w:rsidR="002E4A0B" w:rsidRPr="009370B2">
        <w:t xml:space="preserve">, discussing the existence of a “Jewish background power”, was a key example of those who expressed their </w:t>
      </w:r>
      <w:r w:rsidR="009F27D5">
        <w:t>anti-Semitic</w:t>
      </w:r>
      <w:r w:rsidR="002E4A0B" w:rsidRPr="009370B2">
        <w:t xml:space="preserve"> views in 2017. In a post on Facebook in October, he accused the World Jewish Congress (WJC) of interfering with democratic elections by cautioning in a press release </w:t>
      </w:r>
      <w:r w:rsidR="002E4A0B" w:rsidRPr="009370B2">
        <w:lastRenderedPageBreak/>
        <w:t xml:space="preserve">against </w:t>
      </w:r>
      <w:r w:rsidR="00EB650C">
        <w:t>i</w:t>
      </w:r>
      <w:r w:rsidR="002E4A0B" w:rsidRPr="009370B2">
        <w:t>ncluding the Freedom Party of Austria (FPÖ) in the new Austrian governing coalition.</w:t>
      </w:r>
      <w:r w:rsidR="002E4A0B" w:rsidRPr="009370B2">
        <w:rPr>
          <w:rStyle w:val="a8"/>
        </w:rPr>
        <w:footnoteReference w:id="174"/>
      </w:r>
      <w:r w:rsidR="00EE5E76" w:rsidRPr="009370B2">
        <w:t xml:space="preserve"> After the Israeli-V4 summit in November, </w:t>
      </w:r>
      <w:proofErr w:type="spellStart"/>
      <w:r w:rsidR="00EE5E76" w:rsidRPr="009370B2">
        <w:t>Toroczkai</w:t>
      </w:r>
      <w:proofErr w:type="spellEnd"/>
      <w:r w:rsidR="00EE5E76" w:rsidRPr="009370B2">
        <w:t xml:space="preserve"> discussed on his Facebook page how Israel “can officially control” the </w:t>
      </w:r>
      <w:proofErr w:type="spellStart"/>
      <w:r w:rsidR="00EE5E76" w:rsidRPr="009370B2">
        <w:t>Visegrád</w:t>
      </w:r>
      <w:proofErr w:type="spellEnd"/>
      <w:r w:rsidR="00EE5E76" w:rsidRPr="009370B2">
        <w:t xml:space="preserve"> countries. The news portal alfahir.hu, </w:t>
      </w:r>
      <w:r w:rsidR="00F87B3B" w:rsidRPr="009370B2">
        <w:t xml:space="preserve">which is </w:t>
      </w:r>
      <w:proofErr w:type="spellStart"/>
      <w:r w:rsidR="00F87B3B" w:rsidRPr="009370B2">
        <w:t>Jobbik’s</w:t>
      </w:r>
      <w:proofErr w:type="spellEnd"/>
      <w:r w:rsidR="00F87B3B" w:rsidRPr="009370B2">
        <w:t xml:space="preserve"> unofficial news site, evaluated Prime Minister Viktor </w:t>
      </w:r>
      <w:proofErr w:type="spellStart"/>
      <w:r w:rsidR="00F87B3B" w:rsidRPr="009370B2">
        <w:t>Orbán’s</w:t>
      </w:r>
      <w:proofErr w:type="spellEnd"/>
      <w:r w:rsidR="00F87B3B" w:rsidRPr="009370B2">
        <w:t xml:space="preserve"> statement about the necessary cooperation between the EU and Israel as “the complete submission” of Hungary.</w:t>
      </w:r>
      <w:r w:rsidR="00F87B3B" w:rsidRPr="009370B2">
        <w:rPr>
          <w:rStyle w:val="a8"/>
        </w:rPr>
        <w:footnoteReference w:id="175"/>
      </w:r>
      <w:r w:rsidR="00C654F0" w:rsidRPr="009370B2">
        <w:t xml:space="preserve"> </w:t>
      </w:r>
      <w:proofErr w:type="spellStart"/>
      <w:r w:rsidR="001A6114" w:rsidRPr="009370B2">
        <w:t>Toroczkai</w:t>
      </w:r>
      <w:proofErr w:type="spellEnd"/>
      <w:r w:rsidR="001A6114" w:rsidRPr="009370B2">
        <w:t xml:space="preserve"> also believes that French President Emmanuel Macron is a puppet of the Rothschild </w:t>
      </w:r>
      <w:r w:rsidR="001A6114" w:rsidRPr="00A32004">
        <w:rPr>
          <w:noProof/>
        </w:rPr>
        <w:t>family</w:t>
      </w:r>
      <w:r w:rsidR="001A6114" w:rsidRPr="009370B2">
        <w:t xml:space="preserve"> because he is certain that “without the backing of the </w:t>
      </w:r>
      <w:proofErr w:type="spellStart"/>
      <w:r w:rsidR="001A6114" w:rsidRPr="009370B2">
        <w:t>Rothschilds</w:t>
      </w:r>
      <w:proofErr w:type="spellEnd"/>
      <w:r w:rsidR="001A6114" w:rsidRPr="009370B2">
        <w:t>” Macron could never have won the election.</w:t>
      </w:r>
      <w:r w:rsidR="001A6114" w:rsidRPr="009370B2">
        <w:rPr>
          <w:rStyle w:val="a8"/>
        </w:rPr>
        <w:footnoteReference w:id="176"/>
      </w:r>
      <w:r w:rsidR="002755EF" w:rsidRPr="009370B2">
        <w:t xml:space="preserve"> According to </w:t>
      </w:r>
      <w:proofErr w:type="spellStart"/>
      <w:r w:rsidR="002755EF" w:rsidRPr="009370B2">
        <w:t>Toroczkai</w:t>
      </w:r>
      <w:proofErr w:type="spellEnd"/>
      <w:r w:rsidR="002755EF" w:rsidRPr="009370B2">
        <w:t xml:space="preserve">, the new </w:t>
      </w:r>
      <w:r w:rsidR="00155DE2" w:rsidRPr="009370B2">
        <w:t xml:space="preserve">Europe which </w:t>
      </w:r>
      <w:r w:rsidR="002755EF" w:rsidRPr="009370B2">
        <w:t xml:space="preserve">Macron </w:t>
      </w:r>
      <w:r w:rsidR="00155DE2" w:rsidRPr="009370B2">
        <w:t>and</w:t>
      </w:r>
      <w:r w:rsidR="009F27D5">
        <w:t>,</w:t>
      </w:r>
      <w:r w:rsidR="00155DE2" w:rsidRPr="009370B2">
        <w:t xml:space="preserve"> through him</w:t>
      </w:r>
      <w:r w:rsidR="009F27D5">
        <w:t>,</w:t>
      </w:r>
      <w:r w:rsidR="00155DE2" w:rsidRPr="009370B2">
        <w:t xml:space="preserve"> the </w:t>
      </w:r>
      <w:proofErr w:type="spellStart"/>
      <w:r w:rsidR="00155DE2" w:rsidRPr="009370B2">
        <w:t>Rothschilds</w:t>
      </w:r>
      <w:proofErr w:type="spellEnd"/>
      <w:r w:rsidR="00155DE2" w:rsidRPr="009370B2">
        <w:t xml:space="preserve"> want to create by</w:t>
      </w:r>
      <w:r w:rsidR="002755EF" w:rsidRPr="009370B2">
        <w:t xml:space="preserve"> reform</w:t>
      </w:r>
      <w:r w:rsidR="00155DE2" w:rsidRPr="009370B2">
        <w:t>ing the current structure of the EU and creating a</w:t>
      </w:r>
      <w:r w:rsidR="002755EF" w:rsidRPr="009370B2">
        <w:t xml:space="preserve"> two-speed </w:t>
      </w:r>
      <w:r w:rsidR="00155DE2" w:rsidRPr="009370B2">
        <w:t>union,</w:t>
      </w:r>
      <w:r w:rsidR="002755EF" w:rsidRPr="009370B2">
        <w:t xml:space="preserve"> </w:t>
      </w:r>
      <w:r w:rsidR="00155DE2" w:rsidRPr="009370B2">
        <w:t xml:space="preserve">which would completely ruin </w:t>
      </w:r>
      <w:bookmarkStart w:id="73" w:name="_Hlk515037705"/>
      <w:r w:rsidR="00155DE2" w:rsidRPr="009370B2">
        <w:t>Central and Eastern Europe</w:t>
      </w:r>
      <w:bookmarkEnd w:id="73"/>
      <w:r w:rsidR="00155DE2" w:rsidRPr="009370B2">
        <w:t>, will allegedly “only care about money, the power of banks and getting rid of nation-states”.</w:t>
      </w:r>
      <w:r w:rsidR="00155DE2" w:rsidRPr="009370B2">
        <w:rPr>
          <w:rStyle w:val="a8"/>
        </w:rPr>
        <w:footnoteReference w:id="177"/>
      </w:r>
    </w:p>
    <w:p w:rsidR="00D17257" w:rsidRPr="009370B2" w:rsidRDefault="00D17257" w:rsidP="00452899">
      <w:pPr>
        <w:pStyle w:val="Text1beh"/>
      </w:pPr>
      <w:r w:rsidRPr="009370B2">
        <w:t xml:space="preserve">However, there were other cases of </w:t>
      </w:r>
      <w:r w:rsidR="009F27D5">
        <w:t>anti-Semitic</w:t>
      </w:r>
      <w:r w:rsidRPr="009370B2">
        <w:t xml:space="preserve"> hate speech within the rows of Jobbik. In November, for instance, </w:t>
      </w:r>
      <w:r w:rsidR="009F27D5">
        <w:t>anti-Semitic</w:t>
      </w:r>
      <w:r w:rsidRPr="009370B2">
        <w:t xml:space="preserve"> Facebook comments by the chair of </w:t>
      </w:r>
      <w:proofErr w:type="spellStart"/>
      <w:r w:rsidRPr="009370B2">
        <w:t>Jobbik’s</w:t>
      </w:r>
      <w:proofErr w:type="spellEnd"/>
      <w:r w:rsidRPr="009370B2">
        <w:t xml:space="preserve"> </w:t>
      </w:r>
      <w:r w:rsidR="00BE7ED3" w:rsidRPr="009370B2">
        <w:t xml:space="preserve">pensioner chapter were revealed. Following an internal investigation into the case, the person who had demanded that Jews should not be engaged with politics and should not hold high-level public positions </w:t>
      </w:r>
      <w:r w:rsidR="00BE7ED3" w:rsidRPr="00A32004">
        <w:rPr>
          <w:noProof/>
        </w:rPr>
        <w:t>was later excluded</w:t>
      </w:r>
      <w:r w:rsidR="00BE7ED3" w:rsidRPr="009370B2">
        <w:t xml:space="preserve"> from the party.</w:t>
      </w:r>
      <w:r w:rsidR="00BE7ED3" w:rsidRPr="009370B2">
        <w:rPr>
          <w:rStyle w:val="a8"/>
        </w:rPr>
        <w:footnoteReference w:id="178"/>
      </w:r>
    </w:p>
    <w:p w:rsidR="00452899" w:rsidRPr="009370B2" w:rsidRDefault="00145FF4" w:rsidP="00452899">
      <w:pPr>
        <w:pStyle w:val="Text1beh"/>
      </w:pPr>
      <w:r w:rsidRPr="009370B2">
        <w:t xml:space="preserve">While Jobbik members generally kept themselves to the re-positioning strategy, some isolated events did occur. For instance, in March 2017 </w:t>
      </w:r>
      <w:proofErr w:type="spellStart"/>
      <w:r w:rsidRPr="009370B2">
        <w:t>Jobbik’s</w:t>
      </w:r>
      <w:proofErr w:type="spellEnd"/>
      <w:r w:rsidRPr="009370B2">
        <w:t xml:space="preserve"> local branch in Budapest’s second district </w:t>
      </w:r>
      <w:r w:rsidR="00CB51E7" w:rsidRPr="009370B2">
        <w:t>officially</w:t>
      </w:r>
      <w:r w:rsidRPr="009370B2">
        <w:t xml:space="preserve"> advertised a petition campaign against the Maccabi games,</w:t>
      </w:r>
      <w:r w:rsidRPr="009370B2">
        <w:rPr>
          <w:rFonts w:ascii="Calibri" w:hAnsi="Calibri"/>
          <w:color w:val="auto"/>
          <w:sz w:val="22"/>
          <w:szCs w:val="22"/>
        </w:rPr>
        <w:t xml:space="preserve"> </w:t>
      </w:r>
      <w:r w:rsidRPr="009370B2">
        <w:t>which they called the “Jewish Olympics</w:t>
      </w:r>
      <w:r w:rsidR="00C779CF" w:rsidRPr="009370B2">
        <w:t>,</w:t>
      </w:r>
      <w:r w:rsidRPr="009370B2">
        <w:t xml:space="preserve">” </w:t>
      </w:r>
      <w:r w:rsidR="00C779CF">
        <w:t>being</w:t>
      </w:r>
      <w:r w:rsidRPr="00A32004">
        <w:rPr>
          <w:noProof/>
        </w:rPr>
        <w:t xml:space="preserve"> held</w:t>
      </w:r>
      <w:r w:rsidRPr="009370B2">
        <w:t xml:space="preserve"> in Hungary in 2019.</w:t>
      </w:r>
      <w:r w:rsidRPr="009370B2">
        <w:rPr>
          <w:rStyle w:val="a8"/>
        </w:rPr>
        <w:footnoteReference w:id="179"/>
      </w:r>
    </w:p>
    <w:p w:rsidR="00407BF2" w:rsidRPr="009370B2" w:rsidRDefault="00776061" w:rsidP="00A35B0D">
      <w:pPr>
        <w:pStyle w:val="3"/>
      </w:pPr>
      <w:proofErr w:type="spellStart"/>
      <w:r w:rsidRPr="009370B2">
        <w:t>Jobbik’s</w:t>
      </w:r>
      <w:proofErr w:type="spellEnd"/>
      <w:r w:rsidRPr="009370B2">
        <w:t xml:space="preserve"> stance on the LGBTQ community</w:t>
      </w:r>
    </w:p>
    <w:p w:rsidR="00776061" w:rsidRPr="009370B2" w:rsidRDefault="00A32004" w:rsidP="00776061">
      <w:pPr>
        <w:pStyle w:val="Text1beh"/>
        <w:ind w:firstLine="0"/>
      </w:pPr>
      <w:r>
        <w:rPr>
          <w:noProof/>
        </w:rPr>
        <w:t>Even though</w:t>
      </w:r>
      <w:r w:rsidR="00776061" w:rsidRPr="009370B2">
        <w:t xml:space="preserve"> Jobbik </w:t>
      </w:r>
      <w:r w:rsidR="00EC4AB7" w:rsidRPr="009370B2">
        <w:t xml:space="preserve">has traditionally been a very homophobic party with </w:t>
      </w:r>
      <w:r w:rsidR="00776061" w:rsidRPr="009370B2">
        <w:t>very harsh anti-</w:t>
      </w:r>
      <w:r w:rsidR="00EC4AB7" w:rsidRPr="009370B2">
        <w:t>LGBTQ</w:t>
      </w:r>
      <w:r w:rsidR="00776061" w:rsidRPr="009370B2">
        <w:t xml:space="preserve"> position</w:t>
      </w:r>
      <w:r w:rsidR="00EC4AB7" w:rsidRPr="009370B2">
        <w:t>s</w:t>
      </w:r>
      <w:r w:rsidR="00776061" w:rsidRPr="009370B2">
        <w:t xml:space="preserve">, the rhetoric changed throughout 2017 </w:t>
      </w:r>
      <w:r w:rsidR="00EC4AB7" w:rsidRPr="009370B2">
        <w:t xml:space="preserve">within the framework of the repositioning strategy. While party </w:t>
      </w:r>
      <w:r w:rsidR="00CB51E7">
        <w:t>chairman</w:t>
      </w:r>
      <w:r w:rsidR="00EC4AB7" w:rsidRPr="009370B2">
        <w:t xml:space="preserve"> </w:t>
      </w:r>
      <w:proofErr w:type="spellStart"/>
      <w:r w:rsidR="00EC4AB7" w:rsidRPr="009370B2">
        <w:t>Gábor</w:t>
      </w:r>
      <w:proofErr w:type="spellEnd"/>
      <w:r w:rsidR="00EC4AB7" w:rsidRPr="009370B2">
        <w:t xml:space="preserve"> </w:t>
      </w:r>
      <w:proofErr w:type="spellStart"/>
      <w:r w:rsidR="00EC4AB7" w:rsidRPr="009370B2">
        <w:t>Vona</w:t>
      </w:r>
      <w:proofErr w:type="spellEnd"/>
      <w:r w:rsidR="00EC4AB7" w:rsidRPr="009370B2">
        <w:t xml:space="preserve"> called the Budapest Pride Parade a provocation in June 2017 and promised that Jobbik, once in government, would not allow such “anti-family” events to take place</w:t>
      </w:r>
      <w:r w:rsidR="00EC4AB7" w:rsidRPr="009370B2">
        <w:rPr>
          <w:rStyle w:val="a8"/>
        </w:rPr>
        <w:footnoteReference w:id="180"/>
      </w:r>
      <w:r w:rsidR="00EC4AB7" w:rsidRPr="009370B2">
        <w:t>, he completely changed his opinion by November 2017, when he said that he would not ban the gay pride parade as long as it does not harm others’ sensitivity.</w:t>
      </w:r>
      <w:r w:rsidR="00EC4AB7" w:rsidRPr="009370B2">
        <w:rPr>
          <w:rStyle w:val="a8"/>
        </w:rPr>
        <w:footnoteReference w:id="181"/>
      </w:r>
      <w:r w:rsidR="00F85E5F" w:rsidRPr="009370B2">
        <w:t xml:space="preserve"> However, </w:t>
      </w:r>
      <w:r w:rsidR="007A1011" w:rsidRPr="009370B2">
        <w:t xml:space="preserve">despite </w:t>
      </w:r>
      <w:r w:rsidR="00F85E5F" w:rsidRPr="009370B2">
        <w:t xml:space="preserve">the more moderate </w:t>
      </w:r>
      <w:r w:rsidR="007A1011" w:rsidRPr="009370B2">
        <w:t xml:space="preserve">position of the </w:t>
      </w:r>
      <w:r w:rsidR="00F85E5F" w:rsidRPr="009370B2">
        <w:t xml:space="preserve">party </w:t>
      </w:r>
      <w:r w:rsidR="007A1011" w:rsidRPr="009370B2">
        <w:t>leader on</w:t>
      </w:r>
      <w:r w:rsidR="00CB51E7">
        <w:t xml:space="preserve"> t</w:t>
      </w:r>
      <w:r w:rsidR="007A1011" w:rsidRPr="009370B2">
        <w:t xml:space="preserve">he Pride Parade, the party still objects to gay marriage and adoption by gay couples. Furthermore, </w:t>
      </w:r>
      <w:proofErr w:type="spellStart"/>
      <w:r w:rsidR="007A1011" w:rsidRPr="009370B2">
        <w:t>Jobbik’s</w:t>
      </w:r>
      <w:proofErr w:type="spellEnd"/>
      <w:r w:rsidR="007A1011" w:rsidRPr="009370B2">
        <w:t xml:space="preserve"> leading politicians still hold their even more homophobic ideas. In </w:t>
      </w:r>
      <w:r w:rsidR="007A1011" w:rsidRPr="009370B2">
        <w:lastRenderedPageBreak/>
        <w:t xml:space="preserve">October 2017, </w:t>
      </w:r>
      <w:proofErr w:type="spellStart"/>
      <w:r w:rsidR="007A1011" w:rsidRPr="009370B2">
        <w:t>Dóra</w:t>
      </w:r>
      <w:proofErr w:type="spellEnd"/>
      <w:r w:rsidR="007A1011" w:rsidRPr="009370B2">
        <w:t xml:space="preserve"> </w:t>
      </w:r>
      <w:proofErr w:type="spellStart"/>
      <w:r w:rsidR="007A1011" w:rsidRPr="009370B2">
        <w:t>Dúró</w:t>
      </w:r>
      <w:proofErr w:type="spellEnd"/>
      <w:r w:rsidR="007A1011" w:rsidRPr="009370B2">
        <w:t xml:space="preserve">, a key MP of Jobbik expressed her views on LGBTQ people on Facebook saying that she even objects to the registered partnership of gay couples which </w:t>
      </w:r>
      <w:r w:rsidR="007A1011" w:rsidRPr="00A32004">
        <w:rPr>
          <w:noProof/>
        </w:rPr>
        <w:t>was introduced</w:t>
      </w:r>
      <w:r w:rsidR="007A1011" w:rsidRPr="009370B2">
        <w:t xml:space="preserve"> in Hungary in 2009. </w:t>
      </w:r>
      <w:r>
        <w:rPr>
          <w:noProof/>
        </w:rPr>
        <w:t>In addition</w:t>
      </w:r>
      <w:r w:rsidR="007A1011" w:rsidRPr="009370B2">
        <w:t xml:space="preserve">, she would ban the Pride Parade and even the annual </w:t>
      </w:r>
      <w:r w:rsidR="007A1011" w:rsidRPr="00A32004">
        <w:rPr>
          <w:noProof/>
        </w:rPr>
        <w:t>L</w:t>
      </w:r>
      <w:r>
        <w:rPr>
          <w:noProof/>
        </w:rPr>
        <w:t>G</w:t>
      </w:r>
      <w:r w:rsidR="007A1011" w:rsidRPr="00A32004">
        <w:rPr>
          <w:noProof/>
        </w:rPr>
        <w:t>BTQ</w:t>
      </w:r>
      <w:r w:rsidR="007A1011" w:rsidRPr="009370B2">
        <w:t xml:space="preserve"> film festival, which she considers </w:t>
      </w:r>
      <w:r w:rsidR="0047303D">
        <w:t>“</w:t>
      </w:r>
      <w:r w:rsidR="007A1011" w:rsidRPr="009370B2">
        <w:t>homosexual propaganda</w:t>
      </w:r>
      <w:r w:rsidR="0047303D" w:rsidRPr="009370B2">
        <w:t>.</w:t>
      </w:r>
      <w:r w:rsidR="007A1011" w:rsidRPr="009370B2">
        <w:t>”</w:t>
      </w:r>
      <w:r w:rsidR="00FB12D0" w:rsidRPr="009370B2">
        <w:rPr>
          <w:rStyle w:val="a8"/>
        </w:rPr>
        <w:footnoteReference w:id="182"/>
      </w:r>
      <w:r w:rsidR="007A1011" w:rsidRPr="009370B2">
        <w:t xml:space="preserve"> </w:t>
      </w:r>
    </w:p>
    <w:p w:rsidR="00407BF2" w:rsidRPr="009370B2" w:rsidRDefault="00017D15" w:rsidP="007F4791">
      <w:pPr>
        <w:pStyle w:val="Cmsors2"/>
      </w:pPr>
      <w:bookmarkStart w:id="75" w:name="_Toc517004923"/>
      <w:bookmarkStart w:id="76" w:name="_Toc517272111"/>
      <w:r w:rsidRPr="009370B2">
        <w:t>Far-right organisations</w:t>
      </w:r>
      <w:bookmarkEnd w:id="75"/>
      <w:bookmarkEnd w:id="76"/>
    </w:p>
    <w:p w:rsidR="0047303D" w:rsidRDefault="00953F0B" w:rsidP="003A539C">
      <w:pPr>
        <w:pStyle w:val="Text1beh"/>
        <w:ind w:firstLine="0"/>
      </w:pPr>
      <w:r w:rsidRPr="009370B2">
        <w:t xml:space="preserve">In </w:t>
      </w:r>
      <w:r w:rsidR="00B178D7" w:rsidRPr="009370B2">
        <w:t>2017</w:t>
      </w:r>
      <w:r w:rsidRPr="009370B2">
        <w:t xml:space="preserve">, the cooperation and network building among far-right </w:t>
      </w:r>
      <w:r w:rsidR="0047303D">
        <w:rPr>
          <w:noProof/>
        </w:rPr>
        <w:t>organizations, which had</w:t>
      </w:r>
      <w:r w:rsidRPr="009370B2">
        <w:t xml:space="preserve"> started in 2016, continued at an accelerated speed, resulting in the formation of a new movement </w:t>
      </w:r>
      <w:r w:rsidR="0008724B" w:rsidRPr="009370B2">
        <w:t>(Str</w:t>
      </w:r>
      <w:r w:rsidR="00CB51E7">
        <w:t xml:space="preserve">ength and Resolve, in Hungarian </w:t>
      </w:r>
      <w:proofErr w:type="spellStart"/>
      <w:r w:rsidR="0008724B" w:rsidRPr="00CB51E7">
        <w:rPr>
          <w:i/>
        </w:rPr>
        <w:t>Erő</w:t>
      </w:r>
      <w:proofErr w:type="spellEnd"/>
      <w:r w:rsidR="0008724B" w:rsidRPr="00CB51E7">
        <w:rPr>
          <w:i/>
        </w:rPr>
        <w:t xml:space="preserve"> </w:t>
      </w:r>
      <w:proofErr w:type="spellStart"/>
      <w:r w:rsidR="0008724B" w:rsidRPr="00CB51E7">
        <w:rPr>
          <w:i/>
        </w:rPr>
        <w:t>és</w:t>
      </w:r>
      <w:proofErr w:type="spellEnd"/>
      <w:r w:rsidR="0008724B" w:rsidRPr="00CB51E7">
        <w:rPr>
          <w:i/>
        </w:rPr>
        <w:t xml:space="preserve"> </w:t>
      </w:r>
      <w:proofErr w:type="spellStart"/>
      <w:r w:rsidR="0008724B" w:rsidRPr="00CB51E7">
        <w:rPr>
          <w:i/>
        </w:rPr>
        <w:t>Elszántság</w:t>
      </w:r>
      <w:proofErr w:type="spellEnd"/>
      <w:r w:rsidR="0008724B" w:rsidRPr="009370B2">
        <w:t xml:space="preserve">, EE) </w:t>
      </w:r>
      <w:r w:rsidRPr="009370B2">
        <w:t xml:space="preserve">by three pre-existing organisations. </w:t>
      </w:r>
      <w:r w:rsidR="00845C96" w:rsidRPr="009370B2">
        <w:t xml:space="preserve">Since the decline of the Guard movement, 2017 was the first year when the far-right scene has appeared to undergo </w:t>
      </w:r>
      <w:r w:rsidR="00845C96" w:rsidRPr="00A32004">
        <w:rPr>
          <w:noProof/>
        </w:rPr>
        <w:t>revitalisation</w:t>
      </w:r>
      <w:r w:rsidR="00845C96" w:rsidRPr="009370B2">
        <w:t xml:space="preserve">. </w:t>
      </w:r>
      <w:r w:rsidRPr="009370B2">
        <w:t xml:space="preserve">This development was </w:t>
      </w:r>
      <w:r w:rsidR="00845C96" w:rsidRPr="009370B2">
        <w:t xml:space="preserve">mainly </w:t>
      </w:r>
      <w:r w:rsidRPr="009370B2">
        <w:t xml:space="preserve">the consequence of </w:t>
      </w:r>
      <w:r w:rsidR="004D7968">
        <w:t>two factors</w:t>
      </w:r>
      <w:r w:rsidR="0047303D">
        <w:t>. F</w:t>
      </w:r>
      <w:r w:rsidR="00845C96" w:rsidRPr="009370B2">
        <w:t>irst</w:t>
      </w:r>
      <w:r w:rsidR="0047303D">
        <w:t>ly</w:t>
      </w:r>
      <w:r w:rsidR="00845C96" w:rsidRPr="009370B2">
        <w:t xml:space="preserve">, </w:t>
      </w:r>
      <w:proofErr w:type="spellStart"/>
      <w:r w:rsidRPr="009370B2">
        <w:t>Jobbik’s</w:t>
      </w:r>
      <w:proofErr w:type="spellEnd"/>
      <w:r w:rsidRPr="009370B2">
        <w:t xml:space="preserve"> repositioning strategy </w:t>
      </w:r>
      <w:r w:rsidR="0047303D" w:rsidRPr="009370B2">
        <w:t>ha</w:t>
      </w:r>
      <w:r w:rsidR="0047303D">
        <w:t>d</w:t>
      </w:r>
      <w:r w:rsidR="0047303D" w:rsidRPr="009370B2">
        <w:t xml:space="preserve"> </w:t>
      </w:r>
      <w:r w:rsidRPr="009370B2">
        <w:t xml:space="preserve">created a vacuum on the far-right. </w:t>
      </w:r>
      <w:r w:rsidRPr="00A32004">
        <w:rPr>
          <w:noProof/>
        </w:rPr>
        <w:t>In order to</w:t>
      </w:r>
      <w:r w:rsidRPr="009370B2">
        <w:t xml:space="preserve"> fill </w:t>
      </w:r>
      <w:r w:rsidR="0047303D" w:rsidRPr="009370B2">
        <w:t>th</w:t>
      </w:r>
      <w:r w:rsidR="0047303D">
        <w:t>is</w:t>
      </w:r>
      <w:r w:rsidR="0047303D" w:rsidRPr="009370B2">
        <w:t xml:space="preserve"> </w:t>
      </w:r>
      <w:r w:rsidRPr="009370B2">
        <w:t xml:space="preserve">ideological and power vacuum, far-right organisations changed their previous strategies, </w:t>
      </w:r>
      <w:r w:rsidR="0047303D" w:rsidRPr="009370B2">
        <w:t>becom</w:t>
      </w:r>
      <w:r w:rsidR="0047303D">
        <w:t>ing</w:t>
      </w:r>
      <w:r w:rsidR="0047303D" w:rsidRPr="009370B2">
        <w:t xml:space="preserve"> </w:t>
      </w:r>
      <w:r w:rsidRPr="009370B2">
        <w:t xml:space="preserve">more active and </w:t>
      </w:r>
      <w:r w:rsidR="0047303D" w:rsidRPr="009370B2">
        <w:t>rearrang</w:t>
      </w:r>
      <w:r w:rsidR="0047303D">
        <w:t>ing</w:t>
      </w:r>
      <w:r w:rsidR="0047303D" w:rsidRPr="009370B2">
        <w:t xml:space="preserve"> </w:t>
      </w:r>
      <w:r w:rsidRPr="009370B2">
        <w:t xml:space="preserve">their relationships. </w:t>
      </w:r>
      <w:r w:rsidR="00845C96" w:rsidRPr="009370B2">
        <w:t>Second</w:t>
      </w:r>
      <w:r w:rsidR="0047303D">
        <w:t>ly</w:t>
      </w:r>
      <w:r w:rsidR="00845C96" w:rsidRPr="009370B2">
        <w:t xml:space="preserve">, </w:t>
      </w:r>
      <w:r w:rsidRPr="009370B2">
        <w:t xml:space="preserve">due to </w:t>
      </w:r>
      <w:bookmarkStart w:id="77" w:name="_Hlk515290617"/>
      <w:r w:rsidRPr="009370B2">
        <w:t xml:space="preserve">the emergence of the migration issue </w:t>
      </w:r>
      <w:bookmarkEnd w:id="77"/>
      <w:r w:rsidRPr="009370B2">
        <w:t xml:space="preserve">in the last few years, far-right organisations </w:t>
      </w:r>
      <w:r w:rsidR="00845C96" w:rsidRPr="009370B2">
        <w:t>detected a new</w:t>
      </w:r>
      <w:r w:rsidR="0047303D">
        <w:t xml:space="preserve"> and</w:t>
      </w:r>
      <w:r w:rsidR="0047303D" w:rsidRPr="009370B2">
        <w:t xml:space="preserve"> </w:t>
      </w:r>
      <w:r w:rsidR="00845C96" w:rsidRPr="009370B2">
        <w:t xml:space="preserve">trending narrative which helped them </w:t>
      </w:r>
      <w:r w:rsidRPr="009370B2">
        <w:t>“repackage” their ideology.</w:t>
      </w:r>
      <w:r w:rsidR="00845C96" w:rsidRPr="009370B2">
        <w:t xml:space="preserve"> </w:t>
      </w:r>
    </w:p>
    <w:p w:rsidR="003A539C" w:rsidRPr="009370B2" w:rsidRDefault="00963AB2" w:rsidP="00CE6A80">
      <w:pPr>
        <w:pStyle w:val="Text1beh"/>
        <w:ind w:firstLine="708"/>
      </w:pPr>
      <w:r w:rsidRPr="009370B2">
        <w:t>Even though</w:t>
      </w:r>
      <w:r w:rsidR="0047303D">
        <w:t xml:space="preserve"> it is</w:t>
      </w:r>
      <w:r w:rsidRPr="009370B2">
        <w:t xml:space="preserve"> </w:t>
      </w:r>
      <w:r w:rsidR="00845C96" w:rsidRPr="009370B2">
        <w:t>less significant,</w:t>
      </w:r>
      <w:r w:rsidR="0047303D" w:rsidRPr="009370B2">
        <w:t xml:space="preserve"> </w:t>
      </w:r>
      <w:r w:rsidR="00845C96" w:rsidRPr="009370B2">
        <w:t xml:space="preserve">a third factor </w:t>
      </w:r>
      <w:r w:rsidRPr="009370B2">
        <w:t xml:space="preserve">has </w:t>
      </w:r>
      <w:r w:rsidR="00845C96" w:rsidRPr="009370B2">
        <w:t xml:space="preserve">also </w:t>
      </w:r>
      <w:r w:rsidRPr="009370B2">
        <w:t>contributed to the deeper connections among the organisations. Knights Templar International (KTI), a Britain-based international far-right organisation under the alleged leadership of James Dowson</w:t>
      </w:r>
      <w:r w:rsidR="008743F3" w:rsidRPr="009370B2">
        <w:rPr>
          <w:rStyle w:val="a8"/>
        </w:rPr>
        <w:footnoteReference w:id="183"/>
      </w:r>
      <w:r w:rsidRPr="009370B2">
        <w:t xml:space="preserve">, has developed close relations with local far-right, paramilitary organisations in </w:t>
      </w:r>
      <w:r w:rsidR="00A32004">
        <w:rPr>
          <w:noProof/>
        </w:rPr>
        <w:t>some</w:t>
      </w:r>
      <w:r w:rsidRPr="009370B2">
        <w:t xml:space="preserve"> Central and Eastern European countries</w:t>
      </w:r>
      <w:r w:rsidR="008743F3" w:rsidRPr="009370B2">
        <w:t xml:space="preserve">, including Hungary, </w:t>
      </w:r>
      <w:r w:rsidRPr="009370B2">
        <w:t xml:space="preserve">where it maintains </w:t>
      </w:r>
      <w:r w:rsidR="00A32004">
        <w:t xml:space="preserve">a </w:t>
      </w:r>
      <w:r w:rsidRPr="00A32004">
        <w:rPr>
          <w:noProof/>
        </w:rPr>
        <w:t>presence</w:t>
      </w:r>
      <w:r w:rsidRPr="009370B2">
        <w:t xml:space="preserve"> through its </w:t>
      </w:r>
      <w:r w:rsidR="000A2365" w:rsidRPr="009370B2">
        <w:t xml:space="preserve">local </w:t>
      </w:r>
      <w:r w:rsidRPr="009370B2">
        <w:t>representatives.</w:t>
      </w:r>
      <w:r w:rsidR="008743F3" w:rsidRPr="009370B2">
        <w:t xml:space="preserve"> </w:t>
      </w:r>
      <w:r w:rsidR="000717DF" w:rsidRPr="009370B2">
        <w:t xml:space="preserve">KTI, which has established close cooperation with leading Hungarian far-right organisations and activists, provided them with </w:t>
      </w:r>
      <w:r w:rsidR="00A32004">
        <w:t xml:space="preserve">the </w:t>
      </w:r>
      <w:r w:rsidR="000717DF" w:rsidRPr="00A32004">
        <w:rPr>
          <w:noProof/>
        </w:rPr>
        <w:t>know-how</w:t>
      </w:r>
      <w:r w:rsidR="000717DF" w:rsidRPr="009370B2">
        <w:t xml:space="preserve"> of social media communication, organisation skills and even </w:t>
      </w:r>
      <w:r w:rsidR="0047303D">
        <w:t xml:space="preserve">gave them </w:t>
      </w:r>
      <w:r w:rsidR="000717DF" w:rsidRPr="009370B2">
        <w:t xml:space="preserve">some paramilitary </w:t>
      </w:r>
      <w:r w:rsidR="000A2365" w:rsidRPr="009370B2">
        <w:t>equipment</w:t>
      </w:r>
      <w:r w:rsidR="0047303D">
        <w:t>. KTI thus</w:t>
      </w:r>
      <w:r w:rsidR="0047303D" w:rsidRPr="009370B2">
        <w:t xml:space="preserve"> </w:t>
      </w:r>
      <w:r w:rsidR="000A2365" w:rsidRPr="009370B2">
        <w:t xml:space="preserve">served as an important catalyst </w:t>
      </w:r>
      <w:r w:rsidR="0047303D">
        <w:t>in</w:t>
      </w:r>
      <w:r w:rsidR="0047303D" w:rsidRPr="009370B2">
        <w:t xml:space="preserve"> </w:t>
      </w:r>
      <w:r w:rsidR="000A2365" w:rsidRPr="009370B2">
        <w:t>the cooperation and activities of Hungarian far-right organisations.</w:t>
      </w:r>
      <w:r w:rsidR="000A2365" w:rsidRPr="009370B2">
        <w:rPr>
          <w:rStyle w:val="a8"/>
        </w:rPr>
        <w:footnoteReference w:id="184"/>
      </w:r>
    </w:p>
    <w:p w:rsidR="00452899" w:rsidRPr="009370B2" w:rsidRDefault="00437FB1" w:rsidP="000A2365">
      <w:pPr>
        <w:pStyle w:val="Text1beh"/>
      </w:pPr>
      <w:r w:rsidRPr="009370B2">
        <w:t xml:space="preserve">Due to </w:t>
      </w:r>
      <w:proofErr w:type="spellStart"/>
      <w:r w:rsidRPr="009370B2">
        <w:t>Jobbik’s</w:t>
      </w:r>
      <w:proofErr w:type="spellEnd"/>
      <w:r w:rsidRPr="009370B2">
        <w:t xml:space="preserve"> </w:t>
      </w:r>
      <w:r w:rsidR="0008724B" w:rsidRPr="009370B2">
        <w:t>pretended</w:t>
      </w:r>
      <w:r w:rsidR="0045229B" w:rsidRPr="009370B2">
        <w:t xml:space="preserve"> move into the political centre, far-right organisations, which used to be close to </w:t>
      </w:r>
      <w:r w:rsidR="001C1750">
        <w:t>it</w:t>
      </w:r>
      <w:r w:rsidR="001C1750" w:rsidRPr="009370B2">
        <w:t xml:space="preserve"> </w:t>
      </w:r>
      <w:r w:rsidR="0045229B" w:rsidRPr="009370B2">
        <w:t>and could have been considered the extremist wing of the party, have moved away from Jobbik and become increasingly critical of the party’s new approach, while remain</w:t>
      </w:r>
      <w:r w:rsidR="00E15FCD" w:rsidRPr="009370B2">
        <w:t>ing</w:t>
      </w:r>
      <w:r w:rsidR="0045229B" w:rsidRPr="009370B2">
        <w:t xml:space="preserve"> on good terms with</w:t>
      </w:r>
      <w:r w:rsidR="001C1750" w:rsidRPr="009370B2">
        <w:t xml:space="preserve"> </w:t>
      </w:r>
      <w:r w:rsidR="0045229B" w:rsidRPr="009370B2">
        <w:t>certain extremist politicians</w:t>
      </w:r>
      <w:r w:rsidR="001C1750">
        <w:t xml:space="preserve"> in the party</w:t>
      </w:r>
      <w:r w:rsidR="0045229B" w:rsidRPr="009370B2">
        <w:t>.</w:t>
      </w:r>
      <w:r w:rsidR="001C1750">
        <w:t xml:space="preserve"> Moreover, d</w:t>
      </w:r>
      <w:r w:rsidR="00E15FCD" w:rsidRPr="009370B2">
        <w:t xml:space="preserve">ue to the governing party’s move into the opposite direction, </w:t>
      </w:r>
      <w:r w:rsidR="004D7968">
        <w:t>namely</w:t>
      </w:r>
      <w:r w:rsidR="00E15FCD" w:rsidRPr="009370B2">
        <w:t xml:space="preserve"> from the centre to the right-wing extremist part of </w:t>
      </w:r>
      <w:r w:rsidR="00A32004">
        <w:t xml:space="preserve">the </w:t>
      </w:r>
      <w:r w:rsidR="00E15FCD" w:rsidRPr="00A32004">
        <w:rPr>
          <w:noProof/>
        </w:rPr>
        <w:t>political</w:t>
      </w:r>
      <w:r w:rsidR="00E15FCD" w:rsidRPr="009370B2">
        <w:t xml:space="preserve"> spectrum, </w:t>
      </w:r>
      <w:proofErr w:type="spellStart"/>
      <w:r w:rsidR="00E15FCD" w:rsidRPr="009370B2">
        <w:t>Fidesz</w:t>
      </w:r>
      <w:proofErr w:type="spellEnd"/>
      <w:r w:rsidR="00E15FCD" w:rsidRPr="009370B2">
        <w:t xml:space="preserve"> essentially ended up on the same platform as far-right organisations</w:t>
      </w:r>
      <w:r w:rsidR="00F46CFB" w:rsidRPr="009370B2">
        <w:t>, at least regarding refugees and migration</w:t>
      </w:r>
      <w:r w:rsidR="00E15FCD" w:rsidRPr="009370B2">
        <w:t xml:space="preserve">. </w:t>
      </w:r>
      <w:r w:rsidR="00F46CFB" w:rsidRPr="009370B2">
        <w:t xml:space="preserve">However, </w:t>
      </w:r>
      <w:proofErr w:type="spellStart"/>
      <w:r w:rsidR="00F46CFB" w:rsidRPr="009370B2">
        <w:t>Fidesz</w:t>
      </w:r>
      <w:proofErr w:type="spellEnd"/>
      <w:r w:rsidR="00F46CFB" w:rsidRPr="009370B2">
        <w:t xml:space="preserve"> attempted to use far-right </w:t>
      </w:r>
      <w:r w:rsidR="00152953" w:rsidRPr="009370B2">
        <w:t>organisations</w:t>
      </w:r>
      <w:r w:rsidR="00F46CFB" w:rsidRPr="009370B2">
        <w:t xml:space="preserve"> and individuals to discredit Jobbik and legitimise its </w:t>
      </w:r>
      <w:r w:rsidR="00F46CFB" w:rsidRPr="00A32004">
        <w:rPr>
          <w:noProof/>
        </w:rPr>
        <w:t>own</w:t>
      </w:r>
      <w:r w:rsidR="00F46CFB" w:rsidRPr="009370B2">
        <w:t xml:space="preserve"> position. </w:t>
      </w:r>
      <w:r w:rsidR="00152953" w:rsidRPr="009370B2">
        <w:t xml:space="preserve">The pro-government media has seemed to intentionally elevate certain far-right organisations and individuals by carrying interviews with them </w:t>
      </w:r>
      <w:r w:rsidR="00152953" w:rsidRPr="00A32004">
        <w:rPr>
          <w:noProof/>
        </w:rPr>
        <w:t>in order to</w:t>
      </w:r>
      <w:r w:rsidR="00152953" w:rsidRPr="009370B2">
        <w:t xml:space="preserve"> amplify their anti-Jobbik messages.</w:t>
      </w:r>
    </w:p>
    <w:p w:rsidR="000A2365" w:rsidRPr="006A4E91" w:rsidRDefault="0021598E" w:rsidP="00A35B0D">
      <w:pPr>
        <w:pStyle w:val="3"/>
      </w:pPr>
      <w:r w:rsidRPr="006A4E91">
        <w:lastRenderedPageBreak/>
        <w:t>Sixty-Four Counties Youth Movement (</w:t>
      </w:r>
      <w:proofErr w:type="spellStart"/>
      <w:r w:rsidR="00D570F5">
        <w:t>Hatvannégy</w:t>
      </w:r>
      <w:proofErr w:type="spellEnd"/>
      <w:r w:rsidR="00D570F5">
        <w:t xml:space="preserve"> </w:t>
      </w:r>
      <w:proofErr w:type="spellStart"/>
      <w:r w:rsidR="00D570F5">
        <w:t>Vármegye</w:t>
      </w:r>
      <w:proofErr w:type="spellEnd"/>
      <w:r w:rsidR="00D570F5">
        <w:t xml:space="preserve"> </w:t>
      </w:r>
      <w:proofErr w:type="spellStart"/>
      <w:r w:rsidR="00D570F5">
        <w:t>Ifjúsági</w:t>
      </w:r>
      <w:proofErr w:type="spellEnd"/>
      <w:r w:rsidR="00D570F5">
        <w:t xml:space="preserve"> </w:t>
      </w:r>
      <w:proofErr w:type="spellStart"/>
      <w:r w:rsidR="00D570F5">
        <w:t>Mozgalom</w:t>
      </w:r>
      <w:proofErr w:type="spellEnd"/>
      <w:r w:rsidR="00D570F5" w:rsidRPr="00D570F5">
        <w:rPr>
          <w:i w:val="0"/>
        </w:rPr>
        <w:t xml:space="preserve">, </w:t>
      </w:r>
      <w:r w:rsidRPr="00D570F5">
        <w:rPr>
          <w:i w:val="0"/>
        </w:rPr>
        <w:t>HVIM)</w:t>
      </w:r>
    </w:p>
    <w:p w:rsidR="00520DD0" w:rsidRPr="009370B2" w:rsidRDefault="00520DD0" w:rsidP="00520DD0">
      <w:pPr>
        <w:pStyle w:val="Text1"/>
      </w:pPr>
      <w:r w:rsidRPr="009370B2">
        <w:t xml:space="preserve">In 2001, </w:t>
      </w:r>
      <w:proofErr w:type="spellStart"/>
      <w:r w:rsidRPr="009370B2">
        <w:t>László</w:t>
      </w:r>
      <w:proofErr w:type="spellEnd"/>
      <w:r w:rsidRPr="009370B2">
        <w:t xml:space="preserve"> </w:t>
      </w:r>
      <w:proofErr w:type="spellStart"/>
      <w:r w:rsidRPr="009370B2">
        <w:t>Toroczkai</w:t>
      </w:r>
      <w:proofErr w:type="spellEnd"/>
      <w:r w:rsidRPr="009370B2">
        <w:t xml:space="preserve">, now mayor of </w:t>
      </w:r>
      <w:proofErr w:type="spellStart"/>
      <w:r w:rsidRPr="009370B2">
        <w:t>Ásotthalom</w:t>
      </w:r>
      <w:proofErr w:type="spellEnd"/>
      <w:r w:rsidRPr="009370B2">
        <w:t xml:space="preserve"> and deputy chair of Jobbik</w:t>
      </w:r>
      <w:r w:rsidR="004D7968">
        <w:rPr>
          <w:rStyle w:val="a8"/>
        </w:rPr>
        <w:footnoteReference w:id="185"/>
      </w:r>
      <w:r w:rsidRPr="009370B2">
        <w:t xml:space="preserve">, founded what was to become Hungary’s biggest and most significant far-right organisation: </w:t>
      </w:r>
      <w:proofErr w:type="spellStart"/>
      <w:r w:rsidRPr="004D7968">
        <w:rPr>
          <w:i/>
        </w:rPr>
        <w:t>Hatvannégy</w:t>
      </w:r>
      <w:proofErr w:type="spellEnd"/>
      <w:r w:rsidRPr="004D7968">
        <w:rPr>
          <w:i/>
        </w:rPr>
        <w:t xml:space="preserve"> </w:t>
      </w:r>
      <w:proofErr w:type="spellStart"/>
      <w:r w:rsidRPr="004D7968">
        <w:rPr>
          <w:i/>
        </w:rPr>
        <w:t>Vármegye</w:t>
      </w:r>
      <w:proofErr w:type="spellEnd"/>
      <w:r w:rsidRPr="004D7968">
        <w:rPr>
          <w:i/>
        </w:rPr>
        <w:t xml:space="preserve"> </w:t>
      </w:r>
      <w:proofErr w:type="spellStart"/>
      <w:r w:rsidRPr="004D7968">
        <w:rPr>
          <w:i/>
        </w:rPr>
        <w:t>Ifjúsági</w:t>
      </w:r>
      <w:proofErr w:type="spellEnd"/>
      <w:r w:rsidRPr="004D7968">
        <w:rPr>
          <w:i/>
        </w:rPr>
        <w:t xml:space="preserve"> </w:t>
      </w:r>
      <w:proofErr w:type="spellStart"/>
      <w:r w:rsidRPr="004D7968">
        <w:rPr>
          <w:i/>
        </w:rPr>
        <w:t>Mozgalom</w:t>
      </w:r>
      <w:proofErr w:type="spellEnd"/>
      <w:r w:rsidRPr="009370B2">
        <w:t xml:space="preserve"> (HVIM, Sixty-Four Counties Youth Movement). Working in the “forefront of street activism</w:t>
      </w:r>
      <w:r w:rsidR="001C1750">
        <w:t>,</w:t>
      </w:r>
      <w:r w:rsidRPr="009370B2">
        <w:t xml:space="preserve">” the revisionist organisation’s goal is to work towards </w:t>
      </w:r>
      <w:r w:rsidR="001C1750">
        <w:t>‘</w:t>
      </w:r>
      <w:r w:rsidRPr="009370B2">
        <w:t xml:space="preserve">Greater </w:t>
      </w:r>
      <w:r w:rsidR="001C1750">
        <w:t>Hungary’,</w:t>
      </w:r>
      <w:r w:rsidRPr="009370B2">
        <w:t xml:space="preserve"> the territory that encompassed the kingdom of Hungary before the Trianon peace treaty of 1920.</w:t>
      </w:r>
      <w:r w:rsidRPr="009370B2">
        <w:rPr>
          <w:vertAlign w:val="superscript"/>
        </w:rPr>
        <w:footnoteReference w:id="186"/>
      </w:r>
      <w:r w:rsidRPr="009370B2">
        <w:t xml:space="preserve"> An </w:t>
      </w:r>
      <w:r w:rsidR="001C1750">
        <w:t>anti-Semitic</w:t>
      </w:r>
      <w:r w:rsidRPr="009370B2">
        <w:t>, racist, and chauvinistic group, HVIM used</w:t>
      </w:r>
      <w:r w:rsidR="004D7968">
        <w:t xml:space="preserve"> to have very close ties to Job</w:t>
      </w:r>
      <w:r w:rsidRPr="009370B2">
        <w:t>b</w:t>
      </w:r>
      <w:r w:rsidR="004D7968">
        <w:t>i</w:t>
      </w:r>
      <w:r w:rsidRPr="009370B2">
        <w:t>k</w:t>
      </w:r>
      <w:r w:rsidR="00A32004">
        <w:t>,</w:t>
      </w:r>
      <w:r w:rsidRPr="009370B2">
        <w:t xml:space="preserve"> </w:t>
      </w:r>
      <w:r w:rsidRPr="00A32004">
        <w:rPr>
          <w:noProof/>
        </w:rPr>
        <w:t>but</w:t>
      </w:r>
      <w:r w:rsidRPr="009370B2">
        <w:t xml:space="preserve"> due to the party’s repositioning, the two organisations have distanced themselves from each other. However, the movement is on good terms with individual </w:t>
      </w:r>
      <w:proofErr w:type="spellStart"/>
      <w:r w:rsidRPr="009370B2">
        <w:t>Jobbik</w:t>
      </w:r>
      <w:proofErr w:type="spellEnd"/>
      <w:r w:rsidRPr="009370B2">
        <w:t xml:space="preserve"> politicians like </w:t>
      </w:r>
      <w:proofErr w:type="spellStart"/>
      <w:r w:rsidRPr="009370B2">
        <w:t>Toroczkai</w:t>
      </w:r>
      <w:proofErr w:type="spellEnd"/>
      <w:r w:rsidRPr="009370B2">
        <w:t xml:space="preserve">. </w:t>
      </w:r>
      <w:r w:rsidR="004D7968">
        <w:t xml:space="preserve">In 2015, </w:t>
      </w:r>
      <w:r w:rsidRPr="009370B2">
        <w:t xml:space="preserve">HVIM had a membership of over 1000 according to </w:t>
      </w:r>
      <w:proofErr w:type="spellStart"/>
      <w:r w:rsidRPr="009370B2">
        <w:t>Toroczkai</w:t>
      </w:r>
      <w:proofErr w:type="spellEnd"/>
      <w:r w:rsidR="001C1750">
        <w:t xml:space="preserve"> himself</w:t>
      </w:r>
      <w:r w:rsidR="004D7968">
        <w:t xml:space="preserve">, which </w:t>
      </w:r>
      <w:r w:rsidRPr="009370B2">
        <w:t>has likely increased since.</w:t>
      </w:r>
      <w:r w:rsidRPr="009370B2">
        <w:rPr>
          <w:vertAlign w:val="superscript"/>
        </w:rPr>
        <w:footnoteReference w:id="187"/>
      </w:r>
      <w:r w:rsidRPr="009370B2">
        <w:t xml:space="preserve"> They are known for looking down on neighbouring states and having a presence in </w:t>
      </w:r>
      <w:r w:rsidR="001C1750">
        <w:t>countries</w:t>
      </w:r>
      <w:r w:rsidR="001C1750" w:rsidRPr="009370B2">
        <w:t xml:space="preserve"> </w:t>
      </w:r>
      <w:r w:rsidRPr="009370B2">
        <w:t>with a Hungarian population such as Serbia, Romania, Slovakia, and Ukraine. HVIM thus works to promote social cohesion amongst Hungarians, building and establishing links between small communities throughout the country. Continuing the trend we presented in the 2016 xenophobia report, HVIM remained very active in 2017 and engaged in close co-operation with other right-wing extremist organisations mainly in Hungary but also across Europe.</w:t>
      </w:r>
    </w:p>
    <w:p w:rsidR="003B03F1" w:rsidRPr="009370B2" w:rsidRDefault="003B03F1" w:rsidP="003B03F1">
      <w:pPr>
        <w:pStyle w:val="Text1beh"/>
      </w:pPr>
    </w:p>
    <w:p w:rsidR="006A4E91" w:rsidRPr="006A4E91" w:rsidRDefault="006A4E91" w:rsidP="006A4E91">
      <w:pPr>
        <w:pStyle w:val="Text1"/>
        <w:rPr>
          <w:u w:val="single"/>
        </w:rPr>
      </w:pPr>
      <w:r>
        <w:rPr>
          <w:u w:val="single"/>
        </w:rPr>
        <w:t>HVIM’s leaders</w:t>
      </w:r>
    </w:p>
    <w:p w:rsidR="003B03F1" w:rsidRPr="009370B2" w:rsidRDefault="003B03F1" w:rsidP="003B03F1">
      <w:pPr>
        <w:pStyle w:val="Text1beh"/>
        <w:numPr>
          <w:ilvl w:val="0"/>
          <w:numId w:val="15"/>
        </w:numPr>
      </w:pPr>
      <w:proofErr w:type="spellStart"/>
      <w:r w:rsidRPr="009370B2">
        <w:t>László</w:t>
      </w:r>
      <w:proofErr w:type="spellEnd"/>
      <w:r w:rsidRPr="009370B2">
        <w:t xml:space="preserve"> </w:t>
      </w:r>
      <w:proofErr w:type="spellStart"/>
      <w:r w:rsidRPr="009370B2">
        <w:t>Toroczkai</w:t>
      </w:r>
      <w:proofErr w:type="spellEnd"/>
      <w:r w:rsidRPr="009370B2">
        <w:t>, honorary president</w:t>
      </w:r>
    </w:p>
    <w:p w:rsidR="003B03F1" w:rsidRPr="009370B2" w:rsidRDefault="003B03F1" w:rsidP="003B03F1">
      <w:pPr>
        <w:pStyle w:val="Text1beh"/>
        <w:numPr>
          <w:ilvl w:val="0"/>
          <w:numId w:val="15"/>
        </w:numPr>
      </w:pPr>
      <w:proofErr w:type="spellStart"/>
      <w:r w:rsidRPr="009370B2">
        <w:t>György</w:t>
      </w:r>
      <w:proofErr w:type="spellEnd"/>
      <w:r w:rsidRPr="009370B2">
        <w:t xml:space="preserve"> </w:t>
      </w:r>
      <w:proofErr w:type="spellStart"/>
      <w:r w:rsidRPr="009370B2">
        <w:t>Gyula</w:t>
      </w:r>
      <w:proofErr w:type="spellEnd"/>
      <w:r w:rsidRPr="009370B2">
        <w:t xml:space="preserve"> </w:t>
      </w:r>
      <w:proofErr w:type="spellStart"/>
      <w:r w:rsidRPr="009370B2">
        <w:t>Zagyva</w:t>
      </w:r>
      <w:proofErr w:type="spellEnd"/>
      <w:r w:rsidRPr="009370B2">
        <w:t>, co-leader</w:t>
      </w:r>
    </w:p>
    <w:p w:rsidR="003B03F1" w:rsidRPr="009370B2" w:rsidRDefault="003B03F1" w:rsidP="003B03F1">
      <w:pPr>
        <w:pStyle w:val="Text1beh"/>
        <w:numPr>
          <w:ilvl w:val="0"/>
          <w:numId w:val="15"/>
        </w:numPr>
      </w:pPr>
      <w:proofErr w:type="spellStart"/>
      <w:r w:rsidRPr="009370B2">
        <w:t>Gábor</w:t>
      </w:r>
      <w:proofErr w:type="spellEnd"/>
      <w:r w:rsidRPr="009370B2">
        <w:t xml:space="preserve"> </w:t>
      </w:r>
      <w:r w:rsidRPr="00A32004">
        <w:rPr>
          <w:noProof/>
        </w:rPr>
        <w:t>Barcsa</w:t>
      </w:r>
      <w:r w:rsidRPr="009370B2">
        <w:t>-Turner, co-leader</w:t>
      </w:r>
    </w:p>
    <w:p w:rsidR="003B03F1" w:rsidRPr="009370B2" w:rsidRDefault="003B03F1" w:rsidP="003B03F1">
      <w:pPr>
        <w:pStyle w:val="Text1beh"/>
        <w:numPr>
          <w:ilvl w:val="0"/>
          <w:numId w:val="15"/>
        </w:numPr>
      </w:pPr>
      <w:proofErr w:type="spellStart"/>
      <w:r w:rsidRPr="009370B2">
        <w:t>Béla</w:t>
      </w:r>
      <w:proofErr w:type="spellEnd"/>
      <w:r w:rsidRPr="009370B2">
        <w:t xml:space="preserve"> </w:t>
      </w:r>
      <w:proofErr w:type="spellStart"/>
      <w:r w:rsidRPr="009370B2">
        <w:t>Incze</w:t>
      </w:r>
      <w:proofErr w:type="spellEnd"/>
      <w:r w:rsidRPr="009370B2">
        <w:t>, vice president</w:t>
      </w:r>
    </w:p>
    <w:p w:rsidR="003B03F1" w:rsidRPr="009370B2" w:rsidRDefault="003B03F1" w:rsidP="003B03F1">
      <w:pPr>
        <w:pStyle w:val="Text1beh"/>
        <w:numPr>
          <w:ilvl w:val="0"/>
          <w:numId w:val="15"/>
        </w:numPr>
      </w:pPr>
      <w:proofErr w:type="spellStart"/>
      <w:r w:rsidRPr="009370B2">
        <w:t>Botond</w:t>
      </w:r>
      <w:proofErr w:type="spellEnd"/>
      <w:r w:rsidRPr="009370B2">
        <w:t xml:space="preserve"> </w:t>
      </w:r>
      <w:proofErr w:type="spellStart"/>
      <w:r w:rsidRPr="009370B2">
        <w:t>Kónyi</w:t>
      </w:r>
      <w:proofErr w:type="spellEnd"/>
      <w:r w:rsidRPr="009370B2">
        <w:t>-Kiss, vice president</w:t>
      </w:r>
    </w:p>
    <w:p w:rsidR="003B03F1" w:rsidRPr="009370B2" w:rsidRDefault="003B03F1" w:rsidP="003B03F1">
      <w:pPr>
        <w:pStyle w:val="Text1beh"/>
        <w:numPr>
          <w:ilvl w:val="0"/>
          <w:numId w:val="15"/>
        </w:numPr>
      </w:pPr>
      <w:proofErr w:type="spellStart"/>
      <w:r w:rsidRPr="009370B2">
        <w:t>Tamás</w:t>
      </w:r>
      <w:proofErr w:type="spellEnd"/>
      <w:r w:rsidRPr="009370B2">
        <w:t xml:space="preserve"> </w:t>
      </w:r>
      <w:proofErr w:type="spellStart"/>
      <w:r w:rsidRPr="009370B2">
        <w:t>Lipták</w:t>
      </w:r>
      <w:proofErr w:type="spellEnd"/>
      <w:r w:rsidRPr="009370B2">
        <w:t>, leader, Pest County</w:t>
      </w:r>
    </w:p>
    <w:p w:rsidR="003B03F1" w:rsidRPr="009370B2" w:rsidRDefault="003B03F1" w:rsidP="003B03F1">
      <w:pPr>
        <w:pStyle w:val="Text1beh"/>
        <w:numPr>
          <w:ilvl w:val="0"/>
          <w:numId w:val="15"/>
        </w:numPr>
      </w:pPr>
      <w:proofErr w:type="spellStart"/>
      <w:r w:rsidRPr="009370B2">
        <w:t>Csaba</w:t>
      </w:r>
      <w:proofErr w:type="spellEnd"/>
      <w:r w:rsidRPr="009370B2">
        <w:t xml:space="preserve"> </w:t>
      </w:r>
      <w:proofErr w:type="spellStart"/>
      <w:r w:rsidRPr="009370B2">
        <w:t>Petró</w:t>
      </w:r>
      <w:proofErr w:type="spellEnd"/>
      <w:r w:rsidRPr="009370B2">
        <w:t>, leader, Miskolc</w:t>
      </w:r>
    </w:p>
    <w:p w:rsidR="003B03F1" w:rsidRPr="009370B2" w:rsidRDefault="003B03F1" w:rsidP="003B03F1">
      <w:pPr>
        <w:pStyle w:val="Text1beh"/>
        <w:numPr>
          <w:ilvl w:val="0"/>
          <w:numId w:val="15"/>
        </w:numPr>
      </w:pPr>
      <w:proofErr w:type="spellStart"/>
      <w:r w:rsidRPr="009370B2">
        <w:t>Gergely</w:t>
      </w:r>
      <w:proofErr w:type="spellEnd"/>
      <w:r w:rsidRPr="009370B2">
        <w:t xml:space="preserve"> </w:t>
      </w:r>
      <w:proofErr w:type="spellStart"/>
      <w:r w:rsidRPr="009370B2">
        <w:t>Dobay</w:t>
      </w:r>
      <w:proofErr w:type="spellEnd"/>
      <w:r w:rsidRPr="009370B2">
        <w:t>, co-leader, Upper Hungary</w:t>
      </w:r>
    </w:p>
    <w:p w:rsidR="003B03F1" w:rsidRPr="009370B2" w:rsidRDefault="003B03F1" w:rsidP="003B03F1">
      <w:pPr>
        <w:pStyle w:val="Text1beh"/>
        <w:numPr>
          <w:ilvl w:val="0"/>
          <w:numId w:val="15"/>
        </w:numPr>
      </w:pPr>
      <w:proofErr w:type="spellStart"/>
      <w:r w:rsidRPr="009370B2">
        <w:t>Bálint</w:t>
      </w:r>
      <w:proofErr w:type="spellEnd"/>
      <w:r w:rsidRPr="009370B2">
        <w:t xml:space="preserve"> </w:t>
      </w:r>
      <w:proofErr w:type="spellStart"/>
      <w:r w:rsidRPr="009370B2">
        <w:t>Tóth</w:t>
      </w:r>
      <w:proofErr w:type="spellEnd"/>
      <w:r w:rsidRPr="009370B2">
        <w:t>, spokesperson, Transylvania</w:t>
      </w:r>
    </w:p>
    <w:p w:rsidR="00FD600C" w:rsidRPr="006A4E91" w:rsidRDefault="00FD600C" w:rsidP="00A35B0D">
      <w:pPr>
        <w:pStyle w:val="3"/>
      </w:pPr>
      <w:r w:rsidRPr="006A4E91">
        <w:t>Army of Outlaws</w:t>
      </w:r>
      <w:r w:rsidR="00D570F5">
        <w:t xml:space="preserve"> (</w:t>
      </w:r>
      <w:proofErr w:type="spellStart"/>
      <w:r w:rsidR="00D570F5">
        <w:t>Betyársereg</w:t>
      </w:r>
      <w:proofErr w:type="spellEnd"/>
      <w:r w:rsidR="00D570F5">
        <w:t>)</w:t>
      </w:r>
    </w:p>
    <w:p w:rsidR="00520DD0" w:rsidRPr="009370B2" w:rsidRDefault="00A32004" w:rsidP="00520DD0">
      <w:pPr>
        <w:pStyle w:val="Text1"/>
      </w:pPr>
      <w:r w:rsidRPr="00CE6A80">
        <w:rPr>
          <w:noProof/>
        </w:rPr>
        <w:t>László Toroczkai</w:t>
      </w:r>
      <w:r>
        <w:rPr>
          <w:i/>
          <w:iCs/>
          <w:noProof/>
        </w:rPr>
        <w:t xml:space="preserve"> </w:t>
      </w:r>
      <w:r w:rsidRPr="00CE6A80">
        <w:rPr>
          <w:noProof/>
        </w:rPr>
        <w:t>also founded Betyársereg</w:t>
      </w:r>
      <w:r>
        <w:rPr>
          <w:i/>
          <w:iCs/>
          <w:noProof/>
        </w:rPr>
        <w:t xml:space="preserve"> </w:t>
      </w:r>
      <w:r>
        <w:rPr>
          <w:iCs/>
          <w:noProof/>
        </w:rPr>
        <w:t>(</w:t>
      </w:r>
      <w:r w:rsidRPr="00A32004">
        <w:rPr>
          <w:iCs/>
          <w:noProof/>
        </w:rPr>
        <w:t>Army of Outlaws</w:t>
      </w:r>
      <w:r>
        <w:rPr>
          <w:iCs/>
          <w:noProof/>
        </w:rPr>
        <w:t>)</w:t>
      </w:r>
      <w:r w:rsidR="00520DD0" w:rsidRPr="009370B2">
        <w:t xml:space="preserve"> in 2008. Possibly the most violent far-right group, its members are known for having ties with the underworld.</w:t>
      </w:r>
      <w:r w:rsidR="00520DD0" w:rsidRPr="009370B2">
        <w:rPr>
          <w:vertAlign w:val="superscript"/>
        </w:rPr>
        <w:footnoteReference w:id="188"/>
      </w:r>
      <w:r w:rsidR="00520DD0" w:rsidRPr="009370B2">
        <w:t xml:space="preserve"> Essentially</w:t>
      </w:r>
      <w:r w:rsidR="001C1750">
        <w:t xml:space="preserve">, it is </w:t>
      </w:r>
      <w:r w:rsidR="00520DD0" w:rsidRPr="009370B2">
        <w:t>a white supremacist, racist</w:t>
      </w:r>
      <w:r w:rsidR="001C1750">
        <w:t>,</w:t>
      </w:r>
      <w:r w:rsidR="00520DD0" w:rsidRPr="009370B2">
        <w:t xml:space="preserve"> and </w:t>
      </w:r>
      <w:r w:rsidR="001C1750">
        <w:t>anti-Semitic</w:t>
      </w:r>
      <w:r w:rsidR="00520DD0" w:rsidRPr="009370B2">
        <w:t xml:space="preserve"> group, </w:t>
      </w:r>
      <w:r w:rsidR="001C1750">
        <w:t>that</w:t>
      </w:r>
      <w:r w:rsidR="001C1750" w:rsidRPr="009370B2">
        <w:t xml:space="preserve"> </w:t>
      </w:r>
      <w:r w:rsidR="00520DD0" w:rsidRPr="009370B2">
        <w:t>does not allow Roma or members of other minority groups to join. The Army of Outlaws operates as a sports group promoting health and physical well-being</w:t>
      </w:r>
      <w:r>
        <w:rPr>
          <w:noProof/>
        </w:rPr>
        <w:t>. H</w:t>
      </w:r>
      <w:r w:rsidR="00520DD0" w:rsidRPr="00A32004">
        <w:rPr>
          <w:noProof/>
        </w:rPr>
        <w:t>owever</w:t>
      </w:r>
      <w:r w:rsidR="00520DD0" w:rsidRPr="009370B2">
        <w:t xml:space="preserve">, its functions are of a security force nature. Often operating as a mercenary-like </w:t>
      </w:r>
      <w:r w:rsidR="00520DD0" w:rsidRPr="00A32004">
        <w:rPr>
          <w:noProof/>
        </w:rPr>
        <w:t>organi</w:t>
      </w:r>
      <w:r>
        <w:rPr>
          <w:noProof/>
        </w:rPr>
        <w:t>s</w:t>
      </w:r>
      <w:r w:rsidR="00520DD0" w:rsidRPr="00A32004">
        <w:rPr>
          <w:noProof/>
        </w:rPr>
        <w:t>ation</w:t>
      </w:r>
      <w:r w:rsidR="00520DD0" w:rsidRPr="009370B2">
        <w:t xml:space="preserve">, its services can be procured by those </w:t>
      </w:r>
      <w:r w:rsidR="00520DD0" w:rsidRPr="009370B2">
        <w:lastRenderedPageBreak/>
        <w:t xml:space="preserve">who are unsatisfied with the public system. Focused on Roma populations, they mostly operate in their neighbourhoods, going on marches intended to intimidate. Its current leader, </w:t>
      </w:r>
      <w:proofErr w:type="spellStart"/>
      <w:r w:rsidR="00520DD0" w:rsidRPr="009370B2">
        <w:t>Zsolt</w:t>
      </w:r>
      <w:proofErr w:type="spellEnd"/>
      <w:r w:rsidR="00520DD0" w:rsidRPr="009370B2">
        <w:t xml:space="preserve"> </w:t>
      </w:r>
      <w:proofErr w:type="spellStart"/>
      <w:r w:rsidR="00520DD0" w:rsidRPr="009370B2">
        <w:t>Tyirityán</w:t>
      </w:r>
      <w:proofErr w:type="spellEnd"/>
      <w:r w:rsidR="00520DD0" w:rsidRPr="009370B2">
        <w:t xml:space="preserve">, </w:t>
      </w:r>
      <w:r w:rsidR="00DE5F03" w:rsidRPr="009370B2">
        <w:t xml:space="preserve">had </w:t>
      </w:r>
      <w:r w:rsidR="001C1750">
        <w:t xml:space="preserve">also </w:t>
      </w:r>
      <w:r w:rsidR="00DE5F03" w:rsidRPr="009370B2">
        <w:t>been</w:t>
      </w:r>
      <w:r w:rsidR="00520DD0" w:rsidRPr="009370B2">
        <w:t xml:space="preserve"> sent to prison</w:t>
      </w:r>
      <w:r w:rsidR="00DE5F03" w:rsidRPr="009370B2">
        <w:t xml:space="preserve"> earlier</w:t>
      </w:r>
      <w:r w:rsidR="00520DD0" w:rsidRPr="009370B2">
        <w:t xml:space="preserve"> for gravely injuring a person in a racially motivated attack</w:t>
      </w:r>
      <w:r w:rsidR="00DE5F03" w:rsidRPr="009370B2">
        <w:t>. In 2017, he was found guilty of denying the Holocaust and sentenced to a pecuniary punishment</w:t>
      </w:r>
      <w:r w:rsidR="00520DD0" w:rsidRPr="009370B2">
        <w:t>.</w:t>
      </w:r>
      <w:r w:rsidR="00520DD0" w:rsidRPr="009370B2">
        <w:rPr>
          <w:vertAlign w:val="superscript"/>
        </w:rPr>
        <w:footnoteReference w:id="189"/>
      </w:r>
      <w:r w:rsidR="00520DD0" w:rsidRPr="009370B2">
        <w:t xml:space="preserve"> </w:t>
      </w:r>
      <w:r w:rsidR="001C1750">
        <w:t>Additionally, i</w:t>
      </w:r>
      <w:r w:rsidR="00520DD0" w:rsidRPr="009370B2">
        <w:t>n 2016</w:t>
      </w:r>
      <w:r w:rsidR="001C1750">
        <w:t xml:space="preserve"> </w:t>
      </w:r>
      <w:r w:rsidR="001C1750" w:rsidRPr="009370B2">
        <w:t xml:space="preserve">the “army” </w:t>
      </w:r>
      <w:r w:rsidR="001C1750">
        <w:t xml:space="preserve">was estimated to have </w:t>
      </w:r>
      <w:r w:rsidR="001C1750" w:rsidRPr="009370B2">
        <w:t>around 400 members</w:t>
      </w:r>
      <w:r w:rsidR="00520DD0" w:rsidRPr="009370B2">
        <w:t xml:space="preserve">, </w:t>
      </w:r>
      <w:r w:rsidR="001C1750">
        <w:t xml:space="preserve">according to </w:t>
      </w:r>
      <w:proofErr w:type="spellStart"/>
      <w:r w:rsidR="00520DD0" w:rsidRPr="009370B2">
        <w:t>Tyirityán</w:t>
      </w:r>
      <w:proofErr w:type="spellEnd"/>
      <w:r w:rsidR="00520DD0" w:rsidRPr="009370B2">
        <w:t>.</w:t>
      </w:r>
      <w:r w:rsidR="00520DD0" w:rsidRPr="009370B2">
        <w:rPr>
          <w:vertAlign w:val="superscript"/>
        </w:rPr>
        <w:footnoteReference w:id="190"/>
      </w:r>
      <w:r w:rsidR="00520DD0" w:rsidRPr="009370B2">
        <w:t xml:space="preserve"> While the group used to be close to </w:t>
      </w:r>
      <w:proofErr w:type="spellStart"/>
      <w:r w:rsidR="00520DD0" w:rsidRPr="009370B2">
        <w:t>Jobbik</w:t>
      </w:r>
      <w:proofErr w:type="spellEnd"/>
      <w:r w:rsidR="00520DD0" w:rsidRPr="009370B2">
        <w:t xml:space="preserve"> and </w:t>
      </w:r>
      <w:proofErr w:type="spellStart"/>
      <w:r w:rsidR="00520DD0" w:rsidRPr="009370B2">
        <w:t>Gábor</w:t>
      </w:r>
      <w:proofErr w:type="spellEnd"/>
      <w:r w:rsidR="00520DD0" w:rsidRPr="009370B2">
        <w:t xml:space="preserve"> </w:t>
      </w:r>
      <w:proofErr w:type="spellStart"/>
      <w:r w:rsidR="00520DD0" w:rsidRPr="009370B2">
        <w:t>Vona</w:t>
      </w:r>
      <w:proofErr w:type="spellEnd"/>
      <w:r w:rsidR="00520DD0" w:rsidRPr="009370B2">
        <w:t xml:space="preserve">, it is no longer on good terms with them due to </w:t>
      </w:r>
      <w:proofErr w:type="spellStart"/>
      <w:r w:rsidR="004D7968">
        <w:t>Jobbik’s</w:t>
      </w:r>
      <w:proofErr w:type="spellEnd"/>
      <w:r w:rsidR="00520DD0" w:rsidRPr="009370B2">
        <w:t xml:space="preserve"> attempts at repositioning itself. </w:t>
      </w:r>
      <w:r w:rsidR="008E30B1" w:rsidRPr="009370B2">
        <w:t xml:space="preserve">In 2017, </w:t>
      </w:r>
      <w:proofErr w:type="spellStart"/>
      <w:r w:rsidR="0076726A" w:rsidRPr="009370B2">
        <w:t>Tyirityán</w:t>
      </w:r>
      <w:proofErr w:type="spellEnd"/>
      <w:r w:rsidR="0076726A" w:rsidRPr="009370B2">
        <w:t xml:space="preserve"> criticised </w:t>
      </w:r>
      <w:proofErr w:type="spellStart"/>
      <w:r w:rsidR="0076726A" w:rsidRPr="009370B2">
        <w:t>Jobbik’s</w:t>
      </w:r>
      <w:proofErr w:type="spellEnd"/>
      <w:r w:rsidR="0076726A" w:rsidRPr="009370B2">
        <w:t xml:space="preserve"> politics and </w:t>
      </w:r>
      <w:proofErr w:type="spellStart"/>
      <w:r w:rsidR="0076726A" w:rsidRPr="009370B2">
        <w:t>Gábor</w:t>
      </w:r>
      <w:proofErr w:type="spellEnd"/>
      <w:r w:rsidR="0076726A" w:rsidRPr="009370B2">
        <w:t xml:space="preserve"> </w:t>
      </w:r>
      <w:proofErr w:type="spellStart"/>
      <w:r w:rsidR="0076726A" w:rsidRPr="009370B2">
        <w:t>Vona</w:t>
      </w:r>
      <w:proofErr w:type="spellEnd"/>
      <w:r w:rsidR="0076726A" w:rsidRPr="009370B2">
        <w:t xml:space="preserve"> on various occasions in interviews given to pro-government media outlets like the weekly </w:t>
      </w:r>
      <w:proofErr w:type="spellStart"/>
      <w:r w:rsidR="0076726A" w:rsidRPr="009370B2">
        <w:t>Figyelő</w:t>
      </w:r>
      <w:proofErr w:type="spellEnd"/>
      <w:r w:rsidR="001C1750">
        <w:t>, among others</w:t>
      </w:r>
      <w:r w:rsidR="001C1750" w:rsidRPr="009370B2">
        <w:t>.</w:t>
      </w:r>
      <w:r w:rsidR="0076726A" w:rsidRPr="009370B2">
        <w:rPr>
          <w:rStyle w:val="a8"/>
        </w:rPr>
        <w:footnoteReference w:id="191"/>
      </w:r>
      <w:r w:rsidR="0076726A" w:rsidRPr="009370B2">
        <w:t xml:space="preserve"> </w:t>
      </w:r>
      <w:r w:rsidR="00520DD0" w:rsidRPr="009370B2">
        <w:t xml:space="preserve">That said, individual members of the party, such as </w:t>
      </w:r>
      <w:proofErr w:type="spellStart"/>
      <w:r w:rsidR="00520DD0" w:rsidRPr="009370B2">
        <w:t>Toroczkai</w:t>
      </w:r>
      <w:proofErr w:type="spellEnd"/>
      <w:r w:rsidR="00520DD0" w:rsidRPr="009370B2">
        <w:t xml:space="preserve"> and </w:t>
      </w:r>
      <w:proofErr w:type="spellStart"/>
      <w:r w:rsidR="00520DD0" w:rsidRPr="009370B2">
        <w:t>János</w:t>
      </w:r>
      <w:proofErr w:type="spellEnd"/>
      <w:r w:rsidR="00520DD0" w:rsidRPr="009370B2">
        <w:t xml:space="preserve"> </w:t>
      </w:r>
      <w:proofErr w:type="spellStart"/>
      <w:r w:rsidR="00520DD0" w:rsidRPr="009370B2">
        <w:t>Volner</w:t>
      </w:r>
      <w:proofErr w:type="spellEnd"/>
      <w:r w:rsidR="00520DD0" w:rsidRPr="009370B2">
        <w:t xml:space="preserve">, are still in contact, attend events and train with the group. </w:t>
      </w:r>
      <w:r w:rsidR="00520DD0" w:rsidRPr="009370B2">
        <w:rPr>
          <w:vertAlign w:val="superscript"/>
        </w:rPr>
        <w:footnoteReference w:id="192"/>
      </w:r>
    </w:p>
    <w:p w:rsidR="00FD600C" w:rsidRPr="006A4E91" w:rsidRDefault="00FD600C" w:rsidP="00A35B0D">
      <w:pPr>
        <w:pStyle w:val="3"/>
      </w:pPr>
      <w:r w:rsidRPr="006A4E91">
        <w:t>Strength and Resolve (</w:t>
      </w:r>
      <w:proofErr w:type="spellStart"/>
      <w:r w:rsidR="00D570F5">
        <w:t>Erő</w:t>
      </w:r>
      <w:proofErr w:type="spellEnd"/>
      <w:r w:rsidR="00D570F5">
        <w:t xml:space="preserve"> </w:t>
      </w:r>
      <w:proofErr w:type="spellStart"/>
      <w:r w:rsidR="00D570F5">
        <w:t>és</w:t>
      </w:r>
      <w:proofErr w:type="spellEnd"/>
      <w:r w:rsidR="00D570F5">
        <w:t xml:space="preserve"> </w:t>
      </w:r>
      <w:proofErr w:type="spellStart"/>
      <w:r w:rsidR="00D570F5">
        <w:t>Elszántság</w:t>
      </w:r>
      <w:proofErr w:type="spellEnd"/>
      <w:r w:rsidR="00D570F5">
        <w:t xml:space="preserve">, </w:t>
      </w:r>
      <w:r w:rsidRPr="006A4E91">
        <w:t>EE)</w:t>
      </w:r>
    </w:p>
    <w:p w:rsidR="00B4188B" w:rsidRPr="009370B2" w:rsidRDefault="00A4620C" w:rsidP="00A4620C">
      <w:pPr>
        <w:pStyle w:val="Text1"/>
      </w:pPr>
      <w:r w:rsidRPr="009370B2">
        <w:t xml:space="preserve">On </w:t>
      </w:r>
      <w:r w:rsidR="00DE5770" w:rsidRPr="009370B2">
        <w:t xml:space="preserve">8 </w:t>
      </w:r>
      <w:r w:rsidRPr="009370B2">
        <w:t xml:space="preserve">July 2017, Strength and Resolve </w:t>
      </w:r>
      <w:r w:rsidRPr="00A32004">
        <w:rPr>
          <w:noProof/>
        </w:rPr>
        <w:t>w</w:t>
      </w:r>
      <w:r w:rsidR="00A32004">
        <w:rPr>
          <w:noProof/>
        </w:rPr>
        <w:t>ere</w:t>
      </w:r>
      <w:r w:rsidRPr="009370B2">
        <w:t xml:space="preserve"> formed in </w:t>
      </w:r>
      <w:proofErr w:type="spellStart"/>
      <w:r w:rsidRPr="009370B2">
        <w:t>Vecsés</w:t>
      </w:r>
      <w:proofErr w:type="spellEnd"/>
      <w:r w:rsidRPr="009370B2">
        <w:t>. A pivotal moment in the arrangement of far-right organisation</w:t>
      </w:r>
      <w:r w:rsidR="009A69E0">
        <w:t>s,</w:t>
      </w:r>
      <w:r w:rsidRPr="009370B2">
        <w:t xml:space="preserve"> EE’s formation was to fill the </w:t>
      </w:r>
      <w:r w:rsidR="00DE5770" w:rsidRPr="009370B2">
        <w:t xml:space="preserve">political and ideological </w:t>
      </w:r>
      <w:r w:rsidRPr="009370B2">
        <w:t xml:space="preserve">vacuum left </w:t>
      </w:r>
      <w:r w:rsidR="004D7968" w:rsidRPr="009370B2">
        <w:t xml:space="preserve">in the political scene </w:t>
      </w:r>
      <w:r w:rsidRPr="009370B2">
        <w:t xml:space="preserve">in the wake of </w:t>
      </w:r>
      <w:proofErr w:type="spellStart"/>
      <w:r w:rsidRPr="009370B2">
        <w:t>Jobbik’s</w:t>
      </w:r>
      <w:proofErr w:type="spellEnd"/>
      <w:r w:rsidRPr="009370B2">
        <w:t xml:space="preserve"> repositioning. Originally, it was meant to be a joint group between the Army of Outlaw</w:t>
      </w:r>
      <w:r w:rsidR="009A69E0">
        <w:t>s</w:t>
      </w:r>
      <w:r w:rsidRPr="009370B2">
        <w:t xml:space="preserve">’ political faction, </w:t>
      </w:r>
      <w:proofErr w:type="spellStart"/>
      <w:r w:rsidRPr="00D570F5">
        <w:rPr>
          <w:i/>
        </w:rPr>
        <w:t>Identitesz</w:t>
      </w:r>
      <w:proofErr w:type="spellEnd"/>
      <w:r w:rsidRPr="009370B2">
        <w:t xml:space="preserve">, and the </w:t>
      </w:r>
      <w:proofErr w:type="spellStart"/>
      <w:r w:rsidRPr="009370B2">
        <w:t>Érpatak</w:t>
      </w:r>
      <w:proofErr w:type="spellEnd"/>
      <w:r w:rsidRPr="009370B2">
        <w:t xml:space="preserve"> Model National Network. Nonetheless, the latter had a falling out with the </w:t>
      </w:r>
      <w:r w:rsidR="00DE5770" w:rsidRPr="009370B2">
        <w:t xml:space="preserve">other </w:t>
      </w:r>
      <w:r w:rsidRPr="009370B2">
        <w:t>group</w:t>
      </w:r>
      <w:r w:rsidR="009A69E0">
        <w:t>s</w:t>
      </w:r>
      <w:r w:rsidRPr="009370B2">
        <w:t xml:space="preserve"> and </w:t>
      </w:r>
      <w:r w:rsidRPr="00A32004">
        <w:rPr>
          <w:noProof/>
        </w:rPr>
        <w:t>was replaced</w:t>
      </w:r>
      <w:r w:rsidRPr="009370B2">
        <w:t xml:space="preserve"> by </w:t>
      </w:r>
      <w:proofErr w:type="spellStart"/>
      <w:r w:rsidRPr="009370B2">
        <w:t>Jobbik’s</w:t>
      </w:r>
      <w:proofErr w:type="spellEnd"/>
      <w:r w:rsidRPr="009370B2">
        <w:t xml:space="preserve"> former </w:t>
      </w:r>
      <w:r w:rsidR="005B0A28" w:rsidRPr="009370B2">
        <w:t xml:space="preserve">local </w:t>
      </w:r>
      <w:r w:rsidRPr="009370B2">
        <w:t xml:space="preserve">ally: </w:t>
      </w:r>
      <w:r w:rsidR="009A69E0">
        <w:t>The</w:t>
      </w:r>
      <w:r w:rsidRPr="009370B2">
        <w:t xml:space="preserve"> Towns National Alliance</w:t>
      </w:r>
      <w:r w:rsidR="005B0A28" w:rsidRPr="009370B2">
        <w:t xml:space="preserve"> </w:t>
      </w:r>
      <w:r w:rsidR="004D7968">
        <w:rPr>
          <w:i/>
        </w:rPr>
        <w:t>(</w:t>
      </w:r>
      <w:proofErr w:type="spellStart"/>
      <w:r w:rsidR="004D7968">
        <w:rPr>
          <w:i/>
        </w:rPr>
        <w:t>Városi</w:t>
      </w:r>
      <w:proofErr w:type="spellEnd"/>
      <w:r w:rsidR="004D7968">
        <w:rPr>
          <w:i/>
        </w:rPr>
        <w:t xml:space="preserve"> </w:t>
      </w:r>
      <w:proofErr w:type="spellStart"/>
      <w:r w:rsidR="004D7968">
        <w:rPr>
          <w:i/>
        </w:rPr>
        <w:t>Nemzeti</w:t>
      </w:r>
      <w:proofErr w:type="spellEnd"/>
      <w:r w:rsidR="004D7968">
        <w:rPr>
          <w:i/>
        </w:rPr>
        <w:t xml:space="preserve"> </w:t>
      </w:r>
      <w:proofErr w:type="spellStart"/>
      <w:r w:rsidR="004D7968">
        <w:rPr>
          <w:i/>
        </w:rPr>
        <w:t>Szövetség</w:t>
      </w:r>
      <w:proofErr w:type="spellEnd"/>
      <w:r w:rsidR="004D7968">
        <w:rPr>
          <w:i/>
        </w:rPr>
        <w:t xml:space="preserve">) </w:t>
      </w:r>
      <w:r w:rsidR="005B0A28" w:rsidRPr="009370B2">
        <w:t xml:space="preserve">of </w:t>
      </w:r>
      <w:proofErr w:type="spellStart"/>
      <w:r w:rsidR="005B0A28" w:rsidRPr="009370B2">
        <w:t>Vecsés</w:t>
      </w:r>
      <w:proofErr w:type="spellEnd"/>
      <w:r w:rsidRPr="009370B2">
        <w:t>.</w:t>
      </w:r>
    </w:p>
    <w:p w:rsidR="007540CD" w:rsidRPr="009370B2" w:rsidRDefault="00A4620C" w:rsidP="00B4188B">
      <w:pPr>
        <w:pStyle w:val="Text1beh"/>
      </w:pPr>
      <w:r w:rsidRPr="00A32004">
        <w:rPr>
          <w:i/>
          <w:noProof/>
        </w:rPr>
        <w:t>Identitesz</w:t>
      </w:r>
      <w:r w:rsidRPr="009370B2">
        <w:t>, originally the Alliance of Conservative Students, also ceased its activities as its founders transferred to the board of EE. Their main focus was university students as they propagated chauvinistic and racist ideologies. Accordingly, the group’s founders and several of its members were part of Neo-Arrow Cross and Neo-Nazi groups</w:t>
      </w:r>
      <w:r w:rsidR="009C309B" w:rsidRPr="009370B2">
        <w:rPr>
          <w:rStyle w:val="a8"/>
        </w:rPr>
        <w:footnoteReference w:id="193"/>
      </w:r>
      <w:r w:rsidRPr="009370B2">
        <w:t xml:space="preserve"> and were known for their anti-Roma, </w:t>
      </w:r>
      <w:r w:rsidR="009A69E0">
        <w:t>anti-Semitic</w:t>
      </w:r>
      <w:r w:rsidRPr="009370B2">
        <w:t>, anti-Muslim, and anti-gay sentiments, which essentially foreshadowed the group’s ideological orientation. Ethnic self-defence, the promotion of race consciousness and the “defence of Lebensraum,” are among its primary foci. In effect, the EE promotes unconditional obedience and the respect of power, authority and tradition, as well as communal and Christian values.</w:t>
      </w:r>
      <w:r w:rsidR="009C309B" w:rsidRPr="009370B2">
        <w:t xml:space="preserve"> </w:t>
      </w:r>
      <w:r w:rsidR="007540CD" w:rsidRPr="009370B2">
        <w:t xml:space="preserve">EE’s logo </w:t>
      </w:r>
      <w:r w:rsidR="009A69E0">
        <w:t xml:space="preserve">also </w:t>
      </w:r>
      <w:r w:rsidR="007540CD" w:rsidRPr="009370B2">
        <w:t xml:space="preserve">depicts the alliance between the feather and the war hammer which </w:t>
      </w:r>
      <w:r w:rsidR="00086309" w:rsidRPr="009370B2">
        <w:t>s</w:t>
      </w:r>
      <w:r w:rsidR="007540CD" w:rsidRPr="009370B2">
        <w:t xml:space="preserve">ymbolise two of the founding organisations. The feather stands for </w:t>
      </w:r>
      <w:proofErr w:type="spellStart"/>
      <w:r w:rsidR="007540CD" w:rsidRPr="00D570F5">
        <w:rPr>
          <w:i/>
        </w:rPr>
        <w:t>Id</w:t>
      </w:r>
      <w:r w:rsidR="004D7968" w:rsidRPr="00D570F5">
        <w:rPr>
          <w:i/>
        </w:rPr>
        <w:t>entitesz</w:t>
      </w:r>
      <w:proofErr w:type="spellEnd"/>
      <w:r w:rsidR="004D7968">
        <w:t xml:space="preserve"> that in their view</w:t>
      </w:r>
      <w:r w:rsidR="007540CD" w:rsidRPr="009370B2">
        <w:t xml:space="preserve"> represent the intelligentsia of the far-right movement</w:t>
      </w:r>
      <w:r w:rsidR="004D7968">
        <w:t>,</w:t>
      </w:r>
      <w:r w:rsidR="007540CD" w:rsidRPr="009370B2">
        <w:t xml:space="preserve"> and the war hammer stands for the Army of Outlaws </w:t>
      </w:r>
      <w:r w:rsidR="009A69E0">
        <w:t>who</w:t>
      </w:r>
      <w:r w:rsidR="009A69E0" w:rsidRPr="009370B2">
        <w:t xml:space="preserve"> </w:t>
      </w:r>
      <w:r w:rsidR="007540CD" w:rsidRPr="009370B2">
        <w:t>represent the fighters with physical strength.</w:t>
      </w:r>
    </w:p>
    <w:p w:rsidR="00A4620C" w:rsidRPr="009370B2" w:rsidRDefault="00FF252E" w:rsidP="007540CD">
      <w:pPr>
        <w:pStyle w:val="Text1beh"/>
      </w:pPr>
      <w:r w:rsidRPr="009370B2">
        <w:t>Even though</w:t>
      </w:r>
      <w:r w:rsidR="00A4620C" w:rsidRPr="009370B2">
        <w:t xml:space="preserve"> EE </w:t>
      </w:r>
      <w:r w:rsidR="00A4620C" w:rsidRPr="00A32004">
        <w:rPr>
          <w:noProof/>
        </w:rPr>
        <w:t xml:space="preserve">was </w:t>
      </w:r>
      <w:r w:rsidRPr="00A32004">
        <w:rPr>
          <w:noProof/>
        </w:rPr>
        <w:t xml:space="preserve">originally </w:t>
      </w:r>
      <w:r w:rsidR="00A4620C" w:rsidRPr="00A32004">
        <w:rPr>
          <w:noProof/>
        </w:rPr>
        <w:t>formed</w:t>
      </w:r>
      <w:r w:rsidR="00A4620C" w:rsidRPr="009370B2">
        <w:t xml:space="preserve"> </w:t>
      </w:r>
      <w:r w:rsidRPr="009370B2">
        <w:t xml:space="preserve">as a movement with the aim </w:t>
      </w:r>
      <w:r w:rsidR="009A69E0">
        <w:t>of</w:t>
      </w:r>
      <w:r w:rsidR="009A69E0" w:rsidRPr="009370B2">
        <w:t xml:space="preserve"> influenc</w:t>
      </w:r>
      <w:r w:rsidR="009A69E0">
        <w:t>ing</w:t>
      </w:r>
      <w:r w:rsidR="009A69E0" w:rsidRPr="009370B2">
        <w:t xml:space="preserve"> </w:t>
      </w:r>
      <w:r w:rsidRPr="009370B2">
        <w:t xml:space="preserve">public thought and </w:t>
      </w:r>
      <w:r w:rsidR="00A4620C" w:rsidRPr="009370B2">
        <w:t xml:space="preserve">not to directly influence politics, </w:t>
      </w:r>
      <w:r w:rsidRPr="009370B2">
        <w:t>the founders envisaged a possible formation of a party from the beginning once the time is ripe.</w:t>
      </w:r>
      <w:r w:rsidR="00A4620C" w:rsidRPr="009370B2">
        <w:t xml:space="preserve"> Strength and Resolve thus </w:t>
      </w:r>
      <w:r w:rsidR="00A4620C" w:rsidRPr="009370B2">
        <w:lastRenderedPageBreak/>
        <w:t xml:space="preserve">established 13 regional branches in 2017, with about 4-5 members each, in the following cities: </w:t>
      </w:r>
      <w:proofErr w:type="spellStart"/>
      <w:r w:rsidR="00A4620C" w:rsidRPr="009370B2">
        <w:t>Gyöngyös</w:t>
      </w:r>
      <w:proofErr w:type="spellEnd"/>
      <w:r w:rsidR="00A4620C" w:rsidRPr="009370B2">
        <w:t xml:space="preserve">, </w:t>
      </w:r>
      <w:proofErr w:type="spellStart"/>
      <w:r w:rsidR="00A4620C" w:rsidRPr="009370B2">
        <w:t>Győr</w:t>
      </w:r>
      <w:proofErr w:type="spellEnd"/>
      <w:r w:rsidR="00A4620C" w:rsidRPr="009370B2">
        <w:t xml:space="preserve">, </w:t>
      </w:r>
      <w:proofErr w:type="spellStart"/>
      <w:r w:rsidR="00A4620C" w:rsidRPr="009370B2">
        <w:t>Iregszemcse</w:t>
      </w:r>
      <w:proofErr w:type="spellEnd"/>
      <w:r w:rsidR="00A4620C" w:rsidRPr="009370B2">
        <w:t xml:space="preserve">, </w:t>
      </w:r>
      <w:proofErr w:type="spellStart"/>
      <w:r w:rsidR="00A4620C" w:rsidRPr="009370B2">
        <w:t>Kecskemét</w:t>
      </w:r>
      <w:proofErr w:type="spellEnd"/>
      <w:r w:rsidR="00A4620C" w:rsidRPr="009370B2">
        <w:t xml:space="preserve">, </w:t>
      </w:r>
      <w:proofErr w:type="spellStart"/>
      <w:r w:rsidR="00A4620C" w:rsidRPr="009370B2">
        <w:t>Kisvejke</w:t>
      </w:r>
      <w:proofErr w:type="spellEnd"/>
      <w:r w:rsidR="00A4620C" w:rsidRPr="009370B2">
        <w:t xml:space="preserve">, Miskolc, </w:t>
      </w:r>
      <w:proofErr w:type="spellStart"/>
      <w:r w:rsidR="00A4620C" w:rsidRPr="009370B2">
        <w:t>Mosonudvar</w:t>
      </w:r>
      <w:proofErr w:type="spellEnd"/>
      <w:r w:rsidR="00A4620C" w:rsidRPr="009370B2">
        <w:t xml:space="preserve">, </w:t>
      </w:r>
      <w:proofErr w:type="spellStart"/>
      <w:r w:rsidR="00A4620C" w:rsidRPr="009370B2">
        <w:t>Paks</w:t>
      </w:r>
      <w:proofErr w:type="spellEnd"/>
      <w:r w:rsidR="00A4620C" w:rsidRPr="009370B2">
        <w:t xml:space="preserve">, </w:t>
      </w:r>
      <w:proofErr w:type="spellStart"/>
      <w:r w:rsidR="00A4620C" w:rsidRPr="009370B2">
        <w:t>Pécs</w:t>
      </w:r>
      <w:proofErr w:type="spellEnd"/>
      <w:r w:rsidR="00A4620C" w:rsidRPr="009370B2">
        <w:t xml:space="preserve">, Szeged, </w:t>
      </w:r>
      <w:proofErr w:type="spellStart"/>
      <w:r w:rsidR="00A4620C" w:rsidRPr="009370B2">
        <w:t>Tatabánya</w:t>
      </w:r>
      <w:proofErr w:type="spellEnd"/>
      <w:r w:rsidR="004D7968">
        <w:t>,</w:t>
      </w:r>
      <w:r w:rsidR="00A4620C" w:rsidRPr="009370B2">
        <w:t xml:space="preserve"> and </w:t>
      </w:r>
      <w:proofErr w:type="spellStart"/>
      <w:r w:rsidR="00A4620C" w:rsidRPr="009370B2">
        <w:t>Vecsés</w:t>
      </w:r>
      <w:proofErr w:type="spellEnd"/>
      <w:r w:rsidR="00A4620C" w:rsidRPr="009370B2">
        <w:t>.</w:t>
      </w:r>
      <w:r w:rsidR="00A4620C" w:rsidRPr="009370B2">
        <w:rPr>
          <w:vertAlign w:val="superscript"/>
        </w:rPr>
        <w:footnoteReference w:id="194"/>
      </w:r>
      <w:r w:rsidR="009C309B" w:rsidRPr="009370B2">
        <w:t xml:space="preserve"> Just like its founding members, EE </w:t>
      </w:r>
      <w:r w:rsidR="00A32004">
        <w:rPr>
          <w:noProof/>
        </w:rPr>
        <w:t>also has</w:t>
      </w:r>
      <w:r w:rsidR="009C309B" w:rsidRPr="009370B2">
        <w:t xml:space="preserve"> good relations with other right-wing extremist organisations like HVIM, the Army of Outlaws, MÖM</w:t>
      </w:r>
      <w:r w:rsidR="004D7968">
        <w:t>,</w:t>
      </w:r>
      <w:r w:rsidR="009C309B" w:rsidRPr="009370B2">
        <w:t xml:space="preserve"> and Knights Templar International.</w:t>
      </w:r>
    </w:p>
    <w:p w:rsidR="003B03F1" w:rsidRPr="009370B2" w:rsidRDefault="003B03F1" w:rsidP="007540CD">
      <w:pPr>
        <w:pStyle w:val="Text1beh"/>
      </w:pPr>
    </w:p>
    <w:p w:rsidR="003B03F1" w:rsidRPr="006A4E91" w:rsidRDefault="006A4E91" w:rsidP="006A4E91">
      <w:pPr>
        <w:pStyle w:val="Text1"/>
        <w:rPr>
          <w:u w:val="single"/>
        </w:rPr>
      </w:pPr>
      <w:r>
        <w:rPr>
          <w:u w:val="single"/>
        </w:rPr>
        <w:t>EE’s leadership</w:t>
      </w:r>
    </w:p>
    <w:p w:rsidR="003B03F1" w:rsidRPr="009370B2" w:rsidRDefault="003B03F1" w:rsidP="003B03F1">
      <w:pPr>
        <w:pStyle w:val="Text1beh"/>
        <w:numPr>
          <w:ilvl w:val="0"/>
          <w:numId w:val="16"/>
        </w:numPr>
      </w:pPr>
      <w:proofErr w:type="spellStart"/>
      <w:r w:rsidRPr="009370B2">
        <w:t>Zsolt</w:t>
      </w:r>
      <w:proofErr w:type="spellEnd"/>
      <w:r w:rsidRPr="009370B2">
        <w:t xml:space="preserve"> </w:t>
      </w:r>
      <w:proofErr w:type="spellStart"/>
      <w:r w:rsidRPr="009370B2">
        <w:t>Tyirityán</w:t>
      </w:r>
      <w:proofErr w:type="spellEnd"/>
      <w:r w:rsidRPr="009370B2">
        <w:t>, chair, leader of the Army of Outlaws.</w:t>
      </w:r>
    </w:p>
    <w:p w:rsidR="003B03F1" w:rsidRPr="009370B2" w:rsidRDefault="003B03F1" w:rsidP="003B03F1">
      <w:pPr>
        <w:pStyle w:val="Text1beh"/>
        <w:numPr>
          <w:ilvl w:val="0"/>
          <w:numId w:val="16"/>
        </w:numPr>
      </w:pPr>
      <w:proofErr w:type="spellStart"/>
      <w:r w:rsidRPr="009370B2">
        <w:t>Balázs</w:t>
      </w:r>
      <w:proofErr w:type="spellEnd"/>
      <w:r w:rsidRPr="009370B2">
        <w:t xml:space="preserve"> </w:t>
      </w:r>
      <w:proofErr w:type="spellStart"/>
      <w:r w:rsidRPr="009370B2">
        <w:t>László</w:t>
      </w:r>
      <w:proofErr w:type="spellEnd"/>
      <w:r w:rsidRPr="009370B2">
        <w:t xml:space="preserve">, vice chair, ex-president of </w:t>
      </w:r>
      <w:r w:rsidRPr="00A32004">
        <w:rPr>
          <w:i/>
          <w:noProof/>
        </w:rPr>
        <w:t>Identitesz</w:t>
      </w:r>
      <w:r w:rsidRPr="009370B2">
        <w:t xml:space="preserve">, a member/sympathiser of the former </w:t>
      </w:r>
      <w:r w:rsidRPr="00A32004">
        <w:rPr>
          <w:noProof/>
        </w:rPr>
        <w:t>Hungarist</w:t>
      </w:r>
      <w:r w:rsidR="007E006F">
        <w:rPr>
          <w:rStyle w:val="a8"/>
        </w:rPr>
        <w:footnoteReference w:id="195"/>
      </w:r>
      <w:r w:rsidRPr="009370B2">
        <w:t xml:space="preserve"> </w:t>
      </w:r>
      <w:proofErr w:type="spellStart"/>
      <w:r w:rsidRPr="009370B2">
        <w:t>Pax</w:t>
      </w:r>
      <w:proofErr w:type="spellEnd"/>
      <w:r w:rsidRPr="009370B2">
        <w:t xml:space="preserve"> </w:t>
      </w:r>
      <w:proofErr w:type="spellStart"/>
      <w:r w:rsidRPr="009370B2">
        <w:t>Hungarica</w:t>
      </w:r>
      <w:proofErr w:type="spellEnd"/>
      <w:r w:rsidRPr="009370B2">
        <w:t xml:space="preserve"> Movement (PHM)</w:t>
      </w:r>
    </w:p>
    <w:p w:rsidR="003B03F1" w:rsidRPr="009370B2" w:rsidRDefault="003B03F1" w:rsidP="003B03F1">
      <w:pPr>
        <w:pStyle w:val="Text1beh"/>
        <w:numPr>
          <w:ilvl w:val="0"/>
          <w:numId w:val="16"/>
        </w:numPr>
      </w:pPr>
      <w:proofErr w:type="spellStart"/>
      <w:r w:rsidRPr="009370B2">
        <w:t>János</w:t>
      </w:r>
      <w:proofErr w:type="spellEnd"/>
      <w:r w:rsidRPr="009370B2">
        <w:t xml:space="preserve"> Lantos, member of the board, the former vice chair of </w:t>
      </w:r>
      <w:proofErr w:type="spellStart"/>
      <w:r w:rsidRPr="009370B2">
        <w:t>Pax</w:t>
      </w:r>
      <w:proofErr w:type="spellEnd"/>
      <w:r w:rsidRPr="009370B2">
        <w:t xml:space="preserve"> </w:t>
      </w:r>
      <w:proofErr w:type="spellStart"/>
      <w:r w:rsidRPr="009370B2">
        <w:t>Hungarica</w:t>
      </w:r>
      <w:proofErr w:type="spellEnd"/>
      <w:r w:rsidRPr="009370B2">
        <w:t xml:space="preserve"> Movement, studying theology</w:t>
      </w:r>
    </w:p>
    <w:p w:rsidR="003B03F1" w:rsidRPr="009370B2" w:rsidRDefault="003B03F1" w:rsidP="003B03F1">
      <w:pPr>
        <w:pStyle w:val="Text1beh"/>
        <w:numPr>
          <w:ilvl w:val="0"/>
          <w:numId w:val="16"/>
        </w:numPr>
      </w:pPr>
      <w:proofErr w:type="spellStart"/>
      <w:r w:rsidRPr="009370B2">
        <w:t>Barnabás</w:t>
      </w:r>
      <w:proofErr w:type="spellEnd"/>
      <w:r w:rsidRPr="009370B2">
        <w:t xml:space="preserve"> </w:t>
      </w:r>
      <w:proofErr w:type="spellStart"/>
      <w:r w:rsidRPr="009370B2">
        <w:t>Ábrahám</w:t>
      </w:r>
      <w:proofErr w:type="spellEnd"/>
      <w:r w:rsidRPr="009370B2">
        <w:t xml:space="preserve">, ex-member of PHM, former territorial leader of </w:t>
      </w:r>
      <w:proofErr w:type="spellStart"/>
      <w:r w:rsidRPr="00D570F5">
        <w:rPr>
          <w:i/>
        </w:rPr>
        <w:t>Identitesz</w:t>
      </w:r>
      <w:proofErr w:type="spellEnd"/>
      <w:r w:rsidRPr="009370B2">
        <w:t xml:space="preserve"> in Budapest</w:t>
      </w:r>
    </w:p>
    <w:p w:rsidR="003B03F1" w:rsidRPr="009370B2" w:rsidRDefault="003B03F1" w:rsidP="003B03F1">
      <w:pPr>
        <w:pStyle w:val="Text1beh"/>
        <w:numPr>
          <w:ilvl w:val="0"/>
          <w:numId w:val="16"/>
        </w:numPr>
      </w:pPr>
      <w:proofErr w:type="spellStart"/>
      <w:r w:rsidRPr="009370B2">
        <w:t>Márton</w:t>
      </w:r>
      <w:proofErr w:type="spellEnd"/>
      <w:r w:rsidRPr="009370B2">
        <w:t xml:space="preserve"> </w:t>
      </w:r>
      <w:proofErr w:type="spellStart"/>
      <w:r w:rsidRPr="009370B2">
        <w:t>Forgács</w:t>
      </w:r>
      <w:proofErr w:type="spellEnd"/>
      <w:r w:rsidRPr="009370B2">
        <w:t xml:space="preserve">, former deputy territorial leader of </w:t>
      </w:r>
      <w:proofErr w:type="spellStart"/>
      <w:r w:rsidRPr="00D570F5">
        <w:rPr>
          <w:i/>
        </w:rPr>
        <w:t>Identitesz</w:t>
      </w:r>
      <w:proofErr w:type="spellEnd"/>
      <w:r w:rsidRPr="009370B2">
        <w:t xml:space="preserve"> in Budapest, a former member of the Hungarian National Guard</w:t>
      </w:r>
    </w:p>
    <w:p w:rsidR="003B03F1" w:rsidRPr="009370B2" w:rsidRDefault="003B03F1" w:rsidP="003B03F1">
      <w:pPr>
        <w:pStyle w:val="Text1beh"/>
        <w:numPr>
          <w:ilvl w:val="0"/>
          <w:numId w:val="16"/>
        </w:numPr>
      </w:pPr>
      <w:r w:rsidRPr="009370B2">
        <w:t xml:space="preserve">Attila </w:t>
      </w:r>
      <w:proofErr w:type="spellStart"/>
      <w:r w:rsidRPr="009370B2">
        <w:t>Szabó</w:t>
      </w:r>
      <w:proofErr w:type="spellEnd"/>
      <w:r w:rsidRPr="009370B2">
        <w:t xml:space="preserve">, former chair of </w:t>
      </w:r>
      <w:proofErr w:type="spellStart"/>
      <w:r w:rsidRPr="009370B2">
        <w:t>Jobbik’s</w:t>
      </w:r>
      <w:proofErr w:type="spellEnd"/>
      <w:r w:rsidRPr="009370B2">
        <w:t xml:space="preserve"> </w:t>
      </w:r>
      <w:proofErr w:type="spellStart"/>
      <w:r w:rsidRPr="009370B2">
        <w:t>Vecsés</w:t>
      </w:r>
      <w:proofErr w:type="spellEnd"/>
      <w:r w:rsidRPr="009370B2">
        <w:t xml:space="preserve"> branch, local representative, the clan leader of the Army of Outlaws in </w:t>
      </w:r>
      <w:proofErr w:type="spellStart"/>
      <w:r w:rsidRPr="009370B2">
        <w:t>Vecsés</w:t>
      </w:r>
      <w:proofErr w:type="spellEnd"/>
    </w:p>
    <w:p w:rsidR="003B03F1" w:rsidRPr="009370B2" w:rsidRDefault="003B03F1" w:rsidP="003B03F1">
      <w:pPr>
        <w:pStyle w:val="Text1beh"/>
        <w:numPr>
          <w:ilvl w:val="0"/>
          <w:numId w:val="16"/>
        </w:numPr>
      </w:pPr>
      <w:proofErr w:type="spellStart"/>
      <w:r w:rsidRPr="009370B2">
        <w:t>Csaba</w:t>
      </w:r>
      <w:proofErr w:type="spellEnd"/>
      <w:r w:rsidRPr="009370B2">
        <w:t xml:space="preserve"> </w:t>
      </w:r>
      <w:proofErr w:type="spellStart"/>
      <w:r w:rsidRPr="009370B2">
        <w:t>Imrik</w:t>
      </w:r>
      <w:proofErr w:type="spellEnd"/>
      <w:r w:rsidRPr="009370B2">
        <w:t xml:space="preserve">, the chair of the Army of Outlaws in Budapest, five-time Hungarian champion and </w:t>
      </w:r>
      <w:r w:rsidRPr="00A32004">
        <w:rPr>
          <w:noProof/>
        </w:rPr>
        <w:t>several time</w:t>
      </w:r>
      <w:r w:rsidRPr="009370B2">
        <w:t xml:space="preserve"> European champion in </w:t>
      </w:r>
      <w:r w:rsidRPr="00A32004">
        <w:rPr>
          <w:noProof/>
        </w:rPr>
        <w:t>kempo</w:t>
      </w:r>
      <w:r w:rsidRPr="009370B2">
        <w:t>.</w:t>
      </w:r>
    </w:p>
    <w:p w:rsidR="00FD600C" w:rsidRPr="006A4E91" w:rsidRDefault="00FD600C" w:rsidP="00A35B0D">
      <w:pPr>
        <w:pStyle w:val="3"/>
      </w:pPr>
      <w:r w:rsidRPr="006A4E91">
        <w:t xml:space="preserve">Hungarian Self-Defence Movement </w:t>
      </w:r>
      <w:r w:rsidRPr="00D570F5">
        <w:rPr>
          <w:i w:val="0"/>
        </w:rPr>
        <w:t>(</w:t>
      </w:r>
      <w:r w:rsidR="004D7968">
        <w:t xml:space="preserve">Magyar </w:t>
      </w:r>
      <w:proofErr w:type="spellStart"/>
      <w:r w:rsidR="004D7968">
        <w:t>Önvédelmi</w:t>
      </w:r>
      <w:proofErr w:type="spellEnd"/>
      <w:r w:rsidR="004D7968">
        <w:t xml:space="preserve"> </w:t>
      </w:r>
      <w:proofErr w:type="spellStart"/>
      <w:r w:rsidR="004D7968">
        <w:t>Mozgalom</w:t>
      </w:r>
      <w:proofErr w:type="spellEnd"/>
      <w:r w:rsidR="004D7968" w:rsidRPr="00D570F5">
        <w:rPr>
          <w:i w:val="0"/>
        </w:rPr>
        <w:t xml:space="preserve">, </w:t>
      </w:r>
      <w:r w:rsidRPr="00D570F5">
        <w:rPr>
          <w:i w:val="0"/>
        </w:rPr>
        <w:t>MÖM)</w:t>
      </w:r>
    </w:p>
    <w:p w:rsidR="00746BC6" w:rsidRPr="009370B2" w:rsidRDefault="00746BC6" w:rsidP="00746BC6">
      <w:pPr>
        <w:pStyle w:val="Text1"/>
      </w:pPr>
      <w:r w:rsidRPr="009370B2">
        <w:t xml:space="preserve">Founded in October 2014 by Attila </w:t>
      </w:r>
      <w:proofErr w:type="spellStart"/>
      <w:r w:rsidRPr="009370B2">
        <w:t>László</w:t>
      </w:r>
      <w:proofErr w:type="spellEnd"/>
      <w:r w:rsidRPr="009370B2">
        <w:t>, MÖM established itself as the third largest organisation in Hungary by 2017.</w:t>
      </w:r>
      <w:r w:rsidRPr="009370B2">
        <w:rPr>
          <w:vertAlign w:val="superscript"/>
        </w:rPr>
        <w:footnoteReference w:id="196"/>
      </w:r>
      <w:r w:rsidRPr="009370B2">
        <w:t xml:space="preserve"> Originally called </w:t>
      </w:r>
      <w:r w:rsidRPr="00CE6A80">
        <w:rPr>
          <w:i/>
          <w:iCs/>
        </w:rPr>
        <w:t>For a Better Future Hungarian Self-Defence</w:t>
      </w:r>
      <w:r w:rsidRPr="009370B2">
        <w:t xml:space="preserve">, it </w:t>
      </w:r>
      <w:r w:rsidRPr="00A32004">
        <w:rPr>
          <w:noProof/>
        </w:rPr>
        <w:t>was outlawed</w:t>
      </w:r>
      <w:r w:rsidRPr="009370B2">
        <w:t xml:space="preserve"> in a court in 2014.</w:t>
      </w:r>
      <w:r w:rsidRPr="009370B2">
        <w:rPr>
          <w:vertAlign w:val="superscript"/>
        </w:rPr>
        <w:footnoteReference w:id="197"/>
      </w:r>
      <w:r w:rsidRPr="009370B2">
        <w:t xml:space="preserve"> Currently</w:t>
      </w:r>
      <w:r w:rsidR="009A69E0">
        <w:t>, it is</w:t>
      </w:r>
      <w:r w:rsidRPr="009370B2">
        <w:t xml:space="preserve"> mainly present in the Eastern and South-Eastern regions of Hungary, MÖM is expected to have established i</w:t>
      </w:r>
      <w:r w:rsidR="004D7968">
        <w:t>tself in around 80</w:t>
      </w:r>
      <w:r w:rsidR="004D7968">
        <w:noBreakHyphen/>
      </w:r>
      <w:r w:rsidRPr="009370B2">
        <w:t>90 settlements by the end of 2017. The group’s main focus is “fight[</w:t>
      </w:r>
      <w:proofErr w:type="spellStart"/>
      <w:r w:rsidRPr="009370B2">
        <w:t>ing</w:t>
      </w:r>
      <w:proofErr w:type="spellEnd"/>
      <w:r w:rsidRPr="009370B2">
        <w:t>] against social injustices,” and protecting the “Lebensraum” and “living territory.</w:t>
      </w:r>
      <w:r w:rsidR="009A69E0">
        <w:t xml:space="preserve">” </w:t>
      </w:r>
      <w:r w:rsidRPr="009370B2">
        <w:t xml:space="preserve">Essentially a </w:t>
      </w:r>
      <w:r w:rsidRPr="00A32004">
        <w:rPr>
          <w:noProof/>
        </w:rPr>
        <w:t>Hungarist</w:t>
      </w:r>
      <w:r w:rsidRPr="009370B2">
        <w:t xml:space="preserve">, revisionist, and chauvinistic group, it focuses on personal responsibilities to one’s community and its local activities. Despite being generally xenophobic and </w:t>
      </w:r>
      <w:r w:rsidR="004D7968">
        <w:t xml:space="preserve">having </w:t>
      </w:r>
      <w:r w:rsidRPr="009370B2">
        <w:t>anti-immigration</w:t>
      </w:r>
      <w:r w:rsidR="004D7968">
        <w:t xml:space="preserve"> orientation</w:t>
      </w:r>
      <w:r w:rsidR="009A69E0">
        <w:t>s</w:t>
      </w:r>
      <w:r w:rsidRPr="009370B2">
        <w:t>, the main target of MÖM’s activities has been the Roma community, labelled by the organisation’s leader</w:t>
      </w:r>
      <w:r w:rsidR="004D7968">
        <w:t>,</w:t>
      </w:r>
      <w:r w:rsidRPr="009370B2">
        <w:t xml:space="preserve"> </w:t>
      </w:r>
      <w:r w:rsidR="004D7968" w:rsidRPr="009370B2">
        <w:t>amongst other things</w:t>
      </w:r>
      <w:r w:rsidR="004D7968">
        <w:t>,</w:t>
      </w:r>
      <w:r w:rsidR="004D7968" w:rsidRPr="009370B2">
        <w:t xml:space="preserve"> </w:t>
      </w:r>
      <w:r w:rsidR="004D7968">
        <w:t>as worms and devils</w:t>
      </w:r>
      <w:r w:rsidRPr="009370B2">
        <w:t xml:space="preserve">. Accordingly, the group organises activities </w:t>
      </w:r>
      <w:r w:rsidR="00FF4C24" w:rsidRPr="009370B2">
        <w:t xml:space="preserve">such as paramilitary </w:t>
      </w:r>
      <w:r w:rsidR="00FF4C24" w:rsidRPr="00A32004">
        <w:rPr>
          <w:noProof/>
        </w:rPr>
        <w:t>trainings</w:t>
      </w:r>
      <w:r w:rsidR="00FF4C24" w:rsidRPr="009370B2">
        <w:t xml:space="preserve">, patrols and marches, </w:t>
      </w:r>
      <w:r w:rsidRPr="009370B2">
        <w:t>in which they intimidate Roma communities and families in the name of restoring “public safety.” The group’s ultimate goal is to create “operational self-defence forces in settlements” through training camps for its members</w:t>
      </w:r>
      <w:r w:rsidR="00FF4C24" w:rsidRPr="009370B2">
        <w:t xml:space="preserve"> but also through cultural events (e.g., commemorations), </w:t>
      </w:r>
      <w:r w:rsidR="00FF4C24" w:rsidRPr="009370B2">
        <w:lastRenderedPageBreak/>
        <w:t>charity actions and local patriotic events</w:t>
      </w:r>
      <w:r w:rsidRPr="009370B2">
        <w:t xml:space="preserve">. MÖM is the only organisation in this list </w:t>
      </w:r>
      <w:r w:rsidR="00FF4C24" w:rsidRPr="009370B2">
        <w:t xml:space="preserve">that still closely cooperates with </w:t>
      </w:r>
      <w:r w:rsidRPr="009370B2">
        <w:t xml:space="preserve">Jobbik, not only because its founder is the president of </w:t>
      </w:r>
      <w:proofErr w:type="spellStart"/>
      <w:r w:rsidRPr="009370B2">
        <w:t>Jobbik’s</w:t>
      </w:r>
      <w:proofErr w:type="spellEnd"/>
      <w:r w:rsidRPr="009370B2">
        <w:t xml:space="preserve"> local branch</w:t>
      </w:r>
      <w:r w:rsidR="00FF4C24" w:rsidRPr="009370B2">
        <w:t xml:space="preserve"> in </w:t>
      </w:r>
      <w:proofErr w:type="spellStart"/>
      <w:r w:rsidR="00FF4C24" w:rsidRPr="009370B2">
        <w:t>Végegyháza</w:t>
      </w:r>
      <w:proofErr w:type="spellEnd"/>
      <w:r w:rsidRPr="009370B2">
        <w:t xml:space="preserve">, but also due to the group’s active role in campaigning for </w:t>
      </w:r>
      <w:proofErr w:type="spellStart"/>
      <w:r w:rsidRPr="009370B2">
        <w:t>Jobbik’s</w:t>
      </w:r>
      <w:proofErr w:type="spellEnd"/>
      <w:r w:rsidRPr="009370B2">
        <w:t xml:space="preserve"> wage union</w:t>
      </w:r>
      <w:r w:rsidR="00FF4C24" w:rsidRPr="009370B2">
        <w:t xml:space="preserve"> in 2017</w:t>
      </w:r>
      <w:r w:rsidRPr="009370B2">
        <w:t>.</w:t>
      </w:r>
      <w:r w:rsidR="00FF4C24" w:rsidRPr="009370B2">
        <w:t xml:space="preserve"> MÖM has close ties with HVIM, the Army of Outlaws and Knights Templar International.</w:t>
      </w:r>
    </w:p>
    <w:p w:rsidR="00FD600C" w:rsidRPr="006A4E91" w:rsidRDefault="00FD600C" w:rsidP="00A35B0D">
      <w:pPr>
        <w:pStyle w:val="3"/>
      </w:pPr>
      <w:r w:rsidRPr="006A4E91">
        <w:t>Identity Generation</w:t>
      </w:r>
      <w:r w:rsidR="004D7968">
        <w:t xml:space="preserve"> (</w:t>
      </w:r>
      <w:proofErr w:type="spellStart"/>
      <w:r w:rsidR="004D7968">
        <w:t>Identitás</w:t>
      </w:r>
      <w:proofErr w:type="spellEnd"/>
      <w:r w:rsidR="004D7968">
        <w:t xml:space="preserve"> </w:t>
      </w:r>
      <w:proofErr w:type="spellStart"/>
      <w:r w:rsidR="004D7968">
        <w:t>Generáció</w:t>
      </w:r>
      <w:proofErr w:type="spellEnd"/>
      <w:r w:rsidR="004D7968">
        <w:t>)</w:t>
      </w:r>
    </w:p>
    <w:p w:rsidR="00FF4C24" w:rsidRPr="009370B2" w:rsidRDefault="004D7968" w:rsidP="00FF4C24">
      <w:pPr>
        <w:pStyle w:val="Text1"/>
      </w:pPr>
      <w:r>
        <w:t>Identity Generation</w:t>
      </w:r>
      <w:r w:rsidR="00FF4C24" w:rsidRPr="009370B2">
        <w:t xml:space="preserve"> is the Hungarian branch of the pan-European Identity Generation movement founded in 2014. A youth movement, the group is known for its anti-immigration agenda and its fight against liberal values and political correctness. A European group, it believes in the preservation of the European identity, culture</w:t>
      </w:r>
      <w:r w:rsidR="009A69E0">
        <w:t>,</w:t>
      </w:r>
      <w:r w:rsidR="00FF4C24" w:rsidRPr="009370B2">
        <w:t xml:space="preserve"> and Christianity. Therefore, unlike the </w:t>
      </w:r>
      <w:r w:rsidR="00A32004">
        <w:rPr>
          <w:noProof/>
        </w:rPr>
        <w:t>groups above</w:t>
      </w:r>
      <w:r w:rsidR="00FF4C24" w:rsidRPr="009370B2">
        <w:t xml:space="preserve">, Identity Generation does not advocate for Greater Hungary </w:t>
      </w:r>
      <w:r w:rsidR="009A69E0">
        <w:t>but rather</w:t>
      </w:r>
      <w:r w:rsidR="009A69E0" w:rsidRPr="009370B2">
        <w:t xml:space="preserve"> </w:t>
      </w:r>
      <w:r w:rsidR="00FF4C24" w:rsidRPr="009370B2">
        <w:t xml:space="preserve">promote a unified European identity. Despite attempts to gather </w:t>
      </w:r>
      <w:r w:rsidR="00FF4C24" w:rsidRPr="00A32004">
        <w:rPr>
          <w:noProof/>
        </w:rPr>
        <w:t>recruits</w:t>
      </w:r>
      <w:r w:rsidR="00FF4C24" w:rsidRPr="009370B2">
        <w:t xml:space="preserve"> in Hungary through events that united members of the group from other parts of Europe, </w:t>
      </w:r>
      <w:r w:rsidR="009A69E0">
        <w:t>it</w:t>
      </w:r>
      <w:r w:rsidR="00FF4C24" w:rsidRPr="009370B2">
        <w:t xml:space="preserve"> remains relatively small. </w:t>
      </w:r>
      <w:r w:rsidR="009A69E0">
        <w:t>Moreover, e</w:t>
      </w:r>
      <w:r w:rsidR="00FF4C24" w:rsidRPr="009370B2">
        <w:t xml:space="preserve">ven though they organise a few events like demonstrations and street actions, the group is mainly active online and </w:t>
      </w:r>
      <w:r w:rsidR="00FF4C24" w:rsidRPr="00A32004">
        <w:rPr>
          <w:noProof/>
        </w:rPr>
        <w:t>is deeply embedded</w:t>
      </w:r>
      <w:r w:rsidR="00FF4C24" w:rsidRPr="009370B2">
        <w:t xml:space="preserve"> in the pan-European </w:t>
      </w:r>
      <w:proofErr w:type="spellStart"/>
      <w:r w:rsidR="00FF4C24" w:rsidRPr="009370B2">
        <w:t>identitarian</w:t>
      </w:r>
      <w:proofErr w:type="spellEnd"/>
      <w:r w:rsidR="00FF4C24" w:rsidRPr="009370B2">
        <w:t xml:space="preserve"> movement.</w:t>
      </w:r>
    </w:p>
    <w:p w:rsidR="00755F66" w:rsidRPr="006A4E91" w:rsidRDefault="00755F66" w:rsidP="00A35B0D">
      <w:pPr>
        <w:pStyle w:val="3"/>
      </w:pPr>
      <w:bookmarkStart w:id="78" w:name="_Toc503733192"/>
      <w:r w:rsidRPr="006A4E91">
        <w:t>Legion of Honour</w:t>
      </w:r>
      <w:r w:rsidR="004D7968">
        <w:t xml:space="preserve"> (</w:t>
      </w:r>
      <w:proofErr w:type="spellStart"/>
      <w:r w:rsidR="004D7968">
        <w:t>Becsület</w:t>
      </w:r>
      <w:proofErr w:type="spellEnd"/>
      <w:r w:rsidR="004D7968">
        <w:t xml:space="preserve"> </w:t>
      </w:r>
      <w:proofErr w:type="spellStart"/>
      <w:r w:rsidR="004D7968">
        <w:t>Légiója</w:t>
      </w:r>
      <w:proofErr w:type="spellEnd"/>
      <w:r w:rsidR="004D7968">
        <w:t>)</w:t>
      </w:r>
      <w:bookmarkEnd w:id="78"/>
      <w:r w:rsidR="00F67120">
        <w:t xml:space="preserve"> and Party of Order and Justice (Rend </w:t>
      </w:r>
      <w:proofErr w:type="spellStart"/>
      <w:r w:rsidR="00F67120">
        <w:t>és</w:t>
      </w:r>
      <w:proofErr w:type="spellEnd"/>
      <w:r w:rsidR="00F67120">
        <w:t xml:space="preserve"> </w:t>
      </w:r>
      <w:proofErr w:type="spellStart"/>
      <w:r w:rsidR="00F67120">
        <w:t>Igazságosság</w:t>
      </w:r>
      <w:proofErr w:type="spellEnd"/>
      <w:r w:rsidR="00F67120">
        <w:t xml:space="preserve"> </w:t>
      </w:r>
      <w:proofErr w:type="spellStart"/>
      <w:r w:rsidR="00F67120">
        <w:t>Pártja</w:t>
      </w:r>
      <w:proofErr w:type="spellEnd"/>
      <w:r w:rsidR="00F67120">
        <w:t>)</w:t>
      </w:r>
    </w:p>
    <w:p w:rsidR="00BF2D1D" w:rsidRPr="009370B2" w:rsidRDefault="00BF2D1D" w:rsidP="00BF2D1D">
      <w:pPr>
        <w:pStyle w:val="Text1"/>
      </w:pPr>
      <w:r w:rsidRPr="009370B2">
        <w:t xml:space="preserve">Legion of Honour is defined and </w:t>
      </w:r>
      <w:r w:rsidR="004D7968" w:rsidRPr="009370B2">
        <w:t xml:space="preserve">highly </w:t>
      </w:r>
      <w:r w:rsidRPr="009370B2">
        <w:t xml:space="preserve">limited by its founder </w:t>
      </w:r>
      <w:proofErr w:type="spellStart"/>
      <w:r w:rsidRPr="009370B2">
        <w:t>Mihály</w:t>
      </w:r>
      <w:proofErr w:type="spellEnd"/>
      <w:r w:rsidRPr="009370B2">
        <w:t xml:space="preserve"> </w:t>
      </w:r>
      <w:proofErr w:type="spellStart"/>
      <w:r w:rsidRPr="009370B2">
        <w:t>Zoltán</w:t>
      </w:r>
      <w:proofErr w:type="spellEnd"/>
      <w:r w:rsidRPr="009370B2">
        <w:t xml:space="preserve"> </w:t>
      </w:r>
      <w:proofErr w:type="spellStart"/>
      <w:r w:rsidRPr="009370B2">
        <w:t>Orosz’s</w:t>
      </w:r>
      <w:proofErr w:type="spellEnd"/>
      <w:r w:rsidRPr="009370B2">
        <w:t xml:space="preserve"> actions and character. </w:t>
      </w:r>
      <w:proofErr w:type="spellStart"/>
      <w:r w:rsidRPr="009370B2">
        <w:t>Orosz</w:t>
      </w:r>
      <w:proofErr w:type="spellEnd"/>
      <w:r w:rsidR="004D7968">
        <w:t xml:space="preserve">, </w:t>
      </w:r>
      <w:r w:rsidRPr="009370B2">
        <w:t xml:space="preserve">mayor of </w:t>
      </w:r>
      <w:proofErr w:type="spellStart"/>
      <w:r w:rsidRPr="009370B2">
        <w:t>Érpatak</w:t>
      </w:r>
      <w:proofErr w:type="spellEnd"/>
      <w:r w:rsidR="004D7968">
        <w:rPr>
          <w:rStyle w:val="a8"/>
        </w:rPr>
        <w:footnoteReference w:id="198"/>
      </w:r>
      <w:r w:rsidRPr="009370B2">
        <w:t xml:space="preserve">, a small township in northeast Hungary. </w:t>
      </w:r>
      <w:proofErr w:type="spellStart"/>
      <w:r w:rsidRPr="009370B2">
        <w:t>Orosz’s</w:t>
      </w:r>
      <w:proofErr w:type="spellEnd"/>
      <w:r w:rsidRPr="009370B2">
        <w:t xml:space="preserve"> activities, despite his avowed anti-</w:t>
      </w:r>
      <w:proofErr w:type="spellStart"/>
      <w:r w:rsidR="00A32004">
        <w:t>Gipsy</w:t>
      </w:r>
      <w:r w:rsidRPr="009370B2">
        <w:t>ism</w:t>
      </w:r>
      <w:proofErr w:type="spellEnd"/>
      <w:r w:rsidRPr="009370B2">
        <w:t xml:space="preserve">, </w:t>
      </w:r>
      <w:proofErr w:type="spellStart"/>
      <w:r w:rsidR="00FC58DC">
        <w:t>antisemitism</w:t>
      </w:r>
      <w:proofErr w:type="spellEnd"/>
      <w:r w:rsidRPr="009370B2">
        <w:t xml:space="preserve">, anti-liberalism and homophobia, remain insignificant on the national level. His ties to the Army of Outlaws and </w:t>
      </w:r>
      <w:proofErr w:type="spellStart"/>
      <w:r w:rsidRPr="00D570F5">
        <w:rPr>
          <w:i/>
        </w:rPr>
        <w:t>Identitesz</w:t>
      </w:r>
      <w:proofErr w:type="spellEnd"/>
      <w:r w:rsidRPr="009370B2">
        <w:t xml:space="preserve"> </w:t>
      </w:r>
      <w:r w:rsidRPr="00A32004">
        <w:rPr>
          <w:noProof/>
        </w:rPr>
        <w:t>were severed</w:t>
      </w:r>
      <w:r w:rsidRPr="009370B2">
        <w:t xml:space="preserve"> when they established EE without him. His official party Order and Justice (RIA) was thus left to work alone, and despite attempts to build a relationship with Jobbik, he was unsuccessful largely due to his poor ties with </w:t>
      </w:r>
      <w:proofErr w:type="spellStart"/>
      <w:r w:rsidRPr="009370B2">
        <w:t>László</w:t>
      </w:r>
      <w:proofErr w:type="spellEnd"/>
      <w:r w:rsidRPr="009370B2">
        <w:t xml:space="preserve"> </w:t>
      </w:r>
      <w:proofErr w:type="spellStart"/>
      <w:r w:rsidRPr="009370B2">
        <w:t>Toroczkai</w:t>
      </w:r>
      <w:proofErr w:type="spellEnd"/>
      <w:r w:rsidRPr="009370B2">
        <w:t xml:space="preserve"> and </w:t>
      </w:r>
      <w:proofErr w:type="spellStart"/>
      <w:r w:rsidRPr="009370B2">
        <w:t>Gábor</w:t>
      </w:r>
      <w:proofErr w:type="spellEnd"/>
      <w:r w:rsidRPr="009370B2">
        <w:t xml:space="preserve"> </w:t>
      </w:r>
      <w:proofErr w:type="spellStart"/>
      <w:r w:rsidRPr="009370B2">
        <w:t>Vona</w:t>
      </w:r>
      <w:proofErr w:type="spellEnd"/>
      <w:r w:rsidRPr="009370B2">
        <w:t xml:space="preserve">. In fact, </w:t>
      </w:r>
      <w:proofErr w:type="spellStart"/>
      <w:r w:rsidRPr="009370B2">
        <w:t>Vona</w:t>
      </w:r>
      <w:proofErr w:type="spellEnd"/>
      <w:r w:rsidRPr="009370B2">
        <w:t xml:space="preserve"> had previously made a cooperation agreement with him in 2016 to regulate the local </w:t>
      </w:r>
      <w:proofErr w:type="spellStart"/>
      <w:r w:rsidRPr="009370B2">
        <w:t>Tiszavasvári</w:t>
      </w:r>
      <w:proofErr w:type="spellEnd"/>
      <w:r w:rsidRPr="009370B2">
        <w:t xml:space="preserve"> Roma community, but did not renew it</w:t>
      </w:r>
      <w:r w:rsidR="00F67120">
        <w:t>,</w:t>
      </w:r>
      <w:r w:rsidRPr="009370B2">
        <w:t xml:space="preserve"> and distanced himself from him in 2017. </w:t>
      </w:r>
      <w:proofErr w:type="spellStart"/>
      <w:r w:rsidRPr="009370B2">
        <w:t>Orosz</w:t>
      </w:r>
      <w:proofErr w:type="spellEnd"/>
      <w:r w:rsidRPr="009370B2">
        <w:t xml:space="preserve"> is also known for </w:t>
      </w:r>
      <w:r w:rsidRPr="00A32004">
        <w:rPr>
          <w:noProof/>
        </w:rPr>
        <w:t>critici</w:t>
      </w:r>
      <w:r w:rsidR="00A32004">
        <w:rPr>
          <w:noProof/>
        </w:rPr>
        <w:t>s</w:t>
      </w:r>
      <w:r w:rsidRPr="00A32004">
        <w:rPr>
          <w:noProof/>
        </w:rPr>
        <w:t>ing</w:t>
      </w:r>
      <w:r w:rsidRPr="009370B2">
        <w:t xml:space="preserve"> the </w:t>
      </w:r>
      <w:proofErr w:type="spellStart"/>
      <w:r w:rsidRPr="009370B2">
        <w:t>Fidesz</w:t>
      </w:r>
      <w:proofErr w:type="spellEnd"/>
      <w:r w:rsidRPr="009370B2">
        <w:t xml:space="preserve"> government with allegations of corruption. Since EE </w:t>
      </w:r>
      <w:r w:rsidRPr="00A32004">
        <w:rPr>
          <w:noProof/>
        </w:rPr>
        <w:t>was formed</w:t>
      </w:r>
      <w:r w:rsidRPr="009370B2">
        <w:t xml:space="preserve">, </w:t>
      </w:r>
      <w:proofErr w:type="spellStart"/>
      <w:r w:rsidRPr="009370B2">
        <w:t>Orosz</w:t>
      </w:r>
      <w:proofErr w:type="spellEnd"/>
      <w:r w:rsidRPr="009370B2">
        <w:t xml:space="preserve"> has been trying to improve his party’s image through activities in local politics, press conferences, and town halls in the North-Eastern region of Hungary.</w:t>
      </w:r>
    </w:p>
    <w:p w:rsidR="00755F66" w:rsidRPr="006A4E91" w:rsidRDefault="00755F66" w:rsidP="00A35B0D">
      <w:pPr>
        <w:pStyle w:val="3"/>
      </w:pPr>
      <w:r w:rsidRPr="006A4E91">
        <w:t>Members of the international far</w:t>
      </w:r>
      <w:r w:rsidR="00CE4CE6" w:rsidRPr="006A4E91">
        <w:t xml:space="preserve"> </w:t>
      </w:r>
      <w:r w:rsidRPr="006A4E91">
        <w:t>right</w:t>
      </w:r>
    </w:p>
    <w:p w:rsidR="00141ACF" w:rsidRDefault="00670CB3" w:rsidP="00250B6E">
      <w:pPr>
        <w:pStyle w:val="Text1"/>
      </w:pPr>
      <w:r>
        <w:t>Throughout</w:t>
      </w:r>
      <w:r w:rsidRPr="009370B2">
        <w:t xml:space="preserve"> </w:t>
      </w:r>
      <w:r>
        <w:t xml:space="preserve">the last few years, </w:t>
      </w:r>
      <w:r w:rsidR="00250B6E" w:rsidRPr="009370B2">
        <w:t>Hungary became a hub for international far-right activists who prefer it over other countries as their base.</w:t>
      </w:r>
      <w:r w:rsidR="009902CC" w:rsidRPr="009370B2">
        <w:rPr>
          <w:rStyle w:val="a8"/>
        </w:rPr>
        <w:footnoteReference w:id="199"/>
      </w:r>
      <w:r w:rsidR="00250B6E" w:rsidRPr="009370B2">
        <w:t xml:space="preserve"> While the majority of those individuals did not involve themselves in Hungarian matters nor did they link themselves to local </w:t>
      </w:r>
      <w:r w:rsidR="00250B6E" w:rsidRPr="00A32004">
        <w:rPr>
          <w:noProof/>
        </w:rPr>
        <w:t>organi</w:t>
      </w:r>
      <w:r w:rsidR="00A32004">
        <w:rPr>
          <w:noProof/>
        </w:rPr>
        <w:t>s</w:t>
      </w:r>
      <w:r w:rsidR="00250B6E" w:rsidRPr="00A32004">
        <w:rPr>
          <w:noProof/>
        </w:rPr>
        <w:t>ations</w:t>
      </w:r>
      <w:r w:rsidR="00250B6E" w:rsidRPr="009370B2">
        <w:t xml:space="preserve">, their ideologies often align with the </w:t>
      </w:r>
      <w:r w:rsidR="00250B6E" w:rsidRPr="00A32004">
        <w:rPr>
          <w:noProof/>
        </w:rPr>
        <w:t>organi</w:t>
      </w:r>
      <w:r w:rsidR="00A32004">
        <w:rPr>
          <w:noProof/>
        </w:rPr>
        <w:t>s</w:t>
      </w:r>
      <w:r w:rsidR="00250B6E" w:rsidRPr="00A32004">
        <w:rPr>
          <w:noProof/>
        </w:rPr>
        <w:t>ations’</w:t>
      </w:r>
      <w:r w:rsidR="00250B6E" w:rsidRPr="009370B2">
        <w:t xml:space="preserve"> and the current Hungarian government. </w:t>
      </w:r>
      <w:r w:rsidR="00250B6E" w:rsidRPr="00A32004">
        <w:rPr>
          <w:noProof/>
        </w:rPr>
        <w:t xml:space="preserve">Among the most prominent activists </w:t>
      </w:r>
      <w:r w:rsidR="00160CEE" w:rsidRPr="00A32004">
        <w:rPr>
          <w:noProof/>
        </w:rPr>
        <w:t xml:space="preserve">who </w:t>
      </w:r>
      <w:r w:rsidR="00250B6E" w:rsidRPr="00A32004">
        <w:rPr>
          <w:noProof/>
        </w:rPr>
        <w:t>resid</w:t>
      </w:r>
      <w:r w:rsidR="00160CEE" w:rsidRPr="00A32004">
        <w:rPr>
          <w:noProof/>
        </w:rPr>
        <w:t>ed</w:t>
      </w:r>
      <w:r w:rsidR="00250B6E" w:rsidRPr="00A32004">
        <w:rPr>
          <w:noProof/>
        </w:rPr>
        <w:t xml:space="preserve"> or frequently visit</w:t>
      </w:r>
      <w:r w:rsidR="00160CEE" w:rsidRPr="00A32004">
        <w:rPr>
          <w:noProof/>
        </w:rPr>
        <w:t>ed</w:t>
      </w:r>
      <w:r w:rsidR="00250B6E" w:rsidRPr="00A32004">
        <w:rPr>
          <w:noProof/>
        </w:rPr>
        <w:t xml:space="preserve"> Hungary are the owner of Arktos Media Publisher and the editor of AltRight.com, Daniel Friberg, Tor Westman, AltRight.com’s technical director and Arktos’s head of marketing, American-Hungarian </w:t>
      </w:r>
      <w:r w:rsidR="00250B6E" w:rsidRPr="00A32004">
        <w:rPr>
          <w:noProof/>
        </w:rPr>
        <w:lastRenderedPageBreak/>
        <w:t>Melissa Mészáros, Altright.com’s co-editor and a vlogger, and Matt(hew) Forney, an AltRight.com writer and blogger</w:t>
      </w:r>
      <w:r w:rsidR="00220D78" w:rsidRPr="00A32004">
        <w:rPr>
          <w:noProof/>
        </w:rPr>
        <w:t>, the founder of Counter-Currents Publishing Group Michael Polignano, Friberg’s former business associate John Morgan, French vlogger Willem Nassau, American Paul Ramsey (RamZPaul), Swedes Erik Almquist and Patrick Brinkmann, French-Hungarian Ferenc Almássy (originally Lavallou), and Austrian Holocaust denier Gerd Honsik</w:t>
      </w:r>
      <w:r w:rsidR="00250B6E" w:rsidRPr="00A32004">
        <w:rPr>
          <w:noProof/>
        </w:rPr>
        <w:t>.</w:t>
      </w:r>
      <w:r w:rsidR="00250B6E" w:rsidRPr="009370B2">
        <w:t xml:space="preserve"> Hungary’s appeal can be many-fold, be it the country’s accessible geographic location made better by the affordable living standards, or the current government’s ideologies that provide the far-right activists and apologists with the conservative environments they desire. </w:t>
      </w:r>
    </w:p>
    <w:p w:rsidR="006D5F08" w:rsidRPr="009370B2" w:rsidRDefault="00220D78" w:rsidP="00CE6A80">
      <w:pPr>
        <w:pStyle w:val="Text1"/>
        <w:ind w:firstLine="708"/>
      </w:pPr>
      <w:r w:rsidRPr="009370B2">
        <w:t xml:space="preserve">However, Hungary’s appeal or the authorities’ approach might have changed in 2017, </w:t>
      </w:r>
      <w:r w:rsidR="006D5F08" w:rsidRPr="009370B2">
        <w:t xml:space="preserve">because some of the most significant activists have allegedly left the country. For instance, Daniel </w:t>
      </w:r>
      <w:proofErr w:type="spellStart"/>
      <w:r w:rsidR="006D5F08" w:rsidRPr="009370B2">
        <w:t>Friberg</w:t>
      </w:r>
      <w:proofErr w:type="spellEnd"/>
      <w:r w:rsidR="006D5F08" w:rsidRPr="009370B2">
        <w:t xml:space="preserve"> is said to have left Budapest for unknown reasons.</w:t>
      </w:r>
      <w:r w:rsidR="00141ACF">
        <w:t xml:space="preserve"> Also,</w:t>
      </w:r>
      <w:r w:rsidR="006D5F08" w:rsidRPr="009370B2">
        <w:t xml:space="preserve"> </w:t>
      </w:r>
      <w:r w:rsidR="00141ACF">
        <w:t>t</w:t>
      </w:r>
      <w:r w:rsidR="006D5F08" w:rsidRPr="009370B2">
        <w:t xml:space="preserve">wo leading British far-right figures, Jim Dowson and Nick Griffin, leaders of the Knights Templar International (KTI) far-right organisation, who used to be very active in Hungary in 2016 promoting their ideologies in the CEE region and working with some of the </w:t>
      </w:r>
      <w:r w:rsidR="00A32004">
        <w:rPr>
          <w:noProof/>
        </w:rPr>
        <w:t>groups above</w:t>
      </w:r>
      <w:r w:rsidR="006D5F08" w:rsidRPr="009370B2">
        <w:t>, were unexpec</w:t>
      </w:r>
      <w:r w:rsidR="00F67120">
        <w:t>tedly banned from Hungary in May</w:t>
      </w:r>
      <w:r w:rsidR="006D5F08" w:rsidRPr="009370B2">
        <w:t xml:space="preserve"> 2017. </w:t>
      </w:r>
      <w:r w:rsidR="002D627C" w:rsidRPr="009370B2">
        <w:t xml:space="preserve">Even though the </w:t>
      </w:r>
      <w:r w:rsidR="006D5F08" w:rsidRPr="009370B2">
        <w:t xml:space="preserve">reasons for the ban have </w:t>
      </w:r>
      <w:r w:rsidR="002D627C" w:rsidRPr="009370B2">
        <w:t xml:space="preserve">mainly </w:t>
      </w:r>
      <w:r w:rsidR="006D5F08" w:rsidRPr="009370B2">
        <w:t xml:space="preserve">remained unclear, </w:t>
      </w:r>
      <w:r w:rsidR="002D627C" w:rsidRPr="00A32004">
        <w:rPr>
          <w:noProof/>
        </w:rPr>
        <w:t>the a</w:t>
      </w:r>
      <w:r w:rsidR="00A32004">
        <w:rPr>
          <w:noProof/>
        </w:rPr>
        <w:t>uthorities aimed</w:t>
      </w:r>
      <w:r w:rsidR="002D627C" w:rsidRPr="009370B2">
        <w:t xml:space="preserve"> to stop the flow of extremists from the West to East</w:t>
      </w:r>
      <w:r w:rsidR="00465946" w:rsidRPr="009370B2">
        <w:t>ern Europe</w:t>
      </w:r>
      <w:r w:rsidR="002D627C" w:rsidRPr="009370B2">
        <w:t xml:space="preserve"> and their penetration in Hungary.</w:t>
      </w:r>
      <w:r w:rsidR="004018CA" w:rsidRPr="009370B2">
        <w:rPr>
          <w:rStyle w:val="a8"/>
        </w:rPr>
        <w:footnoteReference w:id="200"/>
      </w:r>
      <w:r w:rsidR="00465946" w:rsidRPr="009370B2">
        <w:t xml:space="preserve"> </w:t>
      </w:r>
      <w:r w:rsidR="006D5F08" w:rsidRPr="009370B2">
        <w:t>However, KTI</w:t>
      </w:r>
      <w:r w:rsidR="009902CC" w:rsidRPr="009370B2">
        <w:t>, which maintains a social media network that spreads nativist, traditionalist, pro-life</w:t>
      </w:r>
      <w:r w:rsidR="00B67E9A">
        <w:t>,</w:t>
      </w:r>
      <w:r w:rsidR="009902CC" w:rsidRPr="009370B2">
        <w:t xml:space="preserve"> and </w:t>
      </w:r>
      <w:proofErr w:type="spellStart"/>
      <w:r w:rsidR="009902CC" w:rsidRPr="009370B2">
        <w:t>Islamophobic</w:t>
      </w:r>
      <w:proofErr w:type="spellEnd"/>
      <w:r w:rsidR="009902CC" w:rsidRPr="009370B2">
        <w:t xml:space="preserve"> views</w:t>
      </w:r>
      <w:r w:rsidR="006D5F08" w:rsidRPr="009370B2">
        <w:t xml:space="preserve"> </w:t>
      </w:r>
      <w:r w:rsidR="009902CC" w:rsidRPr="009370B2">
        <w:t xml:space="preserve">across the UK, the US and the CEE region, </w:t>
      </w:r>
      <w:r w:rsidR="006D5F08" w:rsidRPr="009370B2">
        <w:t xml:space="preserve">is still active in Hungary mainly through the organisation’s Hungarian Grand Prior </w:t>
      </w:r>
      <w:proofErr w:type="spellStart"/>
      <w:r w:rsidR="006D5F08" w:rsidRPr="009370B2">
        <w:t>Imre</w:t>
      </w:r>
      <w:proofErr w:type="spellEnd"/>
      <w:r w:rsidR="006D5F08" w:rsidRPr="009370B2">
        <w:t xml:space="preserve"> </w:t>
      </w:r>
      <w:proofErr w:type="spellStart"/>
      <w:r w:rsidR="006D5F08" w:rsidRPr="009370B2">
        <w:t>Téglásy</w:t>
      </w:r>
      <w:proofErr w:type="spellEnd"/>
      <w:r w:rsidR="006D5F08" w:rsidRPr="009370B2">
        <w:t xml:space="preserve">. </w:t>
      </w:r>
      <w:r w:rsidR="00B67E9A">
        <w:t xml:space="preserve">Furthermore, </w:t>
      </w:r>
      <w:r w:rsidR="006D5F08" w:rsidRPr="009370B2">
        <w:t>KTI cooperates closely with the Army of Outlaws, EE, MÖM and HVIM.</w:t>
      </w:r>
      <w:r w:rsidR="00D309A7" w:rsidRPr="009370B2">
        <w:t xml:space="preserve"> An interesting event in 2017 was the case of Horst Mahler, a German neo-Nazi, who was sentenced to jail in Germany for Holocaust denial and </w:t>
      </w:r>
      <w:r w:rsidR="00B67E9A">
        <w:t>anti-Semitic</w:t>
      </w:r>
      <w:r w:rsidR="00D309A7" w:rsidRPr="009370B2">
        <w:t xml:space="preserve"> incitement</w:t>
      </w:r>
      <w:r w:rsidR="00B67E9A">
        <w:t>,</w:t>
      </w:r>
      <w:r w:rsidR="00D309A7" w:rsidRPr="009370B2">
        <w:t xml:space="preserve"> but upon a </w:t>
      </w:r>
      <w:r w:rsidR="00D309A7" w:rsidRPr="00A32004">
        <w:rPr>
          <w:noProof/>
        </w:rPr>
        <w:t>court</w:t>
      </w:r>
      <w:r w:rsidR="00D309A7" w:rsidRPr="009370B2">
        <w:t xml:space="preserve"> rul</w:t>
      </w:r>
      <w:r w:rsidR="00B67E9A">
        <w:t>ing</w:t>
      </w:r>
      <w:r w:rsidR="00D309A7" w:rsidRPr="009370B2">
        <w:t xml:space="preserve"> could leave prison because of serious illness. When he was ordered to return to prison in late 2016, he fled to Hungary where he claimed political asylum in a personal video message to PM Orbán. However, Hungarian authorities detained him in May</w:t>
      </w:r>
      <w:r w:rsidR="00F67120">
        <w:t>,</w:t>
      </w:r>
      <w:r w:rsidR="00D309A7" w:rsidRPr="009370B2">
        <w:t xml:space="preserve"> and a court ordered his extradition to Germany in June.</w:t>
      </w:r>
      <w:r w:rsidR="00D309A7" w:rsidRPr="009370B2">
        <w:rPr>
          <w:rStyle w:val="a8"/>
        </w:rPr>
        <w:footnoteReference w:id="201"/>
      </w:r>
    </w:p>
    <w:p w:rsidR="00D76AF2" w:rsidRPr="009370B2" w:rsidRDefault="00D76AF2" w:rsidP="00755F66">
      <w:pPr>
        <w:pStyle w:val="Text1beh"/>
        <w:ind w:firstLine="0"/>
      </w:pPr>
    </w:p>
    <w:p w:rsidR="009642A5" w:rsidRPr="009370B2" w:rsidRDefault="00CD4BC0" w:rsidP="009642A5">
      <w:pPr>
        <w:pStyle w:val="Cmsors1"/>
        <w:rPr>
          <w:bCs/>
        </w:rPr>
      </w:pPr>
      <w:bookmarkStart w:id="79" w:name="_Toc517004924"/>
      <w:bookmarkStart w:id="80" w:name="_Toc517272112"/>
      <w:r>
        <w:rPr>
          <w:bCs/>
        </w:rPr>
        <w:lastRenderedPageBreak/>
        <w:t>8</w:t>
      </w:r>
      <w:r w:rsidR="009642A5" w:rsidRPr="009370B2">
        <w:rPr>
          <w:bCs/>
        </w:rPr>
        <w:t>. Public actions of extremists and radical nationalists, including among sports fans</w:t>
      </w:r>
      <w:bookmarkEnd w:id="79"/>
      <w:bookmarkEnd w:id="80"/>
    </w:p>
    <w:p w:rsidR="00C4776E" w:rsidRPr="009370B2" w:rsidRDefault="00D570F5" w:rsidP="00C4776E">
      <w:pPr>
        <w:pStyle w:val="Cmsors2"/>
      </w:pPr>
      <w:bookmarkStart w:id="81" w:name="_Toc517272113"/>
      <w:r w:rsidRPr="006A4E91">
        <w:t>Sixty-Four Counties Youth Movement (</w:t>
      </w:r>
      <w:proofErr w:type="spellStart"/>
      <w:r w:rsidRPr="00D570F5">
        <w:rPr>
          <w:i/>
        </w:rPr>
        <w:t>Hatvannégy</w:t>
      </w:r>
      <w:proofErr w:type="spellEnd"/>
      <w:r w:rsidRPr="00D570F5">
        <w:rPr>
          <w:i/>
        </w:rPr>
        <w:t xml:space="preserve"> </w:t>
      </w:r>
      <w:proofErr w:type="spellStart"/>
      <w:r w:rsidRPr="00D570F5">
        <w:rPr>
          <w:i/>
        </w:rPr>
        <w:t>Vármegye</w:t>
      </w:r>
      <w:proofErr w:type="spellEnd"/>
      <w:r w:rsidRPr="00D570F5">
        <w:rPr>
          <w:i/>
        </w:rPr>
        <w:t xml:space="preserve"> </w:t>
      </w:r>
      <w:proofErr w:type="spellStart"/>
      <w:r w:rsidRPr="00D570F5">
        <w:rPr>
          <w:i/>
        </w:rPr>
        <w:t>Ifjúsági</w:t>
      </w:r>
      <w:proofErr w:type="spellEnd"/>
      <w:r w:rsidRPr="00D570F5">
        <w:rPr>
          <w:i/>
        </w:rPr>
        <w:t xml:space="preserve"> </w:t>
      </w:r>
      <w:proofErr w:type="spellStart"/>
      <w:r w:rsidRPr="00D570F5">
        <w:rPr>
          <w:i/>
        </w:rPr>
        <w:t>Mozgalom</w:t>
      </w:r>
      <w:proofErr w:type="spellEnd"/>
      <w:r>
        <w:t xml:space="preserve">, </w:t>
      </w:r>
      <w:r w:rsidRPr="006A4E91">
        <w:t>HVIM)</w:t>
      </w:r>
      <w:bookmarkEnd w:id="81"/>
    </w:p>
    <w:p w:rsidR="00C4776E" w:rsidRPr="009370B2" w:rsidRDefault="00C4776E" w:rsidP="00C4776E">
      <w:pPr>
        <w:pStyle w:val="Text1beh"/>
        <w:ind w:firstLine="0"/>
      </w:pPr>
      <w:r w:rsidRPr="009370B2">
        <w:t xml:space="preserve">HVIM, while having </w:t>
      </w:r>
      <w:r w:rsidRPr="00A32004">
        <w:rPr>
          <w:noProof/>
        </w:rPr>
        <w:t>previously</w:t>
      </w:r>
      <w:r w:rsidRPr="009370B2">
        <w:t xml:space="preserve"> been proponent</w:t>
      </w:r>
      <w:r w:rsidR="00B67E9A">
        <w:t>s</w:t>
      </w:r>
      <w:r w:rsidRPr="009370B2">
        <w:t xml:space="preserve"> of </w:t>
      </w:r>
      <w:r w:rsidRPr="00A32004">
        <w:rPr>
          <w:noProof/>
        </w:rPr>
        <w:t>Hungarist</w:t>
      </w:r>
      <w:r w:rsidRPr="009370B2">
        <w:t xml:space="preserve"> and chauvinistic ideologies that made them averse to foreigners, </w:t>
      </w:r>
      <w:r w:rsidR="00B67E9A">
        <w:t xml:space="preserve">they </w:t>
      </w:r>
      <w:r w:rsidRPr="009370B2">
        <w:t xml:space="preserve">changed </w:t>
      </w:r>
      <w:r w:rsidR="00B67E9A">
        <w:t>their</w:t>
      </w:r>
      <w:r w:rsidR="00B67E9A" w:rsidRPr="009370B2">
        <w:t xml:space="preserve"> </w:t>
      </w:r>
      <w:r w:rsidRPr="009370B2">
        <w:t>activities after the 2015 refugee crisis. Since then, the group has cooperated on different occasions with its Slovak counterparts in protests against the inflow of migrants. In 2017, HVIM took the opportunity to improve its foreign relations on the “Day of Honour” memorial event</w:t>
      </w:r>
      <w:r w:rsidRPr="009370B2">
        <w:rPr>
          <w:vertAlign w:val="superscript"/>
        </w:rPr>
        <w:footnoteReference w:id="202"/>
      </w:r>
      <w:r w:rsidR="00824EED" w:rsidRPr="009370B2">
        <w:t xml:space="preserve"> </w:t>
      </w:r>
      <w:r w:rsidR="00824EED" w:rsidRPr="00CD7BED">
        <w:t>(</w:t>
      </w:r>
      <w:r w:rsidR="00CD7BED">
        <w:t>for detailed presentation see Chapter 10</w:t>
      </w:r>
      <w:r w:rsidR="00824EED" w:rsidRPr="00CD7BED">
        <w:t>)</w:t>
      </w:r>
      <w:r w:rsidR="00824EED" w:rsidRPr="009370B2">
        <w:t>,</w:t>
      </w:r>
      <w:r w:rsidRPr="009370B2">
        <w:t xml:space="preserve"> and again in November at </w:t>
      </w:r>
      <w:r w:rsidR="00824EED" w:rsidRPr="009370B2">
        <w:t>an</w:t>
      </w:r>
      <w:r w:rsidRPr="009370B2">
        <w:t xml:space="preserve"> international </w:t>
      </w:r>
      <w:r w:rsidR="00824EED" w:rsidRPr="009370B2">
        <w:t>fa</w:t>
      </w:r>
      <w:r w:rsidR="00757881">
        <w:t>r</w:t>
      </w:r>
      <w:r w:rsidR="00824EED" w:rsidRPr="009370B2">
        <w:t xml:space="preserve">-right </w:t>
      </w:r>
      <w:r w:rsidRPr="009370B2">
        <w:t>meeting attended by various groups from Bulgaria, France, the Netherlands, Norway</w:t>
      </w:r>
      <w:r w:rsidR="00B67E9A">
        <w:t>,</w:t>
      </w:r>
      <w:r w:rsidRPr="009370B2">
        <w:t xml:space="preserve"> and Russia amongst others, and organised by the German neo-Nazi Die </w:t>
      </w:r>
      <w:proofErr w:type="spellStart"/>
      <w:r w:rsidRPr="009370B2">
        <w:t>Rechte</w:t>
      </w:r>
      <w:proofErr w:type="spellEnd"/>
      <w:r w:rsidRPr="009370B2">
        <w:t xml:space="preserve">. The latter event was awash with </w:t>
      </w:r>
      <w:r w:rsidR="00B67E9A">
        <w:t>anti-Semitic</w:t>
      </w:r>
      <w:r w:rsidRPr="009370B2">
        <w:t xml:space="preserve">, white supremacist, and neo-Nazi banners and paraphernalia. </w:t>
      </w:r>
      <w:r w:rsidR="007E006F">
        <w:t>I</w:t>
      </w:r>
      <w:r w:rsidR="007E006F" w:rsidRPr="009370B2">
        <w:t>n the second half of 2017</w:t>
      </w:r>
      <w:r w:rsidR="007E006F">
        <w:t>, t</w:t>
      </w:r>
      <w:r w:rsidRPr="009370B2">
        <w:t xml:space="preserve">he group also improved its relationship with the Army of Outlaws, </w:t>
      </w:r>
      <w:proofErr w:type="spellStart"/>
      <w:r w:rsidRPr="00D570F5">
        <w:rPr>
          <w:i/>
        </w:rPr>
        <w:t>Identitesz</w:t>
      </w:r>
      <w:proofErr w:type="spellEnd"/>
      <w:r w:rsidR="00B67E9A" w:rsidRPr="009370B2">
        <w:t>,</w:t>
      </w:r>
      <w:r w:rsidR="00B67E9A" w:rsidRPr="00B67E9A">
        <w:t xml:space="preserve"> </w:t>
      </w:r>
      <w:r w:rsidR="00B67E9A" w:rsidRPr="009370B2">
        <w:t>and</w:t>
      </w:r>
      <w:r w:rsidRPr="009370B2">
        <w:t xml:space="preserve"> MÖM.</w:t>
      </w:r>
    </w:p>
    <w:p w:rsidR="00C4776E" w:rsidRPr="009370B2" w:rsidRDefault="00C4776E" w:rsidP="005D0B8C">
      <w:pPr>
        <w:pStyle w:val="Text1beh"/>
      </w:pPr>
      <w:r w:rsidRPr="009370B2">
        <w:t>That said, most of t</w:t>
      </w:r>
      <w:r w:rsidR="007E006F">
        <w:t>heir activities have been local</w:t>
      </w:r>
      <w:r w:rsidRPr="009370B2">
        <w:t xml:space="preserve"> and member-focused. </w:t>
      </w:r>
      <w:r w:rsidRPr="00A32004">
        <w:rPr>
          <w:noProof/>
        </w:rPr>
        <w:t>This</w:t>
      </w:r>
      <w:r w:rsidRPr="009370B2">
        <w:t xml:space="preserve"> included events such as trips, sports, camps, meetings, and charities for their members. The biggest of these events was a camp held first for the Transylvanian groups, and </w:t>
      </w:r>
      <w:r w:rsidR="00D07696" w:rsidRPr="009370B2">
        <w:t xml:space="preserve">a festival-like internal gathering called </w:t>
      </w:r>
      <w:r w:rsidRPr="009370B2">
        <w:t xml:space="preserve">the </w:t>
      </w:r>
      <w:r w:rsidR="00D07696" w:rsidRPr="009370B2">
        <w:t>“</w:t>
      </w:r>
      <w:r w:rsidRPr="009370B2">
        <w:t>Hungarian Island</w:t>
      </w:r>
      <w:r w:rsidR="00D07696" w:rsidRPr="009370B2">
        <w:t>”</w:t>
      </w:r>
      <w:r w:rsidRPr="009370B2">
        <w:t>, which included cultural programmes, sports</w:t>
      </w:r>
      <w:r w:rsidR="00B67E9A">
        <w:t>,</w:t>
      </w:r>
      <w:r w:rsidRPr="009370B2">
        <w:t xml:space="preserve"> and presentations. In fact, HVIM’s co-chair </w:t>
      </w:r>
      <w:proofErr w:type="spellStart"/>
      <w:r w:rsidRPr="009370B2">
        <w:t>Gábor</w:t>
      </w:r>
      <w:proofErr w:type="spellEnd"/>
      <w:r w:rsidRPr="009370B2">
        <w:t xml:space="preserve"> </w:t>
      </w:r>
      <w:r w:rsidRPr="00A32004">
        <w:rPr>
          <w:noProof/>
        </w:rPr>
        <w:t>Barcsa</w:t>
      </w:r>
      <w:r w:rsidRPr="009370B2">
        <w:t xml:space="preserve">-Turner leads a paramilitary unit called Wolves which offered martial art and airsoft </w:t>
      </w:r>
      <w:r w:rsidR="00D07696" w:rsidRPr="00A32004">
        <w:rPr>
          <w:noProof/>
        </w:rPr>
        <w:t>training</w:t>
      </w:r>
      <w:r w:rsidRPr="009370B2">
        <w:t xml:space="preserve"> at certain camps to the members of HVIM. The trainers included </w:t>
      </w:r>
      <w:proofErr w:type="spellStart"/>
      <w:r w:rsidR="00D07696" w:rsidRPr="009370B2">
        <w:t>Zsolt</w:t>
      </w:r>
      <w:proofErr w:type="spellEnd"/>
      <w:r w:rsidR="00D07696" w:rsidRPr="009370B2">
        <w:t xml:space="preserve"> </w:t>
      </w:r>
      <w:proofErr w:type="spellStart"/>
      <w:r w:rsidR="00D07696" w:rsidRPr="009370B2">
        <w:t>Dér</w:t>
      </w:r>
      <w:proofErr w:type="spellEnd"/>
      <w:r w:rsidR="00D07696" w:rsidRPr="009370B2">
        <w:t xml:space="preserve">, </w:t>
      </w:r>
      <w:r w:rsidRPr="009370B2">
        <w:t xml:space="preserve">a war veteran from the Yugoslav Wars and a former employee of </w:t>
      </w:r>
      <w:proofErr w:type="spellStart"/>
      <w:r w:rsidR="00D07696" w:rsidRPr="009370B2">
        <w:t>Tamás</w:t>
      </w:r>
      <w:proofErr w:type="spellEnd"/>
      <w:r w:rsidR="00D07696" w:rsidRPr="009370B2">
        <w:t xml:space="preserve"> </w:t>
      </w:r>
      <w:proofErr w:type="spellStart"/>
      <w:r w:rsidR="00D07696" w:rsidRPr="009370B2">
        <w:t>Sneider</w:t>
      </w:r>
      <w:proofErr w:type="spellEnd"/>
      <w:r w:rsidR="00F43973">
        <w:t>, then deputy chairman of Jobbik</w:t>
      </w:r>
      <w:r w:rsidRPr="009370B2">
        <w:t>.</w:t>
      </w:r>
    </w:p>
    <w:p w:rsidR="00C4776E" w:rsidRPr="009370B2" w:rsidRDefault="00C4776E" w:rsidP="005D0B8C">
      <w:pPr>
        <w:pStyle w:val="Text1beh"/>
      </w:pPr>
      <w:r w:rsidRPr="009370B2">
        <w:t xml:space="preserve">HVIM also organised local events to recruit new members, amongst which were, for the </w:t>
      </w:r>
      <w:r w:rsidRPr="00A32004">
        <w:rPr>
          <w:noProof/>
        </w:rPr>
        <w:t>first time</w:t>
      </w:r>
      <w:r w:rsidRPr="009370B2">
        <w:t>, the Armies’ Trip series.</w:t>
      </w:r>
      <w:r w:rsidRPr="009370B2">
        <w:rPr>
          <w:vertAlign w:val="superscript"/>
        </w:rPr>
        <w:footnoteReference w:id="203"/>
      </w:r>
      <w:r w:rsidRPr="009370B2">
        <w:t xml:space="preserve"> This series of </w:t>
      </w:r>
      <w:r w:rsidR="00FA54C8" w:rsidRPr="009370B2">
        <w:t>thematic hiking trips</w:t>
      </w:r>
      <w:r w:rsidRPr="009370B2">
        <w:t xml:space="preserve"> </w:t>
      </w:r>
      <w:r w:rsidRPr="00A32004">
        <w:rPr>
          <w:noProof/>
        </w:rPr>
        <w:t>w</w:t>
      </w:r>
      <w:r w:rsidR="00A32004">
        <w:rPr>
          <w:noProof/>
        </w:rPr>
        <w:t>ere</w:t>
      </w:r>
      <w:r w:rsidRPr="009370B2">
        <w:t xml:space="preserve"> organised in cooperation with countless other groups</w:t>
      </w:r>
      <w:r w:rsidR="00F43973">
        <w:t xml:space="preserve">, for </w:t>
      </w:r>
      <w:r w:rsidR="00F43973" w:rsidRPr="00A32004">
        <w:rPr>
          <w:noProof/>
        </w:rPr>
        <w:t>example</w:t>
      </w:r>
      <w:r w:rsidR="00A32004">
        <w:rPr>
          <w:noProof/>
        </w:rPr>
        <w:t>,</w:t>
      </w:r>
      <w:r w:rsidRPr="009370B2">
        <w:t xml:space="preserve"> the Army of Outlaws and EE.</w:t>
      </w:r>
      <w:r w:rsidR="00FA54C8" w:rsidRPr="009370B2">
        <w:t xml:space="preserve"> Each trip’s theme </w:t>
      </w:r>
      <w:r w:rsidR="00FA54C8" w:rsidRPr="00A32004">
        <w:rPr>
          <w:noProof/>
        </w:rPr>
        <w:t>was connected</w:t>
      </w:r>
      <w:r w:rsidR="00FA54C8" w:rsidRPr="009370B2">
        <w:t xml:space="preserve"> to events and persons related to </w:t>
      </w:r>
      <w:r w:rsidR="00F43973">
        <w:t xml:space="preserve">Hungarian </w:t>
      </w:r>
      <w:r w:rsidR="00FA54C8" w:rsidRPr="009370B2">
        <w:t>history, many times from the interwar period.</w:t>
      </w:r>
      <w:r w:rsidRPr="009370B2">
        <w:t xml:space="preserve"> The “Day of Honour”, a </w:t>
      </w:r>
      <w:r w:rsidR="00FA54C8" w:rsidRPr="00A32004">
        <w:rPr>
          <w:noProof/>
        </w:rPr>
        <w:t>clearly</w:t>
      </w:r>
      <w:r w:rsidR="00FA54C8" w:rsidRPr="009370B2">
        <w:t xml:space="preserve"> </w:t>
      </w:r>
      <w:r w:rsidRPr="009370B2">
        <w:t xml:space="preserve">neo-Nazi event, is one of the most important events in the </w:t>
      </w:r>
      <w:r w:rsidR="00FA54C8" w:rsidRPr="009370B2">
        <w:t xml:space="preserve">Hungarian </w:t>
      </w:r>
      <w:r w:rsidRPr="009370B2">
        <w:t>far-right scene and was attended by groups from around Europe. The Trianon march,</w:t>
      </w:r>
      <w:r w:rsidRPr="009370B2">
        <w:rPr>
          <w:vertAlign w:val="superscript"/>
        </w:rPr>
        <w:footnoteReference w:id="204"/>
      </w:r>
      <w:r w:rsidRPr="009370B2">
        <w:t xml:space="preserve"> united over 1500 people in March </w:t>
      </w:r>
      <w:r w:rsidRPr="00A32004">
        <w:rPr>
          <w:noProof/>
        </w:rPr>
        <w:t>2017</w:t>
      </w:r>
      <w:r w:rsidRPr="009370B2">
        <w:t xml:space="preserve"> and had leading far-right figures as speakers</w:t>
      </w:r>
      <w:r w:rsidR="00CC6103" w:rsidRPr="009370B2">
        <w:t xml:space="preserve">, amongst </w:t>
      </w:r>
      <w:r w:rsidR="003E7D0F">
        <w:t>whom</w:t>
      </w:r>
      <w:r w:rsidR="00866709">
        <w:t xml:space="preserve"> was</w:t>
      </w:r>
      <w:r w:rsidR="00866709" w:rsidRPr="009370B2">
        <w:t xml:space="preserve"> </w:t>
      </w:r>
      <w:proofErr w:type="spellStart"/>
      <w:r w:rsidR="00CC6103" w:rsidRPr="009370B2">
        <w:t>László</w:t>
      </w:r>
      <w:proofErr w:type="spellEnd"/>
      <w:r w:rsidR="00CC6103" w:rsidRPr="009370B2">
        <w:t xml:space="preserve"> </w:t>
      </w:r>
      <w:proofErr w:type="spellStart"/>
      <w:r w:rsidR="00CC6103" w:rsidRPr="009370B2">
        <w:t>Toroczkai</w:t>
      </w:r>
      <w:proofErr w:type="spellEnd"/>
      <w:r w:rsidR="00CC6103" w:rsidRPr="009370B2">
        <w:t xml:space="preserve">, </w:t>
      </w:r>
      <w:r w:rsidR="00F43973">
        <w:t xml:space="preserve">then </w:t>
      </w:r>
      <w:r w:rsidR="003E7D0F">
        <w:t xml:space="preserve">the </w:t>
      </w:r>
      <w:r w:rsidR="00F43973">
        <w:t xml:space="preserve">deputy chairman </w:t>
      </w:r>
      <w:r w:rsidR="00CC6103" w:rsidRPr="009370B2">
        <w:t>of Jobbik</w:t>
      </w:r>
      <w:r w:rsidRPr="009370B2">
        <w:t xml:space="preserve">. </w:t>
      </w:r>
      <w:r w:rsidR="00F43973">
        <w:t xml:space="preserve">In June, </w:t>
      </w:r>
      <w:r w:rsidRPr="009370B2">
        <w:t>HVIM also organised the 10th Hungarian Island</w:t>
      </w:r>
      <w:r w:rsidRPr="009370B2">
        <w:rPr>
          <w:vertAlign w:val="superscript"/>
        </w:rPr>
        <w:footnoteReference w:id="205"/>
      </w:r>
      <w:r w:rsidRPr="009370B2">
        <w:t xml:space="preserve"> event which was a cultural festival</w:t>
      </w:r>
      <w:r w:rsidR="00DA638F" w:rsidRPr="009370B2">
        <w:t xml:space="preserve"> in Slovakia</w:t>
      </w:r>
      <w:r w:rsidR="00FA54C8" w:rsidRPr="009370B2">
        <w:t xml:space="preserve"> </w:t>
      </w:r>
      <w:r w:rsidRPr="009370B2">
        <w:t>that united music and ideological discussions.</w:t>
      </w:r>
    </w:p>
    <w:p w:rsidR="00541552" w:rsidRPr="009370B2" w:rsidRDefault="00541552" w:rsidP="005D0B8C">
      <w:pPr>
        <w:pStyle w:val="Text1beh"/>
      </w:pPr>
    </w:p>
    <w:p w:rsidR="00541552" w:rsidRPr="009370B2" w:rsidRDefault="00AA2200" w:rsidP="00822075">
      <w:pPr>
        <w:pStyle w:val="af6"/>
        <w:ind w:firstLine="0"/>
      </w:pPr>
      <w:r w:rsidRPr="009370B2">
        <w:lastRenderedPageBreak/>
        <w:t xml:space="preserve">Figure </w:t>
      </w:r>
      <w:r w:rsidR="00D94799" w:rsidRPr="009370B2">
        <w:fldChar w:fldCharType="begin"/>
      </w:r>
      <w:r w:rsidR="00541552" w:rsidRPr="009370B2">
        <w:instrText xml:space="preserve"> SEQ Figure \* ARABIC </w:instrText>
      </w:r>
      <w:r w:rsidR="00D94799" w:rsidRPr="009370B2">
        <w:fldChar w:fldCharType="separate"/>
      </w:r>
      <w:r w:rsidR="00B34348">
        <w:rPr>
          <w:noProof/>
        </w:rPr>
        <w:t>9</w:t>
      </w:r>
      <w:r w:rsidR="00D94799" w:rsidRPr="009370B2">
        <w:fldChar w:fldCharType="end"/>
      </w:r>
      <w:r>
        <w:t>:</w:t>
      </w:r>
      <w:r w:rsidR="00541552" w:rsidRPr="009370B2">
        <w:t xml:space="preserve"> </w:t>
      </w:r>
      <w:r w:rsidR="008C456C" w:rsidRPr="009370B2">
        <w:t>Trianon march in 2017. Source: pest.hvim.hu</w:t>
      </w:r>
      <w:r w:rsidR="004304EB" w:rsidRPr="009370B2">
        <w:rPr>
          <w:rStyle w:val="a8"/>
        </w:rPr>
        <w:footnoteReference w:id="206"/>
      </w:r>
    </w:p>
    <w:p w:rsidR="00541552" w:rsidRPr="009370B2" w:rsidRDefault="007B458D" w:rsidP="00822075">
      <w:pPr>
        <w:pStyle w:val="Text1beh"/>
        <w:ind w:firstLine="0"/>
        <w:jc w:val="center"/>
      </w:pPr>
      <w:r>
        <w:rPr>
          <w:noProof/>
          <w:lang w:val="ru-RU" w:eastAsia="ru-RU"/>
        </w:rPr>
        <w:drawing>
          <wp:inline distT="0" distB="0" distL="0" distR="0">
            <wp:extent cx="3016250" cy="2927350"/>
            <wp:effectExtent l="0" t="0" r="0" b="0"/>
            <wp:docPr id="3" name="Kép 3" descr="149674182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9674182422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6250" cy="2927350"/>
                    </a:xfrm>
                    <a:prstGeom prst="rect">
                      <a:avLst/>
                    </a:prstGeom>
                    <a:noFill/>
                    <a:ln>
                      <a:noFill/>
                    </a:ln>
                  </pic:spPr>
                </pic:pic>
              </a:graphicData>
            </a:graphic>
          </wp:inline>
        </w:drawing>
      </w:r>
    </w:p>
    <w:p w:rsidR="00541552" w:rsidRPr="009370B2" w:rsidRDefault="00541552" w:rsidP="005D0B8C">
      <w:pPr>
        <w:pStyle w:val="Text1beh"/>
      </w:pPr>
    </w:p>
    <w:p w:rsidR="00C4776E" w:rsidRPr="009370B2" w:rsidRDefault="00C4776E" w:rsidP="00643CC0">
      <w:pPr>
        <w:pStyle w:val="Text1"/>
      </w:pPr>
      <w:r w:rsidRPr="009370B2">
        <w:t xml:space="preserve">Another important HVIM activity in 2017 was its campaign for the innocence of two of its members who were arrested in Transylvania by Romanian authorities on accounts of terrorism. The group also organised demonstrations for the “Day of Transylvanian Freedom” to support the Hungarian minority of </w:t>
      </w:r>
      <w:r w:rsidR="00643CC0">
        <w:t>the</w:t>
      </w:r>
      <w:r w:rsidRPr="009370B2">
        <w:t xml:space="preserve"> region. They also organised an event in cooperation with the </w:t>
      </w:r>
      <w:proofErr w:type="spellStart"/>
      <w:r w:rsidRPr="009370B2">
        <w:t>Fidesz</w:t>
      </w:r>
      <w:proofErr w:type="spellEnd"/>
      <w:r w:rsidRPr="009370B2">
        <w:t xml:space="preserve">-affiliated local </w:t>
      </w:r>
      <w:r w:rsidR="00FA54C8" w:rsidRPr="009370B2">
        <w:t>councillor</w:t>
      </w:r>
      <w:r w:rsidRPr="009370B2">
        <w:t xml:space="preserve"> in </w:t>
      </w:r>
      <w:proofErr w:type="spellStart"/>
      <w:r w:rsidRPr="009370B2">
        <w:t>Székesfehérvár</w:t>
      </w:r>
      <w:proofErr w:type="spellEnd"/>
      <w:r w:rsidRPr="009370B2">
        <w:t xml:space="preserve"> </w:t>
      </w:r>
      <w:r w:rsidR="00FA54C8" w:rsidRPr="009370B2">
        <w:t xml:space="preserve">who is in charge of ethnic </w:t>
      </w:r>
      <w:r w:rsidRPr="009370B2">
        <w:t xml:space="preserve">Hungarians living </w:t>
      </w:r>
      <w:r w:rsidR="00FA54C8" w:rsidRPr="009370B2">
        <w:t>in neighbouring countries</w:t>
      </w:r>
      <w:r w:rsidRPr="009370B2">
        <w:t xml:space="preserve">. Their advocacy for Hungarians abroad further extended to those in Ukraine when the </w:t>
      </w:r>
      <w:r w:rsidR="003E7D0F">
        <w:t>l</w:t>
      </w:r>
      <w:r w:rsidRPr="009370B2">
        <w:t xml:space="preserve">anguage laws were </w:t>
      </w:r>
      <w:r w:rsidRPr="00A32004">
        <w:rPr>
          <w:noProof/>
        </w:rPr>
        <w:t>being discussed</w:t>
      </w:r>
      <w:r w:rsidRPr="009370B2">
        <w:t>. HVIM also protested the Catalonian independence, advocating for Spanish unity as they do</w:t>
      </w:r>
      <w:r w:rsidR="008540B4">
        <w:t xml:space="preserve"> for</w:t>
      </w:r>
      <w:r w:rsidRPr="009370B2">
        <w:t xml:space="preserve"> the Hungarian one. The group organised demonstrations on several other occasions throughout the year including a counter-demonstration to the Budapest Pride Parade in July</w:t>
      </w:r>
      <w:r w:rsidR="008540B4">
        <w:t>,</w:t>
      </w:r>
      <w:r w:rsidRPr="009370B2">
        <w:t xml:space="preserve"> and against the statue of </w:t>
      </w:r>
      <w:proofErr w:type="spellStart"/>
      <w:r w:rsidRPr="009370B2">
        <w:t>Gyula</w:t>
      </w:r>
      <w:proofErr w:type="spellEnd"/>
      <w:r w:rsidRPr="009370B2">
        <w:t xml:space="preserve"> Horn in October.</w:t>
      </w:r>
    </w:p>
    <w:p w:rsidR="00C4776E" w:rsidRPr="009370B2" w:rsidRDefault="00D570F5" w:rsidP="00C4776E">
      <w:pPr>
        <w:pStyle w:val="Cmsors2"/>
      </w:pPr>
      <w:bookmarkStart w:id="82" w:name="_Toc517272114"/>
      <w:r w:rsidRPr="006A4E91">
        <w:t>Strength and Resolve (</w:t>
      </w:r>
      <w:proofErr w:type="spellStart"/>
      <w:r w:rsidRPr="00D570F5">
        <w:rPr>
          <w:i/>
        </w:rPr>
        <w:t>Erő</w:t>
      </w:r>
      <w:proofErr w:type="spellEnd"/>
      <w:r w:rsidRPr="00D570F5">
        <w:rPr>
          <w:i/>
        </w:rPr>
        <w:t xml:space="preserve"> </w:t>
      </w:r>
      <w:proofErr w:type="spellStart"/>
      <w:r w:rsidRPr="00D570F5">
        <w:rPr>
          <w:i/>
        </w:rPr>
        <w:t>és</w:t>
      </w:r>
      <w:proofErr w:type="spellEnd"/>
      <w:r w:rsidRPr="00D570F5">
        <w:rPr>
          <w:i/>
        </w:rPr>
        <w:t xml:space="preserve"> </w:t>
      </w:r>
      <w:proofErr w:type="spellStart"/>
      <w:r w:rsidRPr="00D570F5">
        <w:rPr>
          <w:i/>
        </w:rPr>
        <w:t>Elszántság</w:t>
      </w:r>
      <w:proofErr w:type="spellEnd"/>
      <w:r>
        <w:t xml:space="preserve">, </w:t>
      </w:r>
      <w:r w:rsidRPr="006A4E91">
        <w:t>EE)</w:t>
      </w:r>
      <w:bookmarkEnd w:id="82"/>
    </w:p>
    <w:p w:rsidR="00C4776E" w:rsidRPr="009370B2" w:rsidRDefault="00C4776E" w:rsidP="00C4776E">
      <w:pPr>
        <w:pStyle w:val="Text1beh"/>
        <w:ind w:firstLine="0"/>
      </w:pPr>
      <w:r w:rsidRPr="009370B2">
        <w:t xml:space="preserve">After its formation in mid-2017, EE focused on increasing its popularity and </w:t>
      </w:r>
      <w:r w:rsidR="008540B4">
        <w:t xml:space="preserve">strengthening </w:t>
      </w:r>
      <w:r w:rsidRPr="009370B2">
        <w:t xml:space="preserve">its foundation </w:t>
      </w:r>
      <w:r w:rsidRPr="00A32004">
        <w:rPr>
          <w:noProof/>
        </w:rPr>
        <w:t>in order to</w:t>
      </w:r>
      <w:r w:rsidRPr="009370B2">
        <w:t xml:space="preserve"> eventually register as a political party </w:t>
      </w:r>
      <w:r w:rsidR="008540B4">
        <w:t>to</w:t>
      </w:r>
      <w:r w:rsidRPr="009370B2">
        <w:t xml:space="preserve"> be able to participate in </w:t>
      </w:r>
      <w:r w:rsidR="008540B4">
        <w:t xml:space="preserve">the </w:t>
      </w:r>
      <w:r w:rsidRPr="009370B2">
        <w:t>general elections.</w:t>
      </w:r>
      <w:r w:rsidRPr="009370B2">
        <w:rPr>
          <w:vertAlign w:val="superscript"/>
        </w:rPr>
        <w:footnoteReference w:id="207"/>
      </w:r>
      <w:r w:rsidRPr="009370B2">
        <w:t xml:space="preserve"> </w:t>
      </w:r>
      <w:r w:rsidR="00A32004">
        <w:rPr>
          <w:noProof/>
        </w:rPr>
        <w:t>T</w:t>
      </w:r>
      <w:r w:rsidRPr="00A32004">
        <w:rPr>
          <w:noProof/>
        </w:rPr>
        <w:t>o</w:t>
      </w:r>
      <w:r w:rsidRPr="009370B2">
        <w:t xml:space="preserve"> gain this popularity, they organised a nation-wide tour consisting of town hall meetings and establishing regional branches</w:t>
      </w:r>
      <w:r w:rsidR="008540B4">
        <w:t>,</w:t>
      </w:r>
      <w:r w:rsidRPr="009370B2">
        <w:t xml:space="preserve"> and in November they united everyone in their first all-chairs meeting.</w:t>
      </w:r>
      <w:r w:rsidRPr="009370B2">
        <w:rPr>
          <w:vertAlign w:val="superscript"/>
        </w:rPr>
        <w:footnoteReference w:id="208"/>
      </w:r>
      <w:r w:rsidRPr="009370B2">
        <w:t xml:space="preserve"> They also launched the Patriot Knowledge Development Programme</w:t>
      </w:r>
      <w:r w:rsidR="008540B4">
        <w:t xml:space="preserve"> </w:t>
      </w:r>
      <w:r w:rsidR="008540B4">
        <w:rPr>
          <w:i/>
        </w:rPr>
        <w:t>(</w:t>
      </w:r>
      <w:proofErr w:type="spellStart"/>
      <w:r w:rsidR="008540B4">
        <w:rPr>
          <w:i/>
        </w:rPr>
        <w:t>Patrióta</w:t>
      </w:r>
      <w:proofErr w:type="spellEnd"/>
      <w:r w:rsidR="008540B4">
        <w:rPr>
          <w:i/>
        </w:rPr>
        <w:t xml:space="preserve"> </w:t>
      </w:r>
      <w:proofErr w:type="spellStart"/>
      <w:r w:rsidR="008540B4">
        <w:rPr>
          <w:i/>
        </w:rPr>
        <w:t>Ismeretfejlesztési</w:t>
      </w:r>
      <w:proofErr w:type="spellEnd"/>
      <w:r w:rsidR="008540B4">
        <w:rPr>
          <w:i/>
        </w:rPr>
        <w:t xml:space="preserve"> Program)</w:t>
      </w:r>
      <w:r w:rsidRPr="009370B2">
        <w:rPr>
          <w:vertAlign w:val="superscript"/>
        </w:rPr>
        <w:footnoteReference w:id="209"/>
      </w:r>
      <w:r w:rsidRPr="009370B2">
        <w:t xml:space="preserve"> in October as a way to teach members their ideology and</w:t>
      </w:r>
      <w:r w:rsidR="003E7D0F">
        <w:t xml:space="preserve"> provide them with</w:t>
      </w:r>
      <w:r w:rsidRPr="009370B2">
        <w:t xml:space="preserve"> information about public affairs.</w:t>
      </w:r>
    </w:p>
    <w:p w:rsidR="00C4776E" w:rsidRPr="009370B2" w:rsidRDefault="00C4776E" w:rsidP="00970415">
      <w:pPr>
        <w:pStyle w:val="Text1beh"/>
      </w:pPr>
      <w:r w:rsidRPr="009370B2">
        <w:t xml:space="preserve">In its campaign to increase its reach, EE also started building relationships with national and international groups by sending representatives to various European cities. </w:t>
      </w:r>
      <w:r w:rsidRPr="009370B2">
        <w:lastRenderedPageBreak/>
        <w:t>Members visited Belgium, Great Britain</w:t>
      </w:r>
      <w:r w:rsidR="0095656A">
        <w:t>,</w:t>
      </w:r>
      <w:r w:rsidRPr="009370B2">
        <w:t xml:space="preserve"> and Germany throughout the year. They also built good relations with the Knights Templar International’s (KTI) Nick Griffin and James Dawson. EE is also on good terms with HVIM, MÖM along with its founding group the Army of Outlaws with whom </w:t>
      </w:r>
      <w:r w:rsidR="00315C37">
        <w:t xml:space="preserve">EE </w:t>
      </w:r>
      <w:r w:rsidRPr="009370B2">
        <w:t>organises many events.</w:t>
      </w:r>
    </w:p>
    <w:p w:rsidR="00C4776E" w:rsidRPr="009370B2" w:rsidRDefault="00C4776E" w:rsidP="00970415">
      <w:pPr>
        <w:pStyle w:val="Text1beh"/>
      </w:pPr>
      <w:r w:rsidRPr="009370B2">
        <w:t xml:space="preserve">EE was </w:t>
      </w:r>
      <w:r w:rsidR="00A32004">
        <w:t>also</w:t>
      </w:r>
      <w:r w:rsidRPr="009370B2">
        <w:t xml:space="preserve"> </w:t>
      </w:r>
      <w:r w:rsidRPr="00A32004">
        <w:rPr>
          <w:noProof/>
        </w:rPr>
        <w:t>active</w:t>
      </w:r>
      <w:r w:rsidRPr="009370B2">
        <w:t xml:space="preserve"> in larger demonstrations and events intending to boost its public presence and improving its capabilities. Despite numerous bumps in the </w:t>
      </w:r>
      <w:r w:rsidR="0095656A">
        <w:t>road</w:t>
      </w:r>
      <w:r w:rsidRPr="009370B2">
        <w:t>, including Facebook closing the group’s page and OTP bank closing their account,</w:t>
      </w:r>
      <w:r w:rsidRPr="009370B2">
        <w:rPr>
          <w:vertAlign w:val="superscript"/>
        </w:rPr>
        <w:footnoteReference w:id="210"/>
      </w:r>
      <w:r w:rsidRPr="009370B2">
        <w:t xml:space="preserve"> they were able to organise events. They organised an anti-immigration event </w:t>
      </w:r>
      <w:r w:rsidR="0095656A">
        <w:t xml:space="preserve">titled Defend Europe </w:t>
      </w:r>
      <w:r w:rsidRPr="009370B2">
        <w:t xml:space="preserve">1686 at Buda Castle, which drew members of HVIM, MÖM, and the Army of Outlaws. They also collaborated with HVIM in protesting the Court of Justice of the European Union’s </w:t>
      </w:r>
      <w:r w:rsidR="000B3DA8" w:rsidRPr="009370B2">
        <w:t xml:space="preserve">decision on the binding </w:t>
      </w:r>
      <w:r w:rsidRPr="009370B2">
        <w:t>quota</w:t>
      </w:r>
      <w:r w:rsidR="000B3DA8" w:rsidRPr="009370B2">
        <w:t xml:space="preserve"> which was unfavourable for Hungary</w:t>
      </w:r>
      <w:r w:rsidRPr="009370B2">
        <w:t xml:space="preserve">. Finally, </w:t>
      </w:r>
      <w:r w:rsidR="000B3DA8" w:rsidRPr="009370B2">
        <w:t>at</w:t>
      </w:r>
      <w:r w:rsidRPr="009370B2">
        <w:t xml:space="preserve"> </w:t>
      </w:r>
      <w:r w:rsidR="000B3DA8" w:rsidRPr="009370B2">
        <w:t xml:space="preserve">EE’s event commemorating the uprising on 23 </w:t>
      </w:r>
      <w:r w:rsidRPr="009370B2">
        <w:t>October</w:t>
      </w:r>
      <w:r w:rsidR="000B3DA8" w:rsidRPr="009370B2">
        <w:t xml:space="preserve"> 1956,</w:t>
      </w:r>
      <w:r w:rsidRPr="009370B2">
        <w:t xml:space="preserve"> </w:t>
      </w:r>
      <w:proofErr w:type="spellStart"/>
      <w:r w:rsidRPr="009370B2">
        <w:t>János</w:t>
      </w:r>
      <w:proofErr w:type="spellEnd"/>
      <w:r w:rsidRPr="009370B2">
        <w:t xml:space="preserve"> Lantos gave a speech</w:t>
      </w:r>
      <w:r w:rsidR="000B3DA8" w:rsidRPr="009370B2">
        <w:t>,</w:t>
      </w:r>
      <w:r w:rsidR="000E3641" w:rsidRPr="009370B2">
        <w:t xml:space="preserve"> </w:t>
      </w:r>
      <w:r w:rsidRPr="009370B2">
        <w:t>in which he targeted human rights activists comparing them to former State Defence Authority (ÁVH) agents.</w:t>
      </w:r>
    </w:p>
    <w:p w:rsidR="000B3DA8" w:rsidRPr="009370B2" w:rsidRDefault="000B3DA8" w:rsidP="00970415">
      <w:pPr>
        <w:pStyle w:val="Text1beh"/>
      </w:pPr>
    </w:p>
    <w:p w:rsidR="000B3DA8" w:rsidRPr="009370B2" w:rsidRDefault="00AA2200" w:rsidP="00822075">
      <w:pPr>
        <w:pStyle w:val="af6"/>
        <w:ind w:firstLine="0"/>
      </w:pPr>
      <w:r>
        <w:t xml:space="preserve">Figure </w:t>
      </w:r>
      <w:r w:rsidR="00D94799">
        <w:fldChar w:fldCharType="begin"/>
      </w:r>
      <w:r w:rsidR="0095656A">
        <w:instrText xml:space="preserve"> SEQ Figure \* ARABIC </w:instrText>
      </w:r>
      <w:r w:rsidR="00D94799">
        <w:fldChar w:fldCharType="separate"/>
      </w:r>
      <w:r w:rsidR="00B34348">
        <w:rPr>
          <w:noProof/>
        </w:rPr>
        <w:t>10</w:t>
      </w:r>
      <w:r w:rsidR="00D94799">
        <w:fldChar w:fldCharType="end"/>
      </w:r>
      <w:r>
        <w:t>:</w:t>
      </w:r>
      <w:r w:rsidR="0095656A">
        <w:t xml:space="preserve"> </w:t>
      </w:r>
      <w:r w:rsidR="00C4776E" w:rsidRPr="009370B2">
        <w:t>Defend Europe 1686</w:t>
      </w:r>
      <w:r w:rsidR="000B3DA8" w:rsidRPr="009370B2">
        <w:t xml:space="preserve"> demonstration. Source: betyarsereg.hu</w:t>
      </w:r>
    </w:p>
    <w:p w:rsidR="000B3DA8" w:rsidRPr="009370B2" w:rsidRDefault="007B458D" w:rsidP="00822075">
      <w:pPr>
        <w:pStyle w:val="Text1beh"/>
        <w:ind w:firstLine="0"/>
        <w:jc w:val="center"/>
      </w:pPr>
      <w:r>
        <w:rPr>
          <w:noProof/>
          <w:lang w:val="ru-RU" w:eastAsia="ru-RU"/>
        </w:rPr>
        <w:drawing>
          <wp:inline distT="0" distB="0" distL="0" distR="0">
            <wp:extent cx="3181350" cy="2120900"/>
            <wp:effectExtent l="0" t="0" r="0" b="0"/>
            <wp:docPr id="4" name="Kép 4" descr="http://www.politicalcapital.hu/pc-admin/source/bejegyzesek/szelsojobb monitor/03.jpg?150831449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iticalcapital.hu/pc-admin/source/bejegyzesek/szelsojobb monitor/03.jpg?150831449030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0" cy="2120900"/>
                    </a:xfrm>
                    <a:prstGeom prst="rect">
                      <a:avLst/>
                    </a:prstGeom>
                    <a:noFill/>
                    <a:ln>
                      <a:noFill/>
                    </a:ln>
                  </pic:spPr>
                </pic:pic>
              </a:graphicData>
            </a:graphic>
          </wp:inline>
        </w:drawing>
      </w:r>
    </w:p>
    <w:p w:rsidR="00C92D8B" w:rsidRPr="009370B2" w:rsidRDefault="00C92D8B" w:rsidP="00970415">
      <w:pPr>
        <w:pStyle w:val="Text1beh"/>
      </w:pPr>
    </w:p>
    <w:p w:rsidR="00241142" w:rsidRPr="009370B2" w:rsidRDefault="00371A0E" w:rsidP="00241142">
      <w:pPr>
        <w:pStyle w:val="Text1beh"/>
        <w:ind w:firstLine="0"/>
      </w:pPr>
      <w:r w:rsidRPr="009370B2">
        <w:t xml:space="preserve">EE’s founding </w:t>
      </w:r>
      <w:r w:rsidR="00315C37">
        <w:t>group</w:t>
      </w:r>
      <w:r w:rsidRPr="009370B2">
        <w:t xml:space="preserve">, </w:t>
      </w:r>
      <w:proofErr w:type="spellStart"/>
      <w:r w:rsidRPr="00D570F5">
        <w:rPr>
          <w:i/>
        </w:rPr>
        <w:t>Identitesz</w:t>
      </w:r>
      <w:proofErr w:type="spellEnd"/>
      <w:r w:rsidRPr="009370B2">
        <w:t xml:space="preserve"> organised a major conference in March 2017 entitled “Stop Operation Soros”, which was attended not only by almost all prominent members of the Hungarian far-right </w:t>
      </w:r>
      <w:r w:rsidRPr="00A32004">
        <w:rPr>
          <w:noProof/>
        </w:rPr>
        <w:t>scene</w:t>
      </w:r>
      <w:r w:rsidRPr="009370B2">
        <w:t xml:space="preserve"> but also by some international “heavyweights”.</w:t>
      </w:r>
      <w:r w:rsidRPr="009370B2">
        <w:rPr>
          <w:rStyle w:val="a8"/>
        </w:rPr>
        <w:footnoteReference w:id="211"/>
      </w:r>
      <w:r w:rsidRPr="009370B2">
        <w:t xml:space="preserve"> </w:t>
      </w:r>
      <w:r w:rsidRPr="00A32004">
        <w:rPr>
          <w:noProof/>
        </w:rPr>
        <w:t>Security at the conference was provided by MÖM</w:t>
      </w:r>
      <w:r w:rsidRPr="009370B2">
        <w:t xml:space="preserve">, and besides the representatives of </w:t>
      </w:r>
      <w:proofErr w:type="spellStart"/>
      <w:r w:rsidRPr="00D570F5">
        <w:rPr>
          <w:i/>
        </w:rPr>
        <w:t>Identitesz</w:t>
      </w:r>
      <w:proofErr w:type="spellEnd"/>
      <w:r w:rsidRPr="009370B2">
        <w:t xml:space="preserve">, HVIM, and the KTI’s Hungarian Grand Prior </w:t>
      </w:r>
      <w:proofErr w:type="spellStart"/>
      <w:r w:rsidRPr="009370B2">
        <w:t>Imre</w:t>
      </w:r>
      <w:proofErr w:type="spellEnd"/>
      <w:r w:rsidRPr="009370B2">
        <w:t xml:space="preserve"> </w:t>
      </w:r>
      <w:proofErr w:type="spellStart"/>
      <w:r w:rsidRPr="009370B2">
        <w:t>Téglásy</w:t>
      </w:r>
      <w:proofErr w:type="spellEnd"/>
      <w:r w:rsidRPr="009370B2">
        <w:t xml:space="preserve">, the speeches were held by foreign presenters such as the vice chair of the Italian neo-fascist party Forza Nuova, the former chair of the far-right British National Party and a leading figure of KTI Nick Griffin, a representative of the Macedonian Stop Operation Soros Movement, and an MP affiliated with the </w:t>
      </w:r>
      <w:proofErr w:type="spellStart"/>
      <w:r w:rsidRPr="009370B2">
        <w:t>Kotleba</w:t>
      </w:r>
      <w:proofErr w:type="spellEnd"/>
      <w:r w:rsidRPr="009370B2">
        <w:t xml:space="preserve">-led ĽSNS. Daniel </w:t>
      </w:r>
      <w:proofErr w:type="spellStart"/>
      <w:r w:rsidRPr="009370B2">
        <w:t>Friberg</w:t>
      </w:r>
      <w:proofErr w:type="spellEnd"/>
      <w:r w:rsidRPr="009370B2">
        <w:t xml:space="preserve">, James Dowson, </w:t>
      </w:r>
      <w:proofErr w:type="spellStart"/>
      <w:r w:rsidRPr="009370B2">
        <w:t>Mihály</w:t>
      </w:r>
      <w:proofErr w:type="spellEnd"/>
      <w:r w:rsidRPr="009370B2">
        <w:t xml:space="preserve"> </w:t>
      </w:r>
      <w:proofErr w:type="spellStart"/>
      <w:r w:rsidRPr="009370B2">
        <w:t>Zoltán</w:t>
      </w:r>
      <w:proofErr w:type="spellEnd"/>
      <w:r w:rsidRPr="009370B2">
        <w:t xml:space="preserve"> </w:t>
      </w:r>
      <w:proofErr w:type="spellStart"/>
      <w:r w:rsidRPr="009370B2">
        <w:t>Orosz</w:t>
      </w:r>
      <w:proofErr w:type="spellEnd"/>
      <w:r w:rsidR="00D570F5">
        <w:t>,</w:t>
      </w:r>
      <w:r w:rsidRPr="009370B2">
        <w:t xml:space="preserve"> and </w:t>
      </w:r>
      <w:proofErr w:type="spellStart"/>
      <w:r w:rsidRPr="009370B2">
        <w:t>Edda</w:t>
      </w:r>
      <w:proofErr w:type="spellEnd"/>
      <w:r w:rsidRPr="009370B2">
        <w:t xml:space="preserve"> </w:t>
      </w:r>
      <w:proofErr w:type="spellStart"/>
      <w:r w:rsidRPr="009370B2">
        <w:t>Budaházy</w:t>
      </w:r>
      <w:proofErr w:type="spellEnd"/>
      <w:r w:rsidRPr="009370B2">
        <w:t xml:space="preserve"> sat in the audience.</w:t>
      </w:r>
      <w:r w:rsidR="00241142" w:rsidRPr="009370B2">
        <w:t xml:space="preserve"> At the end of his speech, vice-president of HVIM </w:t>
      </w:r>
      <w:proofErr w:type="spellStart"/>
      <w:r w:rsidR="00241142" w:rsidRPr="009370B2">
        <w:t>Béla</w:t>
      </w:r>
      <w:proofErr w:type="spellEnd"/>
      <w:r w:rsidR="00241142" w:rsidRPr="009370B2">
        <w:t xml:space="preserve"> </w:t>
      </w:r>
      <w:proofErr w:type="spellStart"/>
      <w:r w:rsidR="00241142" w:rsidRPr="009370B2">
        <w:t>I</w:t>
      </w:r>
      <w:r w:rsidR="00D570F5">
        <w:t>ncze</w:t>
      </w:r>
      <w:proofErr w:type="spellEnd"/>
      <w:r w:rsidR="00D570F5">
        <w:t xml:space="preserve"> quoted </w:t>
      </w:r>
      <w:r w:rsidR="00A32004">
        <w:t xml:space="preserve">the </w:t>
      </w:r>
      <w:r w:rsidR="00D570F5" w:rsidRPr="00A32004">
        <w:rPr>
          <w:noProof/>
        </w:rPr>
        <w:t>leader</w:t>
      </w:r>
      <w:r w:rsidR="00D570F5">
        <w:t xml:space="preserve"> of the Arrow </w:t>
      </w:r>
      <w:r w:rsidR="00241142" w:rsidRPr="009370B2">
        <w:t xml:space="preserve">Cross Party </w:t>
      </w:r>
      <w:proofErr w:type="spellStart"/>
      <w:r w:rsidR="00241142" w:rsidRPr="009370B2">
        <w:t>Ferenc</w:t>
      </w:r>
      <w:proofErr w:type="spellEnd"/>
      <w:r w:rsidR="00241142" w:rsidRPr="009370B2">
        <w:t xml:space="preserve"> </w:t>
      </w:r>
      <w:proofErr w:type="spellStart"/>
      <w:r w:rsidR="00241142" w:rsidRPr="009370B2">
        <w:t>Szálasi</w:t>
      </w:r>
      <w:proofErr w:type="spellEnd"/>
      <w:r w:rsidR="00241142" w:rsidRPr="009370B2">
        <w:t xml:space="preserve"> by using the term “the will of the nation’s interest”, </w:t>
      </w:r>
      <w:r w:rsidR="00241142" w:rsidRPr="009370B2">
        <w:lastRenderedPageBreak/>
        <w:t xml:space="preserve">which was used by </w:t>
      </w:r>
      <w:proofErr w:type="spellStart"/>
      <w:r w:rsidR="00241142" w:rsidRPr="009370B2">
        <w:t>Szálasi</w:t>
      </w:r>
      <w:proofErr w:type="spellEnd"/>
      <w:r w:rsidR="00241142" w:rsidRPr="009370B2">
        <w:t xml:space="preserve"> during his trial in 1946. According to </w:t>
      </w:r>
      <w:proofErr w:type="spellStart"/>
      <w:r w:rsidR="00241142" w:rsidRPr="009370B2">
        <w:t>Incze</w:t>
      </w:r>
      <w:proofErr w:type="spellEnd"/>
      <w:r w:rsidR="00241142" w:rsidRPr="009370B2">
        <w:t xml:space="preserve">, </w:t>
      </w:r>
      <w:proofErr w:type="spellStart"/>
      <w:r w:rsidR="00241142" w:rsidRPr="009370B2">
        <w:t>Szálas</w:t>
      </w:r>
      <w:r w:rsidR="00D570F5">
        <w:t>i</w:t>
      </w:r>
      <w:proofErr w:type="spellEnd"/>
      <w:r w:rsidR="00241142" w:rsidRPr="009370B2">
        <w:t xml:space="preserve"> was the last responsible person in Hungary who separated personal and national interest.</w:t>
      </w:r>
      <w:r w:rsidR="00241142" w:rsidRPr="009370B2">
        <w:rPr>
          <w:rStyle w:val="a8"/>
        </w:rPr>
        <w:footnoteReference w:id="212"/>
      </w:r>
    </w:p>
    <w:p w:rsidR="00C4776E" w:rsidRPr="009370B2" w:rsidRDefault="00D570F5" w:rsidP="00C4776E">
      <w:pPr>
        <w:pStyle w:val="Cmsors2"/>
      </w:pPr>
      <w:bookmarkStart w:id="83" w:name="_Toc517272115"/>
      <w:r w:rsidRPr="006A4E91">
        <w:t>Army of Outlaws</w:t>
      </w:r>
      <w:r>
        <w:t xml:space="preserve"> (</w:t>
      </w:r>
      <w:proofErr w:type="spellStart"/>
      <w:r w:rsidRPr="00D570F5">
        <w:rPr>
          <w:i/>
        </w:rPr>
        <w:t>Betyársereg</w:t>
      </w:r>
      <w:proofErr w:type="spellEnd"/>
      <w:r>
        <w:t>)</w:t>
      </w:r>
      <w:bookmarkEnd w:id="83"/>
    </w:p>
    <w:p w:rsidR="00C4776E" w:rsidRPr="009370B2" w:rsidRDefault="00C4776E" w:rsidP="00970415">
      <w:pPr>
        <w:pStyle w:val="Text1"/>
      </w:pPr>
      <w:r w:rsidRPr="009370B2">
        <w:t>Unlike in previous years, the Army of Outlaws was not as actively intimidating communities, only on two occasions were such activities reported in 2017. The group</w:t>
      </w:r>
      <w:r w:rsidR="00A32004">
        <w:t>, however,</w:t>
      </w:r>
      <w:r w:rsidRPr="009370B2">
        <w:t xml:space="preserve"> concentrated its efforts </w:t>
      </w:r>
      <w:r w:rsidRPr="00A32004">
        <w:rPr>
          <w:noProof/>
        </w:rPr>
        <w:t>in</w:t>
      </w:r>
      <w:r w:rsidRPr="009370B2">
        <w:t xml:space="preserve"> organising demonstrations, charity events, and networking. It played a significant role in the organisation of the aforementioned “Day of Honour” demonstration and joined anti-George Soros, </w:t>
      </w:r>
      <w:r w:rsidR="003B03F1" w:rsidRPr="009370B2">
        <w:t>anti-</w:t>
      </w:r>
      <w:r w:rsidRPr="009370B2">
        <w:t xml:space="preserve">CEU, and </w:t>
      </w:r>
      <w:r w:rsidR="003B03F1" w:rsidRPr="009370B2">
        <w:t>anti-</w:t>
      </w:r>
      <w:r w:rsidRPr="009370B2">
        <w:t xml:space="preserve">human rights watchdog protests. They also provided security at events </w:t>
      </w:r>
      <w:r w:rsidR="003B03F1" w:rsidRPr="009370B2">
        <w:t xml:space="preserve">organised by other groups </w:t>
      </w:r>
      <w:r w:rsidRPr="009370B2">
        <w:t>such as the inauguration of the Horthy statue in May</w:t>
      </w:r>
      <w:r w:rsidR="003B03F1" w:rsidRPr="009370B2">
        <w:t xml:space="preserve"> </w:t>
      </w:r>
      <w:r w:rsidR="003B03F1" w:rsidRPr="00CD7BED">
        <w:t>(</w:t>
      </w:r>
      <w:r w:rsidR="00CD7BED">
        <w:t xml:space="preserve">for </w:t>
      </w:r>
      <w:r w:rsidR="00A32004">
        <w:t xml:space="preserve">a </w:t>
      </w:r>
      <w:r w:rsidR="00CD7BED" w:rsidRPr="00A32004">
        <w:rPr>
          <w:noProof/>
        </w:rPr>
        <w:t>detailed</w:t>
      </w:r>
      <w:r w:rsidR="00CD7BED">
        <w:t xml:space="preserve"> description see Chapter 10</w:t>
      </w:r>
      <w:r w:rsidR="003B03F1" w:rsidRPr="00CD7BED">
        <w:t>)</w:t>
      </w:r>
      <w:r w:rsidRPr="009370B2">
        <w:t>.</w:t>
      </w:r>
      <w:r w:rsidRPr="009370B2">
        <w:rPr>
          <w:vertAlign w:val="superscript"/>
        </w:rPr>
        <w:footnoteReference w:id="213"/>
      </w:r>
      <w:r w:rsidRPr="009370B2">
        <w:t xml:space="preserve"> Moreover, they held various sporting and training events throughout 2017.</w:t>
      </w:r>
    </w:p>
    <w:p w:rsidR="003B03F1" w:rsidRPr="009370B2" w:rsidRDefault="00A32004" w:rsidP="003B03F1">
      <w:pPr>
        <w:pStyle w:val="Text1beh"/>
      </w:pPr>
      <w:r>
        <w:rPr>
          <w:noProof/>
        </w:rPr>
        <w:t>T</w:t>
      </w:r>
      <w:r w:rsidR="00C4776E" w:rsidRPr="00A32004">
        <w:rPr>
          <w:noProof/>
        </w:rPr>
        <w:t>o</w:t>
      </w:r>
      <w:r w:rsidR="00C4776E" w:rsidRPr="009370B2">
        <w:t xml:space="preserve"> extend their reach, the Army of Outlaws also started new local “clans” in </w:t>
      </w:r>
      <w:proofErr w:type="spellStart"/>
      <w:r w:rsidR="00C4776E" w:rsidRPr="009370B2">
        <w:t>Borsod</w:t>
      </w:r>
      <w:proofErr w:type="spellEnd"/>
      <w:r w:rsidR="00C4776E" w:rsidRPr="009370B2">
        <w:t xml:space="preserve">, </w:t>
      </w:r>
      <w:proofErr w:type="spellStart"/>
      <w:r w:rsidR="00C4776E" w:rsidRPr="009370B2">
        <w:t>Győr</w:t>
      </w:r>
      <w:proofErr w:type="spellEnd"/>
      <w:r w:rsidR="00C4776E" w:rsidRPr="009370B2">
        <w:t xml:space="preserve">, and </w:t>
      </w:r>
      <w:proofErr w:type="spellStart"/>
      <w:r w:rsidR="00C4776E" w:rsidRPr="009370B2">
        <w:t>Dunaújváros</w:t>
      </w:r>
      <w:proofErr w:type="spellEnd"/>
      <w:r w:rsidR="00C4776E" w:rsidRPr="009370B2">
        <w:t xml:space="preserve">. They furthered their connections through the EE’s national </w:t>
      </w:r>
      <w:r w:rsidR="00C4776E" w:rsidRPr="00A32004">
        <w:rPr>
          <w:noProof/>
        </w:rPr>
        <w:t>tour</w:t>
      </w:r>
      <w:r w:rsidR="00C4776E" w:rsidRPr="009370B2">
        <w:t xml:space="preserve"> and sent its members to Transylvania on several occasions. Similar to EE, the group is on good terms with HVIM and MÖM and has KTI a</w:t>
      </w:r>
      <w:r w:rsidR="00D570F5">
        <w:t>s a</w:t>
      </w:r>
      <w:r w:rsidR="00C4776E" w:rsidRPr="009370B2">
        <w:t xml:space="preserve"> strong ally.</w:t>
      </w:r>
    </w:p>
    <w:p w:rsidR="00C4776E" w:rsidRPr="009370B2" w:rsidRDefault="00C4776E" w:rsidP="00C4776E">
      <w:pPr>
        <w:pStyle w:val="Cmsors2"/>
      </w:pPr>
      <w:bookmarkStart w:id="84" w:name="_Toc517004928"/>
      <w:bookmarkStart w:id="85" w:name="_Toc517272116"/>
      <w:r w:rsidRPr="009370B2">
        <w:t xml:space="preserve">Hungarian Self-Defence Movement </w:t>
      </w:r>
      <w:bookmarkEnd w:id="84"/>
      <w:r w:rsidR="00D570F5" w:rsidRPr="00D570F5">
        <w:rPr>
          <w:i/>
        </w:rPr>
        <w:t xml:space="preserve">(Magyar </w:t>
      </w:r>
      <w:proofErr w:type="spellStart"/>
      <w:r w:rsidR="00D570F5" w:rsidRPr="00D570F5">
        <w:rPr>
          <w:i/>
        </w:rPr>
        <w:t>Önvédelmi</w:t>
      </w:r>
      <w:proofErr w:type="spellEnd"/>
      <w:r w:rsidR="00D570F5" w:rsidRPr="00D570F5">
        <w:rPr>
          <w:i/>
        </w:rPr>
        <w:t xml:space="preserve"> </w:t>
      </w:r>
      <w:proofErr w:type="spellStart"/>
      <w:r w:rsidR="00D570F5" w:rsidRPr="00D570F5">
        <w:rPr>
          <w:i/>
        </w:rPr>
        <w:t>Mozgalom</w:t>
      </w:r>
      <w:proofErr w:type="spellEnd"/>
      <w:r w:rsidR="00D570F5" w:rsidRPr="00D570F5">
        <w:rPr>
          <w:i/>
        </w:rPr>
        <w:t>, MÖM)</w:t>
      </w:r>
      <w:bookmarkEnd w:id="85"/>
    </w:p>
    <w:p w:rsidR="00C4776E" w:rsidRPr="009370B2" w:rsidRDefault="00C4776E" w:rsidP="00970415">
      <w:pPr>
        <w:pStyle w:val="Text1"/>
      </w:pPr>
      <w:r w:rsidRPr="009370B2">
        <w:t xml:space="preserve">Since MÖM’s goal is to create an operational self-defence force, they organise charity events and fundraisers to </w:t>
      </w:r>
      <w:r w:rsidR="003B03F1" w:rsidRPr="009370B2">
        <w:t xml:space="preserve">fund activities such as their training camps and local community events such as </w:t>
      </w:r>
      <w:r w:rsidRPr="009370B2">
        <w:t xml:space="preserve">cleaning of public spaces. The group’s main activity is to go on intimidating marches in Roma communities under the guise of “healthcare marches.” In 2017, their marches extended beyond their usual Great Plains and southern regions to Budapest, </w:t>
      </w:r>
      <w:proofErr w:type="spellStart"/>
      <w:r w:rsidRPr="009370B2">
        <w:t>Orosháza</w:t>
      </w:r>
      <w:proofErr w:type="spellEnd"/>
      <w:r w:rsidRPr="009370B2">
        <w:t xml:space="preserve">, Miskolc, </w:t>
      </w:r>
      <w:proofErr w:type="spellStart"/>
      <w:r w:rsidRPr="009370B2">
        <w:t>Mogyoród</w:t>
      </w:r>
      <w:proofErr w:type="spellEnd"/>
      <w:r w:rsidRPr="009370B2">
        <w:t xml:space="preserve">, </w:t>
      </w:r>
      <w:proofErr w:type="spellStart"/>
      <w:r w:rsidRPr="009370B2">
        <w:t>Pécs</w:t>
      </w:r>
      <w:proofErr w:type="spellEnd"/>
      <w:r w:rsidRPr="009370B2">
        <w:t xml:space="preserve">, and </w:t>
      </w:r>
      <w:proofErr w:type="spellStart"/>
      <w:r w:rsidRPr="009370B2">
        <w:t>Törökszentmiklós</w:t>
      </w:r>
      <w:proofErr w:type="spellEnd"/>
      <w:r w:rsidRPr="009370B2">
        <w:t>.</w:t>
      </w:r>
    </w:p>
    <w:p w:rsidR="00C4776E" w:rsidRPr="009370B2" w:rsidRDefault="00C4776E" w:rsidP="00C4776E">
      <w:pPr>
        <w:pStyle w:val="Text1beh"/>
      </w:pPr>
      <w:r w:rsidRPr="009370B2">
        <w:t>Similar to the previous groups, MÖM organised a national tour by the name “Recruitment Campaign” in which town hall events</w:t>
      </w:r>
      <w:r w:rsidR="00371A0E" w:rsidRPr="009370B2">
        <w:t xml:space="preserve"> </w:t>
      </w:r>
      <w:r w:rsidR="00371A0E" w:rsidRPr="00A32004">
        <w:rPr>
          <w:noProof/>
        </w:rPr>
        <w:t>were organised</w:t>
      </w:r>
      <w:r w:rsidR="00D570F5">
        <w:t>,</w:t>
      </w:r>
      <w:r w:rsidRPr="009370B2">
        <w:t xml:space="preserve"> new </w:t>
      </w:r>
      <w:r w:rsidR="00371A0E" w:rsidRPr="009370B2">
        <w:t xml:space="preserve">local </w:t>
      </w:r>
      <w:r w:rsidRPr="009370B2">
        <w:t xml:space="preserve">branches </w:t>
      </w:r>
      <w:r w:rsidRPr="00A32004">
        <w:rPr>
          <w:noProof/>
        </w:rPr>
        <w:t>were formed</w:t>
      </w:r>
      <w:r w:rsidR="00D570F5">
        <w:t>,</w:t>
      </w:r>
      <w:r w:rsidRPr="009370B2">
        <w:t xml:space="preserve"> and </w:t>
      </w:r>
      <w:r w:rsidRPr="00A32004">
        <w:rPr>
          <w:noProof/>
        </w:rPr>
        <w:t>recruits</w:t>
      </w:r>
      <w:r w:rsidRPr="009370B2">
        <w:t xml:space="preserve"> joined the group. They also started a donation collection to finance their events and the expansion. The group organises camps where the members go through leadership, ideological, and martial arts training.</w:t>
      </w:r>
      <w:r w:rsidRPr="009370B2">
        <w:rPr>
          <w:vertAlign w:val="superscript"/>
        </w:rPr>
        <w:footnoteReference w:id="214"/>
      </w:r>
      <w:r w:rsidRPr="009370B2">
        <w:t xml:space="preserve"> Their Youth Camp and Hungarian Self-Defence Days held in </w:t>
      </w:r>
      <w:proofErr w:type="spellStart"/>
      <w:r w:rsidRPr="009370B2">
        <w:t>Zagyvarékas</w:t>
      </w:r>
      <w:proofErr w:type="spellEnd"/>
      <w:r w:rsidRPr="009370B2">
        <w:t xml:space="preserve"> are the group’s biggest yearly event</w:t>
      </w:r>
      <w:r w:rsidR="00371A0E" w:rsidRPr="009370B2">
        <w:t>s</w:t>
      </w:r>
      <w:r w:rsidRPr="009370B2">
        <w:t xml:space="preserve"> where partner </w:t>
      </w:r>
      <w:r w:rsidRPr="00A32004">
        <w:rPr>
          <w:noProof/>
        </w:rPr>
        <w:t>organi</w:t>
      </w:r>
      <w:r w:rsidR="00A32004">
        <w:rPr>
          <w:noProof/>
        </w:rPr>
        <w:t>s</w:t>
      </w:r>
      <w:r w:rsidRPr="00A32004">
        <w:rPr>
          <w:noProof/>
        </w:rPr>
        <w:t>ations</w:t>
      </w:r>
      <w:r w:rsidRPr="009370B2">
        <w:t xml:space="preserve"> such as the Army of Outlaws and KTI attend</w:t>
      </w:r>
      <w:r w:rsidR="00371A0E" w:rsidRPr="009370B2">
        <w:t>ed</w:t>
      </w:r>
      <w:r w:rsidR="00D570F5">
        <w:t>,</w:t>
      </w:r>
      <w:r w:rsidRPr="009370B2">
        <w:t xml:space="preserve"> and over 100 new members t</w:t>
      </w:r>
      <w:r w:rsidR="00371A0E" w:rsidRPr="009370B2">
        <w:t>oo</w:t>
      </w:r>
      <w:r w:rsidRPr="009370B2">
        <w:t>k their loyalty oaths</w:t>
      </w:r>
      <w:r w:rsidR="00371A0E" w:rsidRPr="009370B2">
        <w:t xml:space="preserve"> in 2017</w:t>
      </w:r>
      <w:r w:rsidRPr="009370B2">
        <w:t>. MÖM thus maintains close ties with both national and international groups. It has also been known not only for having good relations with KTI but for also providing James Dowson with members to guard him and getting financial support from his group.</w:t>
      </w:r>
      <w:r w:rsidRPr="009370B2">
        <w:rPr>
          <w:vertAlign w:val="superscript"/>
        </w:rPr>
        <w:footnoteReference w:id="215"/>
      </w:r>
    </w:p>
    <w:p w:rsidR="00C4776E" w:rsidRPr="009370B2" w:rsidRDefault="00C4776E" w:rsidP="00C4776E">
      <w:pPr>
        <w:pStyle w:val="Cmsors2"/>
      </w:pPr>
      <w:bookmarkStart w:id="86" w:name="_Toc517004929"/>
      <w:bookmarkStart w:id="87" w:name="_Toc517272117"/>
      <w:r w:rsidRPr="009370B2">
        <w:t>Identity Generation</w:t>
      </w:r>
      <w:r w:rsidR="00D570F5">
        <w:t xml:space="preserve"> </w:t>
      </w:r>
      <w:r w:rsidR="00D570F5" w:rsidRPr="00D570F5">
        <w:rPr>
          <w:i/>
        </w:rPr>
        <w:t>(</w:t>
      </w:r>
      <w:proofErr w:type="spellStart"/>
      <w:r w:rsidR="00D570F5" w:rsidRPr="00D570F5">
        <w:rPr>
          <w:i/>
        </w:rPr>
        <w:t>Identitás</w:t>
      </w:r>
      <w:proofErr w:type="spellEnd"/>
      <w:r w:rsidR="00D570F5" w:rsidRPr="00D570F5">
        <w:rPr>
          <w:i/>
        </w:rPr>
        <w:t xml:space="preserve"> </w:t>
      </w:r>
      <w:proofErr w:type="spellStart"/>
      <w:r w:rsidR="00D570F5" w:rsidRPr="00D570F5">
        <w:rPr>
          <w:i/>
        </w:rPr>
        <w:t>Generáció</w:t>
      </w:r>
      <w:proofErr w:type="spellEnd"/>
      <w:r w:rsidR="00D570F5" w:rsidRPr="00D570F5">
        <w:rPr>
          <w:i/>
        </w:rPr>
        <w:t>)</w:t>
      </w:r>
      <w:r w:rsidRPr="009370B2">
        <w:t xml:space="preserve"> </w:t>
      </w:r>
      <w:r w:rsidR="004D7968">
        <w:t xml:space="preserve">and </w:t>
      </w:r>
      <w:r w:rsidRPr="009370B2">
        <w:t>Legion of Honour</w:t>
      </w:r>
      <w:bookmarkEnd w:id="86"/>
      <w:r w:rsidR="00D570F5">
        <w:t xml:space="preserve"> </w:t>
      </w:r>
      <w:r w:rsidR="00D570F5" w:rsidRPr="00D570F5">
        <w:rPr>
          <w:i/>
        </w:rPr>
        <w:t>(</w:t>
      </w:r>
      <w:proofErr w:type="spellStart"/>
      <w:r w:rsidR="00D570F5" w:rsidRPr="00D570F5">
        <w:rPr>
          <w:i/>
        </w:rPr>
        <w:t>Becsület</w:t>
      </w:r>
      <w:proofErr w:type="spellEnd"/>
      <w:r w:rsidR="00D570F5" w:rsidRPr="00D570F5">
        <w:rPr>
          <w:i/>
        </w:rPr>
        <w:t xml:space="preserve"> </w:t>
      </w:r>
      <w:proofErr w:type="spellStart"/>
      <w:r w:rsidR="00D570F5" w:rsidRPr="00D570F5">
        <w:rPr>
          <w:i/>
        </w:rPr>
        <w:t>Légiója</w:t>
      </w:r>
      <w:proofErr w:type="spellEnd"/>
      <w:r w:rsidR="00D570F5" w:rsidRPr="00D570F5">
        <w:rPr>
          <w:i/>
        </w:rPr>
        <w:t>)</w:t>
      </w:r>
      <w:bookmarkEnd w:id="87"/>
    </w:p>
    <w:p w:rsidR="00C4776E" w:rsidRPr="009370B2" w:rsidRDefault="00C4776E" w:rsidP="00970415">
      <w:pPr>
        <w:pStyle w:val="Text1"/>
      </w:pPr>
      <w:r w:rsidRPr="009370B2">
        <w:lastRenderedPageBreak/>
        <w:t>Both groups had very limited activities throughout 2017. Identity Generation was more active in 2017 than in previous years</w:t>
      </w:r>
      <w:r w:rsidR="00A32004" w:rsidRPr="00A32004">
        <w:rPr>
          <w:noProof/>
        </w:rPr>
        <w:t>. H</w:t>
      </w:r>
      <w:r w:rsidRPr="00A32004">
        <w:rPr>
          <w:noProof/>
        </w:rPr>
        <w:t>owever</w:t>
      </w:r>
      <w:r w:rsidR="000830D7">
        <w:rPr>
          <w:noProof/>
        </w:rPr>
        <w:t>,</w:t>
      </w:r>
      <w:r w:rsidRPr="009370B2">
        <w:t xml:space="preserve"> it still got a low turnout at its events. Its biggest one, the </w:t>
      </w:r>
      <w:r w:rsidR="00510E33" w:rsidRPr="009370B2">
        <w:t xml:space="preserve">anti-immigration and EU-critical </w:t>
      </w:r>
      <w:r w:rsidRPr="009370B2">
        <w:t>“Day of Freedom” event</w:t>
      </w:r>
      <w:r w:rsidR="000830D7">
        <w:t>,</w:t>
      </w:r>
      <w:r w:rsidRPr="009370B2">
        <w:t xml:space="preserve"> meant to </w:t>
      </w:r>
      <w:r w:rsidR="000830D7">
        <w:t>recall</w:t>
      </w:r>
      <w:r w:rsidR="000830D7" w:rsidRPr="009370B2">
        <w:t xml:space="preserve"> </w:t>
      </w:r>
      <w:r w:rsidR="00C4640B" w:rsidRPr="009370B2">
        <w:t xml:space="preserve">the </w:t>
      </w:r>
      <w:proofErr w:type="spellStart"/>
      <w:r w:rsidR="00C4640B" w:rsidRPr="009370B2">
        <w:t>reconquest</w:t>
      </w:r>
      <w:proofErr w:type="spellEnd"/>
      <w:r w:rsidR="00C4640B" w:rsidRPr="009370B2">
        <w:t xml:space="preserve"> of Buda from the Ottomans and to </w:t>
      </w:r>
      <w:r w:rsidRPr="009370B2">
        <w:t>gather new recruits</w:t>
      </w:r>
      <w:r w:rsidRPr="009370B2">
        <w:rPr>
          <w:vertAlign w:val="superscript"/>
        </w:rPr>
        <w:footnoteReference w:id="216"/>
      </w:r>
      <w:r w:rsidRPr="009370B2">
        <w:t>, had a turnout of as low as</w:t>
      </w:r>
      <w:r w:rsidR="006B67C1" w:rsidRPr="009370B2">
        <w:t xml:space="preserve"> a couple </w:t>
      </w:r>
      <w:r w:rsidR="00C4640B" w:rsidRPr="009370B2">
        <w:t xml:space="preserve">of </w:t>
      </w:r>
      <w:r w:rsidR="006B67C1" w:rsidRPr="009370B2">
        <w:t>dozen</w:t>
      </w:r>
      <w:r w:rsidRPr="009370B2">
        <w:t xml:space="preserve"> participants </w:t>
      </w:r>
      <w:r w:rsidR="00C4640B" w:rsidRPr="009370B2">
        <w:t>on September</w:t>
      </w:r>
      <w:r w:rsidR="000830D7">
        <w:t xml:space="preserve"> 2</w:t>
      </w:r>
      <w:r w:rsidR="000830D7" w:rsidRPr="00CE6A80">
        <w:rPr>
          <w:vertAlign w:val="superscript"/>
        </w:rPr>
        <w:t>nd</w:t>
      </w:r>
      <w:r w:rsidR="00C4640B" w:rsidRPr="009370B2">
        <w:t xml:space="preserve"> </w:t>
      </w:r>
      <w:r w:rsidRPr="009370B2">
        <w:t xml:space="preserve">despite the attendance of </w:t>
      </w:r>
      <w:r w:rsidR="009C681B" w:rsidRPr="009370B2">
        <w:t xml:space="preserve">Austrian, Czech, Polish, Slovenian, German and Italian </w:t>
      </w:r>
      <w:r w:rsidRPr="009370B2">
        <w:t xml:space="preserve">members </w:t>
      </w:r>
      <w:r w:rsidR="009C681B" w:rsidRPr="009370B2">
        <w:t xml:space="preserve">of the </w:t>
      </w:r>
      <w:proofErr w:type="spellStart"/>
      <w:r w:rsidR="000830D7">
        <w:t>I</w:t>
      </w:r>
      <w:r w:rsidR="000830D7" w:rsidRPr="009370B2">
        <w:t>dentitarian</w:t>
      </w:r>
      <w:proofErr w:type="spellEnd"/>
      <w:r w:rsidR="000830D7" w:rsidRPr="009370B2">
        <w:t xml:space="preserve"> </w:t>
      </w:r>
      <w:r w:rsidR="009C681B" w:rsidRPr="009370B2">
        <w:t>movement</w:t>
      </w:r>
      <w:r w:rsidRPr="009370B2">
        <w:t>.</w:t>
      </w:r>
      <w:r w:rsidRPr="009370B2">
        <w:rPr>
          <w:vertAlign w:val="superscript"/>
        </w:rPr>
        <w:footnoteReference w:id="217"/>
      </w:r>
      <w:r w:rsidR="009C681B" w:rsidRPr="009370B2">
        <w:t xml:space="preserve"> Other activities of the group that included mainly symbolic actions such as hanging a banner over a square or on a mosque in Budapest with anti-immigration and anti-Muslim message raised little attention.</w:t>
      </w:r>
      <w:r w:rsidR="00564AF1" w:rsidRPr="009370B2">
        <w:rPr>
          <w:rStyle w:val="a8"/>
        </w:rPr>
        <w:footnoteReference w:id="218"/>
      </w:r>
      <w:r w:rsidR="009C681B" w:rsidRPr="009370B2">
        <w:t xml:space="preserve"> Besides anti-immigration actions, the group also organised a small action against the Gay Pride March in Budapest.</w:t>
      </w:r>
    </w:p>
    <w:p w:rsidR="009C681B" w:rsidRPr="009370B2" w:rsidRDefault="009C681B" w:rsidP="009C681B">
      <w:pPr>
        <w:pStyle w:val="Text1beh"/>
      </w:pPr>
    </w:p>
    <w:p w:rsidR="009C681B" w:rsidRPr="009370B2" w:rsidRDefault="00AA2200" w:rsidP="00822075">
      <w:pPr>
        <w:pStyle w:val="af6"/>
        <w:ind w:firstLine="0"/>
      </w:pPr>
      <w:r w:rsidRPr="009370B2">
        <w:t xml:space="preserve">Figure </w:t>
      </w:r>
      <w:r w:rsidR="00D94799" w:rsidRPr="009370B2">
        <w:fldChar w:fldCharType="begin"/>
      </w:r>
      <w:r w:rsidR="009C681B" w:rsidRPr="009370B2">
        <w:instrText xml:space="preserve"> SEQ Figure \* ARABIC </w:instrText>
      </w:r>
      <w:r w:rsidR="00D94799" w:rsidRPr="009370B2">
        <w:fldChar w:fldCharType="separate"/>
      </w:r>
      <w:r w:rsidR="00B34348">
        <w:rPr>
          <w:noProof/>
        </w:rPr>
        <w:t>11</w:t>
      </w:r>
      <w:r w:rsidR="00D94799" w:rsidRPr="009370B2">
        <w:fldChar w:fldCharType="end"/>
      </w:r>
      <w:r>
        <w:t>:</w:t>
      </w:r>
      <w:r w:rsidR="009C681B" w:rsidRPr="009370B2">
        <w:t xml:space="preserve"> </w:t>
      </w:r>
      <w:r w:rsidR="00564AF1" w:rsidRPr="009370B2">
        <w:t xml:space="preserve">“Islamisation kills – Say yes to the Eastern border fence” – an action of the Identity Generation group. Source: </w:t>
      </w:r>
      <w:proofErr w:type="spellStart"/>
      <w:r w:rsidR="00564AF1" w:rsidRPr="009370B2">
        <w:t>Identitás</w:t>
      </w:r>
      <w:proofErr w:type="spellEnd"/>
      <w:r w:rsidR="00564AF1" w:rsidRPr="009370B2">
        <w:t xml:space="preserve"> </w:t>
      </w:r>
      <w:proofErr w:type="spellStart"/>
      <w:r w:rsidR="00564AF1" w:rsidRPr="009370B2">
        <w:t>Generáció</w:t>
      </w:r>
      <w:proofErr w:type="spellEnd"/>
    </w:p>
    <w:p w:rsidR="009C681B" w:rsidRPr="009370B2" w:rsidRDefault="007B458D" w:rsidP="00822075">
      <w:pPr>
        <w:pStyle w:val="Text1beh"/>
        <w:ind w:firstLine="0"/>
        <w:jc w:val="center"/>
      </w:pPr>
      <w:r>
        <w:rPr>
          <w:noProof/>
          <w:lang w:val="ru-RU" w:eastAsia="ru-RU"/>
        </w:rPr>
        <w:drawing>
          <wp:inline distT="0" distB="0" distL="0" distR="0">
            <wp:extent cx="4610100" cy="2762250"/>
            <wp:effectExtent l="0" t="0" r="0" b="0"/>
            <wp:docPr id="5" name="Kép 5" descr="https://pestisracok.hu/wp-content/uploads/2017/10/DSC_0027-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stisracok.hu/wp-content/uploads/2017/10/DSC_0027-1000x6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0" cy="2762250"/>
                    </a:xfrm>
                    <a:prstGeom prst="rect">
                      <a:avLst/>
                    </a:prstGeom>
                    <a:noFill/>
                    <a:ln>
                      <a:noFill/>
                    </a:ln>
                  </pic:spPr>
                </pic:pic>
              </a:graphicData>
            </a:graphic>
          </wp:inline>
        </w:drawing>
      </w:r>
    </w:p>
    <w:p w:rsidR="009C681B" w:rsidRPr="009370B2" w:rsidRDefault="009C681B" w:rsidP="009C681B">
      <w:pPr>
        <w:pStyle w:val="Text1beh"/>
      </w:pPr>
    </w:p>
    <w:p w:rsidR="00C4776E" w:rsidRPr="009370B2" w:rsidRDefault="00C4776E" w:rsidP="00D570F5">
      <w:pPr>
        <w:pStyle w:val="Text1"/>
      </w:pPr>
      <w:r w:rsidRPr="009370B2">
        <w:t>The Legion of Honour was also</w:t>
      </w:r>
      <w:r w:rsidR="00D570F5">
        <w:t>,</w:t>
      </w:r>
      <w:r w:rsidRPr="009370B2">
        <w:t xml:space="preserve"> as previously mentioned</w:t>
      </w:r>
      <w:r w:rsidR="00D570F5">
        <w:t>,</w:t>
      </w:r>
      <w:r w:rsidRPr="009370B2">
        <w:t xml:space="preserve"> quite inactive due to its leader’s unpopularity </w:t>
      </w:r>
      <w:r w:rsidR="00D570F5">
        <w:t>among</w:t>
      </w:r>
      <w:r w:rsidRPr="009370B2">
        <w:t xml:space="preserve"> other groups. </w:t>
      </w:r>
      <w:proofErr w:type="spellStart"/>
      <w:r w:rsidRPr="009370B2">
        <w:t>Orosz</w:t>
      </w:r>
      <w:proofErr w:type="spellEnd"/>
      <w:r w:rsidR="00A32004">
        <w:t>, however,</w:t>
      </w:r>
      <w:r w:rsidRPr="009370B2">
        <w:t xml:space="preserve"> held events, press conferences</w:t>
      </w:r>
      <w:r w:rsidR="000830D7">
        <w:t xml:space="preserve">, </w:t>
      </w:r>
      <w:r w:rsidRPr="009370B2">
        <w:t xml:space="preserve">and town hall meetings in the North-Eastern region of Hungary throughout the second part of 2017 </w:t>
      </w:r>
      <w:r w:rsidRPr="00A32004">
        <w:rPr>
          <w:noProof/>
        </w:rPr>
        <w:t>in order to</w:t>
      </w:r>
      <w:r w:rsidRPr="009370B2">
        <w:t xml:space="preserve"> improve his image</w:t>
      </w:r>
      <w:r w:rsidR="006B67C1" w:rsidRPr="009370B2">
        <w:t xml:space="preserve"> and probably to prepare </w:t>
      </w:r>
      <w:r w:rsidR="000830D7">
        <w:t>his</w:t>
      </w:r>
      <w:r w:rsidR="000830D7" w:rsidRPr="009370B2">
        <w:t xml:space="preserve"> </w:t>
      </w:r>
      <w:r w:rsidR="006B67C1" w:rsidRPr="009370B2">
        <w:t xml:space="preserve">party to run in the local elections to </w:t>
      </w:r>
      <w:r w:rsidR="006B67C1" w:rsidRPr="00A32004">
        <w:rPr>
          <w:noProof/>
        </w:rPr>
        <w:t>be held</w:t>
      </w:r>
      <w:r w:rsidR="006B67C1" w:rsidRPr="009370B2">
        <w:t xml:space="preserve"> in Autumn 2019</w:t>
      </w:r>
      <w:r w:rsidRPr="009370B2">
        <w:t>.</w:t>
      </w:r>
    </w:p>
    <w:p w:rsidR="000F0123" w:rsidRPr="009370B2" w:rsidRDefault="000F0123" w:rsidP="000F0123">
      <w:pPr>
        <w:pStyle w:val="Text1beh"/>
        <w:ind w:firstLine="0"/>
      </w:pPr>
    </w:p>
    <w:p w:rsidR="003F45C8" w:rsidRPr="009370B2" w:rsidRDefault="003F45C8" w:rsidP="00B453C4">
      <w:pPr>
        <w:pStyle w:val="Cmsors2"/>
      </w:pPr>
      <w:bookmarkStart w:id="88" w:name="_Toc517004930"/>
      <w:bookmarkStart w:id="89" w:name="_Toc517272118"/>
      <w:r w:rsidRPr="009370B2">
        <w:t xml:space="preserve">Extremist </w:t>
      </w:r>
      <w:r w:rsidR="00B453C4" w:rsidRPr="009370B2">
        <w:t>events among sports fans</w:t>
      </w:r>
      <w:bookmarkEnd w:id="88"/>
      <w:bookmarkEnd w:id="89"/>
    </w:p>
    <w:p w:rsidR="00B453C4" w:rsidRPr="009370B2" w:rsidRDefault="00B453C4" w:rsidP="00B453C4">
      <w:pPr>
        <w:pStyle w:val="Text1beh"/>
        <w:ind w:firstLine="0"/>
      </w:pPr>
      <w:r w:rsidRPr="009370B2">
        <w:lastRenderedPageBreak/>
        <w:t xml:space="preserve">Hate speech against minorities is a common occurrence among Hungarian </w:t>
      </w:r>
      <w:r w:rsidR="000830D7">
        <w:t>s</w:t>
      </w:r>
      <w:r w:rsidRPr="009370B2">
        <w:t xml:space="preserve">ports fans, especially among hard-core football fans. In our previous </w:t>
      </w:r>
      <w:r w:rsidRPr="00A32004">
        <w:rPr>
          <w:noProof/>
        </w:rPr>
        <w:t>reports</w:t>
      </w:r>
      <w:r w:rsidR="00A32004">
        <w:rPr>
          <w:noProof/>
        </w:rPr>
        <w:t>,</w:t>
      </w:r>
      <w:r w:rsidRPr="009370B2">
        <w:t xml:space="preserve"> we mentioned the biggest Hungarian far-right football fan group, the Ultras </w:t>
      </w:r>
      <w:proofErr w:type="spellStart"/>
      <w:r w:rsidRPr="009370B2">
        <w:t>Liberi</w:t>
      </w:r>
      <w:proofErr w:type="spellEnd"/>
      <w:r w:rsidRPr="009370B2">
        <w:t xml:space="preserve">, which promotes aggressive </w:t>
      </w:r>
      <w:r w:rsidR="00B245E5" w:rsidRPr="009370B2">
        <w:t>fan culture and far-right ideology including Nazi symbols on its Facebook page.</w:t>
      </w:r>
      <w:r w:rsidR="00B245E5" w:rsidRPr="009370B2">
        <w:rPr>
          <w:rStyle w:val="a8"/>
        </w:rPr>
        <w:footnoteReference w:id="219"/>
      </w:r>
      <w:r w:rsidR="00B245E5" w:rsidRPr="009370B2">
        <w:t xml:space="preserve"> </w:t>
      </w:r>
    </w:p>
    <w:p w:rsidR="00B453C4" w:rsidRPr="009370B2" w:rsidRDefault="00B453C4" w:rsidP="00B453C4">
      <w:pPr>
        <w:pStyle w:val="Text1beh"/>
      </w:pPr>
      <w:r w:rsidRPr="009370B2">
        <w:t xml:space="preserve">In Hungarian football stadiums, the most common hate </w:t>
      </w:r>
      <w:r w:rsidR="00B245E5" w:rsidRPr="009370B2">
        <w:t>speech</w:t>
      </w:r>
      <w:r w:rsidRPr="009370B2">
        <w:t xml:space="preserve"> offences are </w:t>
      </w:r>
      <w:r w:rsidR="00B245E5" w:rsidRPr="009370B2">
        <w:t>targeted against the Jews and the Roma</w:t>
      </w:r>
      <w:r w:rsidR="00A32004">
        <w:t>,</w:t>
      </w:r>
      <w:r w:rsidR="00B245E5" w:rsidRPr="009370B2">
        <w:t xml:space="preserve"> </w:t>
      </w:r>
      <w:r w:rsidR="00B245E5" w:rsidRPr="00A32004">
        <w:rPr>
          <w:noProof/>
        </w:rPr>
        <w:t>but</w:t>
      </w:r>
      <w:r w:rsidR="00B245E5" w:rsidRPr="009370B2">
        <w:t xml:space="preserve"> </w:t>
      </w:r>
      <w:r w:rsidR="00D570F5" w:rsidRPr="009370B2">
        <w:t xml:space="preserve">from time to time </w:t>
      </w:r>
      <w:r w:rsidR="00B245E5" w:rsidRPr="009370B2">
        <w:t xml:space="preserve">also black players get into the crosshairs. The most significant cases are linked to a conflict between the management and the fans of the club </w:t>
      </w:r>
      <w:proofErr w:type="spellStart"/>
      <w:r w:rsidR="00B245E5" w:rsidRPr="009370B2">
        <w:t>Újpest</w:t>
      </w:r>
      <w:proofErr w:type="spellEnd"/>
      <w:r w:rsidR="00B245E5" w:rsidRPr="009370B2">
        <w:t xml:space="preserve">. </w:t>
      </w:r>
      <w:r w:rsidR="00B245E5" w:rsidRPr="00A32004">
        <w:rPr>
          <w:noProof/>
        </w:rPr>
        <w:t>In order to</w:t>
      </w:r>
      <w:r w:rsidR="00B245E5" w:rsidRPr="009370B2">
        <w:t xml:space="preserve"> put pressure on the management, fans decided to consciously break the rules during matches to provoke fines against the management by the national football association. In </w:t>
      </w:r>
      <w:r w:rsidR="00EC0A64" w:rsidRPr="009370B2">
        <w:t>Summer</w:t>
      </w:r>
      <w:r w:rsidR="00B245E5" w:rsidRPr="009370B2">
        <w:t xml:space="preserve"> 2017, </w:t>
      </w:r>
      <w:proofErr w:type="spellStart"/>
      <w:r w:rsidR="00EC0A64" w:rsidRPr="009370B2">
        <w:t>Újpest</w:t>
      </w:r>
      <w:proofErr w:type="spellEnd"/>
      <w:r w:rsidR="00EC0A64" w:rsidRPr="009370B2">
        <w:t xml:space="preserve"> fans continuously chanted </w:t>
      </w:r>
      <w:r w:rsidR="000830D7">
        <w:t>anti-Semitic</w:t>
      </w:r>
      <w:r w:rsidR="00EC0A64" w:rsidRPr="009370B2">
        <w:t>, anti-</w:t>
      </w:r>
      <w:r w:rsidR="00A32004">
        <w:t>Gipsy</w:t>
      </w:r>
      <w:r w:rsidR="00EC0A64" w:rsidRPr="009370B2">
        <w:t xml:space="preserve">, homophobic and sexist phrases in a series of matches. At a match in July, for instance, 250 phrases were counted </w:t>
      </w:r>
      <w:r w:rsidR="00EC0A64" w:rsidRPr="00A32004">
        <w:rPr>
          <w:noProof/>
        </w:rPr>
        <w:t>al</w:t>
      </w:r>
      <w:r w:rsidR="00A32004">
        <w:rPr>
          <w:noProof/>
        </w:rPr>
        <w:t xml:space="preserve">l </w:t>
      </w:r>
      <w:r w:rsidR="00EC0A64" w:rsidRPr="00A32004">
        <w:rPr>
          <w:noProof/>
        </w:rPr>
        <w:t>together</w:t>
      </w:r>
      <w:r w:rsidR="00EC0A64" w:rsidRPr="009370B2">
        <w:t>, and also “</w:t>
      </w:r>
      <w:proofErr w:type="spellStart"/>
      <w:r w:rsidR="00EC0A64" w:rsidRPr="009370B2">
        <w:t>Sieg</w:t>
      </w:r>
      <w:proofErr w:type="spellEnd"/>
      <w:r w:rsidR="00EC0A64" w:rsidRPr="009370B2">
        <w:t xml:space="preserve"> </w:t>
      </w:r>
      <w:proofErr w:type="spellStart"/>
      <w:r w:rsidR="00EC0A64" w:rsidRPr="009370B2">
        <w:t>Heil</w:t>
      </w:r>
      <w:proofErr w:type="spellEnd"/>
      <w:r w:rsidR="00EC0A64" w:rsidRPr="009370B2">
        <w:t>” chants</w:t>
      </w:r>
      <w:r w:rsidR="00A32004">
        <w:t>,</w:t>
      </w:r>
      <w:r w:rsidR="00EC0A64" w:rsidRPr="009370B2">
        <w:t xml:space="preserve"> </w:t>
      </w:r>
      <w:r w:rsidR="00EC0A64" w:rsidRPr="00A32004">
        <w:rPr>
          <w:noProof/>
        </w:rPr>
        <w:t>and</w:t>
      </w:r>
      <w:r w:rsidR="00EC0A64" w:rsidRPr="009370B2">
        <w:t xml:space="preserve"> Nazi salutes occurred.</w:t>
      </w:r>
      <w:r w:rsidR="005470FF" w:rsidRPr="009370B2">
        <w:rPr>
          <w:rStyle w:val="a8"/>
        </w:rPr>
        <w:footnoteReference w:id="220"/>
      </w:r>
    </w:p>
    <w:p w:rsidR="00B94987" w:rsidRPr="009370B2" w:rsidRDefault="00B94987" w:rsidP="00B453C4">
      <w:pPr>
        <w:pStyle w:val="Text1beh"/>
      </w:pPr>
      <w:r w:rsidRPr="009370B2">
        <w:t>In October,</w:t>
      </w:r>
      <w:r w:rsidR="00125E3B" w:rsidRPr="009370B2">
        <w:t xml:space="preserve"> a black player of the club </w:t>
      </w:r>
      <w:proofErr w:type="spellStart"/>
      <w:r w:rsidR="00125E3B" w:rsidRPr="009370B2">
        <w:t>Videoton</w:t>
      </w:r>
      <w:proofErr w:type="spellEnd"/>
      <w:r w:rsidR="00125E3B" w:rsidRPr="009370B2">
        <w:t xml:space="preserve"> was harassed by the fans by making monkey noises at</w:t>
      </w:r>
      <w:r w:rsidRPr="009370B2">
        <w:t xml:space="preserve"> </w:t>
      </w:r>
      <w:r w:rsidR="00125E3B" w:rsidRPr="009370B2">
        <w:t>two matches.</w:t>
      </w:r>
      <w:r w:rsidR="00125E3B" w:rsidRPr="009370B2">
        <w:rPr>
          <w:rStyle w:val="a8"/>
        </w:rPr>
        <w:footnoteReference w:id="221"/>
      </w:r>
      <w:r w:rsidR="00906A70" w:rsidRPr="009370B2">
        <w:t xml:space="preserve"> All the </w:t>
      </w:r>
      <w:r w:rsidR="00A32004">
        <w:rPr>
          <w:noProof/>
        </w:rPr>
        <w:t>offences mentioned above</w:t>
      </w:r>
      <w:r w:rsidR="00906A70" w:rsidRPr="009370B2">
        <w:t xml:space="preserve"> resulted in fines by the Hungarian Football Association.</w:t>
      </w:r>
    </w:p>
    <w:p w:rsidR="00B453C4" w:rsidRPr="009370B2" w:rsidRDefault="001C4D3C" w:rsidP="00D570F5">
      <w:pPr>
        <w:pStyle w:val="Text1beh"/>
      </w:pPr>
      <w:r w:rsidRPr="009370B2">
        <w:t xml:space="preserve">However, such </w:t>
      </w:r>
      <w:r w:rsidRPr="00D570F5">
        <w:t>offences</w:t>
      </w:r>
      <w:r w:rsidRPr="009370B2">
        <w:t xml:space="preserve"> occur not only in football stadiums. </w:t>
      </w:r>
      <w:r w:rsidR="00754BF8" w:rsidRPr="00A32004">
        <w:rPr>
          <w:noProof/>
        </w:rPr>
        <w:t>A</w:t>
      </w:r>
      <w:r w:rsidRPr="00A32004">
        <w:rPr>
          <w:noProof/>
        </w:rPr>
        <w:t>nti-</w:t>
      </w:r>
      <w:r w:rsidR="00A32004" w:rsidRPr="00A32004">
        <w:rPr>
          <w:noProof/>
        </w:rPr>
        <w:t>Gipsy</w:t>
      </w:r>
      <w:r w:rsidRPr="009370B2">
        <w:t xml:space="preserve"> and homophobic phrases </w:t>
      </w:r>
      <w:r w:rsidR="00754BF8" w:rsidRPr="009370B2">
        <w:t xml:space="preserve">are common things among basketball fans as well. </w:t>
      </w:r>
      <w:r w:rsidR="00D570F5">
        <w:t>A</w:t>
      </w:r>
      <w:r w:rsidR="00754BF8" w:rsidRPr="009370B2">
        <w:t xml:space="preserve">nti-black language has also been used increasingly </w:t>
      </w:r>
      <w:r w:rsidR="00A32004">
        <w:rPr>
          <w:noProof/>
        </w:rPr>
        <w:t>because</w:t>
      </w:r>
      <w:r w:rsidR="00D570F5">
        <w:t xml:space="preserve"> more clubs employ</w:t>
      </w:r>
      <w:r w:rsidR="00754BF8" w:rsidRPr="009370B2">
        <w:t xml:space="preserve"> foreign black players. In April, a match made headlines where fans of the team </w:t>
      </w:r>
      <w:proofErr w:type="spellStart"/>
      <w:r w:rsidR="00754BF8" w:rsidRPr="009370B2">
        <w:t>Zalaegerszeg</w:t>
      </w:r>
      <w:proofErr w:type="spellEnd"/>
      <w:r w:rsidR="00754BF8" w:rsidRPr="009370B2">
        <w:t xml:space="preserve"> chanted openly racist and anti-black phrases and made monkey noises when only black players of the team of </w:t>
      </w:r>
      <w:proofErr w:type="spellStart"/>
      <w:r w:rsidR="00754BF8" w:rsidRPr="009370B2">
        <w:t>Körmend</w:t>
      </w:r>
      <w:proofErr w:type="spellEnd"/>
      <w:r w:rsidR="00754BF8" w:rsidRPr="009370B2">
        <w:t xml:space="preserve"> were on the field.</w:t>
      </w:r>
      <w:r w:rsidR="00754BF8" w:rsidRPr="009370B2">
        <w:rPr>
          <w:rStyle w:val="a8"/>
        </w:rPr>
        <w:footnoteReference w:id="222"/>
      </w:r>
    </w:p>
    <w:p w:rsidR="003966AF" w:rsidRPr="009370B2" w:rsidRDefault="00612BFF" w:rsidP="00612BFF">
      <w:pPr>
        <w:pStyle w:val="Text1beh"/>
      </w:pPr>
      <w:r w:rsidRPr="009370B2">
        <w:t xml:space="preserve">A new phenomenon in 2017 was the emergence of the movement “Sports fans for </w:t>
      </w:r>
      <w:r w:rsidR="00F2016D" w:rsidRPr="009370B2">
        <w:t xml:space="preserve">animals”, a community, which originated in the sports fan subculture and mainly organised itself on Facebook. Even though the group has existed since 2016, they made their breakthrough in June 2017, when they organised a demonstration in </w:t>
      </w:r>
      <w:r w:rsidR="00D570F5">
        <w:t xml:space="preserve">the </w:t>
      </w:r>
      <w:r w:rsidR="00F2016D" w:rsidRPr="009370B2">
        <w:t xml:space="preserve">village called </w:t>
      </w:r>
      <w:proofErr w:type="spellStart"/>
      <w:r w:rsidR="00F2016D" w:rsidRPr="009370B2">
        <w:t>Nagycserkesz</w:t>
      </w:r>
      <w:proofErr w:type="spellEnd"/>
      <w:r w:rsidR="00D570F5">
        <w:rPr>
          <w:rStyle w:val="a8"/>
        </w:rPr>
        <w:footnoteReference w:id="223"/>
      </w:r>
      <w:r w:rsidR="00F2016D" w:rsidRPr="009370B2">
        <w:t>, where previously the case of a dog that had died after being treated cruelly by its master made headlines across the country. Because the dog’s master was a Roma person, some demonstrators chanted anti-</w:t>
      </w:r>
      <w:r w:rsidR="00A32004">
        <w:t>Gipsy</w:t>
      </w:r>
      <w:r w:rsidR="00F2016D" w:rsidRPr="009370B2">
        <w:t xml:space="preserve"> phrases</w:t>
      </w:r>
      <w:r w:rsidR="00A32004">
        <w:t>,</w:t>
      </w:r>
      <w:r w:rsidR="00F2016D" w:rsidRPr="009370B2">
        <w:t xml:space="preserve"> </w:t>
      </w:r>
      <w:r w:rsidR="00F2016D" w:rsidRPr="00A32004">
        <w:rPr>
          <w:noProof/>
        </w:rPr>
        <w:t>but</w:t>
      </w:r>
      <w:r w:rsidR="00F2016D" w:rsidRPr="009370B2">
        <w:t xml:space="preserve"> it then stopped after the organisers had declared this behaviour undesirable.</w:t>
      </w:r>
      <w:r w:rsidR="00F2016D" w:rsidRPr="009370B2">
        <w:rPr>
          <w:rStyle w:val="a8"/>
        </w:rPr>
        <w:footnoteReference w:id="224"/>
      </w:r>
      <w:r w:rsidR="00F2016D" w:rsidRPr="009370B2">
        <w:t xml:space="preserve"> While the group organised more gatherings later the year, the anti-</w:t>
      </w:r>
      <w:r w:rsidR="00A32004">
        <w:t>Gipsy</w:t>
      </w:r>
      <w:r w:rsidR="00F2016D" w:rsidRPr="009370B2">
        <w:t xml:space="preserve"> behaviour among demonstrators decreased.</w:t>
      </w:r>
    </w:p>
    <w:p w:rsidR="00507685" w:rsidRPr="009370B2" w:rsidRDefault="00507685" w:rsidP="007C6C75">
      <w:pPr>
        <w:pStyle w:val="Text1"/>
      </w:pPr>
      <w:bookmarkStart w:id="90" w:name="_Toc486785946"/>
    </w:p>
    <w:p w:rsidR="007B458D" w:rsidRDefault="00CD4BC0" w:rsidP="007B458D">
      <w:pPr>
        <w:pStyle w:val="Cmsors1"/>
        <w:rPr>
          <w:bCs/>
        </w:rPr>
      </w:pPr>
      <w:bookmarkStart w:id="91" w:name="_Toc517004931"/>
      <w:bookmarkStart w:id="92" w:name="_Toc517272119"/>
      <w:r>
        <w:rPr>
          <w:bCs/>
        </w:rPr>
        <w:lastRenderedPageBreak/>
        <w:t>9</w:t>
      </w:r>
      <w:r w:rsidR="007B458D" w:rsidRPr="009370B2">
        <w:rPr>
          <w:bCs/>
        </w:rPr>
        <w:t xml:space="preserve">. </w:t>
      </w:r>
      <w:r w:rsidR="007B458D">
        <w:rPr>
          <w:bCs/>
        </w:rPr>
        <w:t>Hate crimes and incidents</w:t>
      </w:r>
      <w:bookmarkEnd w:id="91"/>
      <w:bookmarkEnd w:id="92"/>
    </w:p>
    <w:p w:rsidR="00FE6EF3" w:rsidRDefault="00FE6EF3" w:rsidP="00FE6EF3">
      <w:pPr>
        <w:pStyle w:val="Text1"/>
      </w:pPr>
      <w:bookmarkStart w:id="93" w:name="_Toc486785941"/>
      <w:r w:rsidRPr="00E16049">
        <w:t xml:space="preserve">Hungarian criminal law identifies two forms of hate crimes: violent offences committed against a member of a group and incitement </w:t>
      </w:r>
      <w:r>
        <w:t>of</w:t>
      </w:r>
      <w:r w:rsidRPr="00E16049">
        <w:t xml:space="preserve"> hatred against a community. </w:t>
      </w:r>
      <w:r>
        <w:t xml:space="preserve">In the case of the </w:t>
      </w:r>
      <w:r w:rsidRPr="000A4342">
        <w:rPr>
          <w:noProof/>
        </w:rPr>
        <w:t>latter</w:t>
      </w:r>
      <w:r>
        <w:rPr>
          <w:noProof/>
        </w:rPr>
        <w:t>,</w:t>
      </w:r>
      <w:r>
        <w:t xml:space="preserve"> a very important modification came into effect in October 2016. The Criminal Code was modified and separated two different forms of this behaviour: the incitement </w:t>
      </w:r>
      <w:r>
        <w:rPr>
          <w:noProof/>
        </w:rPr>
        <w:t>of</w:t>
      </w:r>
      <w:r>
        <w:t xml:space="preserve"> hate </w:t>
      </w:r>
      <w:r w:rsidRPr="000A4342">
        <w:rPr>
          <w:noProof/>
        </w:rPr>
        <w:t>and</w:t>
      </w:r>
      <w:r>
        <w:rPr>
          <w:noProof/>
        </w:rPr>
        <w:t xml:space="preserve"> </w:t>
      </w:r>
      <w:r w:rsidR="009E684E">
        <w:rPr>
          <w:noProof/>
        </w:rPr>
        <w:t xml:space="preserve">that </w:t>
      </w:r>
      <w:r>
        <w:rPr>
          <w:noProof/>
        </w:rPr>
        <w:t>of</w:t>
      </w:r>
      <w:r>
        <w:t xml:space="preserve"> violence. Although previous directives of the European Union declared the importance </w:t>
      </w:r>
      <w:r w:rsidR="000830D7">
        <w:t xml:space="preserve">of </w:t>
      </w:r>
      <w:r>
        <w:t>differentiat</w:t>
      </w:r>
      <w:r w:rsidR="000830D7">
        <w:t>ing</w:t>
      </w:r>
      <w:r>
        <w:t xml:space="preserve"> between the two, the juridical practice in Hungary had not separated them, and this practice impeded judgements in most of these cases. </w:t>
      </w:r>
    </w:p>
    <w:p w:rsidR="00FE6EF3" w:rsidRPr="00E16049" w:rsidRDefault="00FE6EF3" w:rsidP="00FE6EF3">
      <w:pPr>
        <w:pStyle w:val="Text1beh"/>
      </w:pPr>
      <w:r w:rsidRPr="00E16049">
        <w:t>In</w:t>
      </w:r>
      <w:r>
        <w:t xml:space="preserve"> the</w:t>
      </w:r>
      <w:r w:rsidRPr="00E16049">
        <w:t xml:space="preserve"> </w:t>
      </w:r>
      <w:r w:rsidRPr="000A4342">
        <w:rPr>
          <w:noProof/>
        </w:rPr>
        <w:t>case</w:t>
      </w:r>
      <w:r w:rsidRPr="00E16049">
        <w:t xml:space="preserve"> of other types of crime, it </w:t>
      </w:r>
      <w:r w:rsidRPr="00A32004">
        <w:rPr>
          <w:noProof/>
        </w:rPr>
        <w:t>is considered</w:t>
      </w:r>
      <w:r w:rsidRPr="00E16049">
        <w:t xml:space="preserve"> an aggravating circumstance if they were committed with a racist motivation. In that case, the court has to </w:t>
      </w:r>
      <w:r>
        <w:t>hand down</w:t>
      </w:r>
      <w:r w:rsidRPr="00E16049">
        <w:t xml:space="preserve"> a more serious sentence.</w:t>
      </w:r>
      <w:r w:rsidRPr="00E16049">
        <w:rPr>
          <w:vertAlign w:val="superscript"/>
        </w:rPr>
        <w:footnoteReference w:id="225"/>
      </w:r>
      <w:r w:rsidRPr="00E16049">
        <w:t xml:space="preserve"> </w:t>
      </w:r>
      <w:r w:rsidRPr="00A32004">
        <w:rPr>
          <w:noProof/>
        </w:rPr>
        <w:t xml:space="preserve">In addition, the Civil Code addresses the crime of the public denial of the crimes of National Socialism (and also </w:t>
      </w:r>
      <w:r w:rsidR="0001557C">
        <w:rPr>
          <w:noProof/>
        </w:rPr>
        <w:t>those</w:t>
      </w:r>
      <w:r w:rsidR="0001557C" w:rsidRPr="00A32004">
        <w:rPr>
          <w:noProof/>
        </w:rPr>
        <w:t xml:space="preserve"> </w:t>
      </w:r>
      <w:r w:rsidRPr="00A32004">
        <w:rPr>
          <w:noProof/>
        </w:rPr>
        <w:t xml:space="preserve">of Communism), </w:t>
      </w:r>
      <w:r w:rsidR="0001557C">
        <w:rPr>
          <w:noProof/>
        </w:rPr>
        <w:t>as well as</w:t>
      </w:r>
      <w:r w:rsidRPr="00A32004">
        <w:rPr>
          <w:noProof/>
        </w:rPr>
        <w:t xml:space="preserve"> the distribution, public use</w:t>
      </w:r>
      <w:r w:rsidR="0001557C">
        <w:rPr>
          <w:noProof/>
        </w:rPr>
        <w:t>,</w:t>
      </w:r>
      <w:r w:rsidRPr="00A32004">
        <w:rPr>
          <w:noProof/>
        </w:rPr>
        <w:t xml:space="preserve"> and public exhibition of symbols of totalitarianism (such as the swastika, the insignia of the SS, the arrow cross, but also the five-pointed red star, or the hammer and sickle) in a way offending the dignity of the victims of totalitarian regimes and their right to sanctity or when it is capable of breaching public peace in any way.</w:t>
      </w:r>
      <w:r w:rsidRPr="00E16049">
        <w:rPr>
          <w:vertAlign w:val="superscript"/>
        </w:rPr>
        <w:footnoteReference w:id="226"/>
      </w:r>
    </w:p>
    <w:p w:rsidR="00FE6EF3" w:rsidRPr="00E16049" w:rsidRDefault="00FE6EF3" w:rsidP="00FE6EF3">
      <w:pPr>
        <w:pStyle w:val="Text1beh"/>
      </w:pPr>
      <w:r w:rsidRPr="00A32004">
        <w:rPr>
          <w:noProof/>
        </w:rPr>
        <w:t>In addition, in March 2014 a new Civil Code came into effect penalizing hate speech, stating that “any member of a community shall be entitled to enforce his personality rights in the event of any false and malicious statement made in front of the wider public for being part of the Hungarian nation or of a national, ethnic, racial or religious group, which is recognized as an essential part of his personality, manifested in a conduct constituting a serious violation in an attempt to damage that community’s reputation, by bringing action within a thirty-day preclusive period” including the obligation to pay restitution.</w:t>
      </w:r>
      <w:r w:rsidRPr="00E16049">
        <w:rPr>
          <w:vertAlign w:val="superscript"/>
        </w:rPr>
        <w:footnoteReference w:id="227"/>
      </w:r>
      <w:r w:rsidRPr="00E16049">
        <w:t xml:space="preserve"> Moreover, </w:t>
      </w:r>
      <w:r w:rsidRPr="00E16049">
        <w:rPr>
          <w:lang w:eastAsia="hu-HU"/>
        </w:rPr>
        <w:t xml:space="preserve">the Fourth Amendment of the Hungarian Constitution declares that the right to free speech </w:t>
      </w:r>
      <w:r w:rsidRPr="00A32004">
        <w:rPr>
          <w:noProof/>
          <w:lang w:eastAsia="hu-HU"/>
        </w:rPr>
        <w:t>is restrained</w:t>
      </w:r>
      <w:r w:rsidRPr="00E16049">
        <w:rPr>
          <w:lang w:eastAsia="hu-HU"/>
        </w:rPr>
        <w:t xml:space="preserve"> by the dignity of communities and created the possibility for members of the violated communities to turn to the legal system to enforce their claims.</w:t>
      </w:r>
      <w:r w:rsidRPr="00E16049">
        <w:rPr>
          <w:vertAlign w:val="superscript"/>
          <w:lang w:eastAsia="hu-HU"/>
        </w:rPr>
        <w:footnoteReference w:id="228"/>
      </w:r>
    </w:p>
    <w:p w:rsidR="009E684E" w:rsidRDefault="00FE6EF3" w:rsidP="00FE6EF3">
      <w:pPr>
        <w:pStyle w:val="Text1beh"/>
      </w:pPr>
      <w:r w:rsidRPr="00E16049">
        <w:t>It is impossible to give</w:t>
      </w:r>
      <w:r>
        <w:t xml:space="preserve"> a</w:t>
      </w:r>
      <w:r w:rsidRPr="00E16049">
        <w:t xml:space="preserve"> </w:t>
      </w:r>
      <w:r w:rsidRPr="000A4342">
        <w:rPr>
          <w:noProof/>
        </w:rPr>
        <w:t>full</w:t>
      </w:r>
      <w:r w:rsidRPr="00E16049">
        <w:t xml:space="preserve"> account of all the hate speech and incitement </w:t>
      </w:r>
      <w:r>
        <w:rPr>
          <w:noProof/>
        </w:rPr>
        <w:t>to</w:t>
      </w:r>
      <w:r w:rsidRPr="00E16049">
        <w:t xml:space="preserve"> religious and ethnic hatred. Firstly, government </w:t>
      </w:r>
      <w:r>
        <w:t xml:space="preserve">and, in most of the </w:t>
      </w:r>
      <w:r w:rsidRPr="000A4342">
        <w:rPr>
          <w:noProof/>
        </w:rPr>
        <w:t>cases</w:t>
      </w:r>
      <w:r>
        <w:rPr>
          <w:noProof/>
        </w:rPr>
        <w:t>,</w:t>
      </w:r>
      <w:r>
        <w:t xml:space="preserve"> any other </w:t>
      </w:r>
      <w:r w:rsidRPr="00E16049">
        <w:t xml:space="preserve">statistics are </w:t>
      </w:r>
      <w:r>
        <w:t>un</w:t>
      </w:r>
      <w:r w:rsidRPr="00E16049">
        <w:t xml:space="preserve">available </w:t>
      </w:r>
      <w:r>
        <w:t>on</w:t>
      </w:r>
      <w:r w:rsidRPr="00E16049">
        <w:t xml:space="preserve"> these crimes</w:t>
      </w:r>
      <w:r w:rsidRPr="00E16049">
        <w:rPr>
          <w:rStyle w:val="a8"/>
          <w:color w:val="auto"/>
          <w:shd w:val="clear" w:color="auto" w:fill="FFFFFF"/>
        </w:rPr>
        <w:footnoteReference w:id="229"/>
      </w:r>
      <w:r w:rsidRPr="00E16049">
        <w:t xml:space="preserve">. Secondly, </w:t>
      </w:r>
      <w:r>
        <w:t>such</w:t>
      </w:r>
      <w:r w:rsidRPr="00E16049">
        <w:t xml:space="preserve"> hate crimes and incidents largely</w:t>
      </w:r>
      <w:r>
        <w:t xml:space="preserve"> remain</w:t>
      </w:r>
      <w:r w:rsidRPr="00E16049">
        <w:t xml:space="preserve"> </w:t>
      </w:r>
      <w:r w:rsidRPr="00E16049">
        <w:lastRenderedPageBreak/>
        <w:t>unreported.</w:t>
      </w:r>
      <w:r w:rsidRPr="00E16049">
        <w:rPr>
          <w:vertAlign w:val="superscript"/>
          <w:lang w:eastAsia="hu-HU"/>
        </w:rPr>
        <w:footnoteReference w:id="230"/>
      </w:r>
      <w:r w:rsidRPr="00E16049">
        <w:t xml:space="preserve"> And thirdly, internet – including social media – is used extensively to spread prejudiced views, and the comprehensiv</w:t>
      </w:r>
      <w:r w:rsidR="009E684E">
        <w:t>e monitoring of the internet goes beyond our capacity</w:t>
      </w:r>
      <w:r w:rsidRPr="00E16049">
        <w:t>.</w:t>
      </w:r>
    </w:p>
    <w:p w:rsidR="00FE6EF3" w:rsidRDefault="009E684E" w:rsidP="00A368BE">
      <w:pPr>
        <w:pStyle w:val="Text1beh"/>
      </w:pPr>
      <w:r>
        <w:t xml:space="preserve">There are also factors that foster latency due to the mismatch between the legal framework and its implementation. The Working Group Against Hate Crime </w:t>
      </w:r>
      <w:r>
        <w:rPr>
          <w:i/>
        </w:rPr>
        <w:t>(</w:t>
      </w:r>
      <w:proofErr w:type="spellStart"/>
      <w:r>
        <w:rPr>
          <w:i/>
        </w:rPr>
        <w:t>Gyűlölet</w:t>
      </w:r>
      <w:proofErr w:type="spellEnd"/>
      <w:r>
        <w:rPr>
          <w:i/>
        </w:rPr>
        <w:t xml:space="preserve"> </w:t>
      </w:r>
      <w:proofErr w:type="spellStart"/>
      <w:r>
        <w:rPr>
          <w:i/>
        </w:rPr>
        <w:t>Elleni</w:t>
      </w:r>
      <w:proofErr w:type="spellEnd"/>
      <w:r>
        <w:rPr>
          <w:i/>
        </w:rPr>
        <w:t xml:space="preserve"> </w:t>
      </w:r>
      <w:proofErr w:type="spellStart"/>
      <w:r>
        <w:rPr>
          <w:i/>
        </w:rPr>
        <w:t>Munkacsoport</w:t>
      </w:r>
      <w:proofErr w:type="spellEnd"/>
      <w:r>
        <w:rPr>
          <w:i/>
        </w:rPr>
        <w:t xml:space="preserve">, </w:t>
      </w:r>
      <w:r w:rsidRPr="00A32004">
        <w:rPr>
          <w:i/>
          <w:noProof/>
        </w:rPr>
        <w:t>GYEM</w:t>
      </w:r>
      <w:r>
        <w:rPr>
          <w:i/>
        </w:rPr>
        <w:t>)</w:t>
      </w:r>
      <w:r>
        <w:rPr>
          <w:rStyle w:val="a8"/>
        </w:rPr>
        <w:footnoteReference w:id="231"/>
      </w:r>
      <w:r>
        <w:t xml:space="preserve"> in its Report to the International Covenant on Civil and Political Rights to the United Nations Human Rights Committee listed several components of this problem.</w:t>
      </w:r>
      <w:r w:rsidR="00CF041E">
        <w:t xml:space="preserve"> In Hungary, although the legal framework would make it possible for the authorities </w:t>
      </w:r>
      <w:r w:rsidR="00CF041E" w:rsidRPr="00A32004">
        <w:rPr>
          <w:noProof/>
        </w:rPr>
        <w:t>to effectively tackle hate crimes</w:t>
      </w:r>
      <w:r w:rsidR="00CF041E">
        <w:t xml:space="preserve">, the implementation of respective laws leaves much to be desired. According to the </w:t>
      </w:r>
      <w:r w:rsidR="00CF041E" w:rsidRPr="00A32004">
        <w:rPr>
          <w:noProof/>
        </w:rPr>
        <w:t>report</w:t>
      </w:r>
      <w:r w:rsidR="00A32004">
        <w:rPr>
          <w:noProof/>
        </w:rPr>
        <w:t>,</w:t>
      </w:r>
      <w:r w:rsidR="00CF041E">
        <w:t xml:space="preserve"> the most typical systematic failures are the following: (1) regular under-classification of hate crimes; (2) regular failure on the part of the police to undertake law-enforcement measures, and (3) failures of the authorities to take investigative steps. These problems result in the extremely low number of procedures. According to the official statistics of the Ministry of Interior, only 194 </w:t>
      </w:r>
      <w:r w:rsidR="00CF041E" w:rsidRPr="00A32004">
        <w:rPr>
          <w:noProof/>
        </w:rPr>
        <w:t>offen</w:t>
      </w:r>
      <w:r w:rsidR="00A32004">
        <w:rPr>
          <w:noProof/>
        </w:rPr>
        <w:t>c</w:t>
      </w:r>
      <w:r w:rsidR="00CF041E" w:rsidRPr="00A32004">
        <w:rPr>
          <w:noProof/>
        </w:rPr>
        <w:t>es</w:t>
      </w:r>
      <w:r w:rsidR="00CF041E">
        <w:t xml:space="preserve"> </w:t>
      </w:r>
      <w:r w:rsidR="00CF041E" w:rsidRPr="00A32004">
        <w:rPr>
          <w:noProof/>
        </w:rPr>
        <w:t>were registered</w:t>
      </w:r>
      <w:r w:rsidR="00CF041E">
        <w:t xml:space="preserve"> between 2012 and 2016.</w:t>
      </w:r>
      <w:r w:rsidR="00CF041E">
        <w:rPr>
          <w:rStyle w:val="a8"/>
        </w:rPr>
        <w:footnoteReference w:id="232"/>
      </w:r>
      <w:r w:rsidR="00CF041E">
        <w:t xml:space="preserve"> Therefore, </w:t>
      </w:r>
      <w:r w:rsidR="00A368BE">
        <w:t>i</w:t>
      </w:r>
      <w:r w:rsidR="00FE6EF3" w:rsidRPr="00E16049">
        <w:t xml:space="preserve">t </w:t>
      </w:r>
      <w:r w:rsidR="00FE6EF3">
        <w:rPr>
          <w:noProof/>
        </w:rPr>
        <w:t>needs</w:t>
      </w:r>
      <w:r w:rsidR="00FE6EF3" w:rsidRPr="00E16049">
        <w:t xml:space="preserve"> to </w:t>
      </w:r>
      <w:r w:rsidR="00FE6EF3" w:rsidRPr="00A32004">
        <w:rPr>
          <w:noProof/>
        </w:rPr>
        <w:t>be emphasised</w:t>
      </w:r>
      <w:r w:rsidR="00FE6EF3" w:rsidRPr="00E16049">
        <w:t xml:space="preserve"> that due to all </w:t>
      </w:r>
      <w:r w:rsidR="0001557C">
        <w:t>the r</w:t>
      </w:r>
      <w:r w:rsidR="00FE6EF3" w:rsidRPr="00E16049">
        <w:t xml:space="preserve">easons mentioned above </w:t>
      </w:r>
      <w:r w:rsidR="0001557C">
        <w:t xml:space="preserve">the </w:t>
      </w:r>
      <w:r w:rsidR="00FE6EF3" w:rsidRPr="00E16049">
        <w:t xml:space="preserve">exact numbers </w:t>
      </w:r>
      <w:r w:rsidR="00FE6EF3">
        <w:t>of</w:t>
      </w:r>
      <w:r w:rsidR="00FE6EF3" w:rsidRPr="00E16049">
        <w:t xml:space="preserve"> hate crimes and incidents are only partly available for Hungary.</w:t>
      </w:r>
      <w:r w:rsidR="00FE6EF3">
        <w:rPr>
          <w:rStyle w:val="a8"/>
        </w:rPr>
        <w:footnoteReference w:id="233"/>
      </w:r>
      <w:r w:rsidR="00FE6EF3" w:rsidRPr="00E16049">
        <w:t xml:space="preserve"> </w:t>
      </w:r>
    </w:p>
    <w:p w:rsidR="007779DD" w:rsidRDefault="00FC58DC" w:rsidP="007779DD">
      <w:pPr>
        <w:pStyle w:val="Cmsors2"/>
      </w:pPr>
      <w:bookmarkStart w:id="94" w:name="_Toc517004932"/>
      <w:bookmarkStart w:id="95" w:name="_Toc517272120"/>
      <w:bookmarkEnd w:id="93"/>
      <w:r>
        <w:t>Hate crimes and incidents against the Roma</w:t>
      </w:r>
      <w:bookmarkEnd w:id="94"/>
      <w:bookmarkEnd w:id="95"/>
    </w:p>
    <w:p w:rsidR="007779DD" w:rsidRDefault="007779DD" w:rsidP="00FC58DC">
      <w:pPr>
        <w:pStyle w:val="Text1"/>
      </w:pPr>
      <w:r>
        <w:t xml:space="preserve">In February, two young Roma women posted on Facebook that they were prohibited </w:t>
      </w:r>
      <w:r w:rsidR="00A32004" w:rsidRPr="00A32004">
        <w:rPr>
          <w:noProof/>
        </w:rPr>
        <w:t>from crossing</w:t>
      </w:r>
      <w:r w:rsidRPr="00A32004">
        <w:rPr>
          <w:noProof/>
        </w:rPr>
        <w:t xml:space="preserve"> through a popular night life area</w:t>
      </w:r>
      <w:r>
        <w:t xml:space="preserve">, </w:t>
      </w:r>
      <w:proofErr w:type="spellStart"/>
      <w:r>
        <w:rPr>
          <w:i/>
        </w:rPr>
        <w:t>Gozsdu</w:t>
      </w:r>
      <w:proofErr w:type="spellEnd"/>
      <w:r>
        <w:rPr>
          <w:i/>
        </w:rPr>
        <w:t xml:space="preserve"> </w:t>
      </w:r>
      <w:proofErr w:type="spellStart"/>
      <w:r>
        <w:rPr>
          <w:i/>
        </w:rPr>
        <w:t>Udvar</w:t>
      </w:r>
      <w:proofErr w:type="spellEnd"/>
      <w:r>
        <w:rPr>
          <w:i/>
        </w:rPr>
        <w:t xml:space="preserve"> </w:t>
      </w:r>
      <w:r>
        <w:t>(</w:t>
      </w:r>
      <w:proofErr w:type="spellStart"/>
      <w:r>
        <w:t>Gozsdu</w:t>
      </w:r>
      <w:proofErr w:type="spellEnd"/>
      <w:r>
        <w:t xml:space="preserve"> Passage) in Budapest unless escorted by a security guard. After they asked the guards whether they had </w:t>
      </w:r>
      <w:r w:rsidRPr="00A32004">
        <w:rPr>
          <w:noProof/>
        </w:rPr>
        <w:t>been accompanied</w:t>
      </w:r>
      <w:r>
        <w:t xml:space="preserve"> because of their Roma origin, the guards consulted their supervisor, a Roma himself, and he informed the women that he had been instructed not to allow Roma people to walk across the passage without an escort. Two and a half days later </w:t>
      </w:r>
      <w:proofErr w:type="spellStart"/>
      <w:r>
        <w:t>Gozsdu</w:t>
      </w:r>
      <w:proofErr w:type="spellEnd"/>
      <w:r>
        <w:t xml:space="preserve"> Passage released a statement denying the allegations and questioning the women’s credibility. </w:t>
      </w:r>
      <w:r w:rsidR="00917670" w:rsidRPr="009370B2">
        <w:t>After the revelation, more and more people started to come forward with similar allegations. Both the EBH and Hungarian police launched an investigation into the case.</w:t>
      </w:r>
      <w:r w:rsidR="00917670">
        <w:rPr>
          <w:rStyle w:val="a8"/>
        </w:rPr>
        <w:footnoteReference w:id="234"/>
      </w:r>
    </w:p>
    <w:p w:rsidR="00027CB4" w:rsidRDefault="00027CB4" w:rsidP="00027CB4">
      <w:pPr>
        <w:pStyle w:val="Text1beh"/>
      </w:pPr>
      <w:r>
        <w:t xml:space="preserve">After winning the national selection, </w:t>
      </w:r>
      <w:proofErr w:type="spellStart"/>
      <w:r>
        <w:t>Joci</w:t>
      </w:r>
      <w:proofErr w:type="spellEnd"/>
      <w:r>
        <w:t xml:space="preserve"> </w:t>
      </w:r>
      <w:proofErr w:type="spellStart"/>
      <w:r>
        <w:t>Pápai</w:t>
      </w:r>
      <w:proofErr w:type="spellEnd"/>
      <w:r>
        <w:t>, a Hungarian singer, rapper and guitarist of Romani descent represented Hungary in the Eurovision Song Contest 2017. Many anti-</w:t>
      </w:r>
      <w:r w:rsidR="00A32004">
        <w:t>Gipsy</w:t>
      </w:r>
      <w:r>
        <w:t xml:space="preserve"> comments appeared on Facebook and in various comment arenas. </w:t>
      </w:r>
      <w:r w:rsidR="00A77B0F">
        <w:t>In May, t</w:t>
      </w:r>
      <w:r>
        <w:t xml:space="preserve">he extremely pro-government tabloid, </w:t>
      </w:r>
      <w:proofErr w:type="spellStart"/>
      <w:r>
        <w:t>Ripost</w:t>
      </w:r>
      <w:proofErr w:type="spellEnd"/>
      <w:r>
        <w:t xml:space="preserve"> </w:t>
      </w:r>
      <w:r w:rsidRPr="00A32004">
        <w:rPr>
          <w:noProof/>
        </w:rPr>
        <w:t>was published</w:t>
      </w:r>
      <w:r>
        <w:t xml:space="preserve"> with</w:t>
      </w:r>
      <w:r w:rsidR="000B26D1">
        <w:t xml:space="preserve"> the</w:t>
      </w:r>
      <w:r>
        <w:t xml:space="preserve"> front-page reading: “Go </w:t>
      </w:r>
      <w:r w:rsidR="00A32004">
        <w:t>Gipsy</w:t>
      </w:r>
      <w:r>
        <w:t xml:space="preserve">! We have our fingers crossed for you, </w:t>
      </w:r>
      <w:proofErr w:type="spellStart"/>
      <w:r>
        <w:t>Joci</w:t>
      </w:r>
      <w:proofErr w:type="spellEnd"/>
      <w:r>
        <w:t>!”</w:t>
      </w:r>
    </w:p>
    <w:p w:rsidR="0093747A" w:rsidRDefault="0093747A" w:rsidP="00027CB4">
      <w:pPr>
        <w:pStyle w:val="Text1beh"/>
      </w:pPr>
    </w:p>
    <w:p w:rsidR="0093747A" w:rsidRPr="009370B2" w:rsidRDefault="0093747A" w:rsidP="00FC3A6C">
      <w:pPr>
        <w:pStyle w:val="af6"/>
        <w:ind w:firstLine="0"/>
      </w:pPr>
      <w:r w:rsidRPr="009370B2">
        <w:lastRenderedPageBreak/>
        <w:t xml:space="preserve">Figure </w:t>
      </w:r>
      <w:r w:rsidR="00D94799" w:rsidRPr="009370B2">
        <w:fldChar w:fldCharType="begin"/>
      </w:r>
      <w:r w:rsidRPr="009370B2">
        <w:instrText xml:space="preserve"> SEQ Figure \* ARABIC </w:instrText>
      </w:r>
      <w:r w:rsidR="00D94799" w:rsidRPr="009370B2">
        <w:fldChar w:fldCharType="separate"/>
      </w:r>
      <w:r w:rsidR="00B34348">
        <w:rPr>
          <w:noProof/>
        </w:rPr>
        <w:t>12</w:t>
      </w:r>
      <w:r w:rsidR="00D94799" w:rsidRPr="009370B2">
        <w:fldChar w:fldCharType="end"/>
      </w:r>
      <w:r>
        <w:t>:</w:t>
      </w:r>
      <w:r w:rsidRPr="009370B2">
        <w:t xml:space="preserve"> “</w:t>
      </w:r>
      <w:r>
        <w:t xml:space="preserve">Front page of the pro-government tabloid, </w:t>
      </w:r>
      <w:proofErr w:type="spellStart"/>
      <w:r>
        <w:t>Ripost</w:t>
      </w:r>
      <w:proofErr w:type="spellEnd"/>
      <w:r>
        <w:t xml:space="preserve"> reading “In Hussar clothing on the stage of Europe. Go </w:t>
      </w:r>
      <w:r w:rsidR="00A32004">
        <w:t>Gipsy</w:t>
      </w:r>
      <w:r>
        <w:t xml:space="preserve">! We have our fingers crossed for you, </w:t>
      </w:r>
      <w:proofErr w:type="spellStart"/>
      <w:r>
        <w:t>Joci</w:t>
      </w:r>
      <w:proofErr w:type="spellEnd"/>
      <w:r>
        <w:t>!”</w:t>
      </w:r>
      <w:r w:rsidRPr="009370B2">
        <w:t xml:space="preserve">. Source: </w:t>
      </w:r>
      <w:r w:rsidRPr="00A32004">
        <w:rPr>
          <w:noProof/>
        </w:rPr>
        <w:t>balramagyar</w:t>
      </w:r>
      <w:r>
        <w:t>.hu</w:t>
      </w:r>
    </w:p>
    <w:p w:rsidR="0093747A" w:rsidRDefault="0093747A" w:rsidP="007A7C13">
      <w:pPr>
        <w:pStyle w:val="Text1"/>
      </w:pPr>
      <w:r>
        <w:rPr>
          <w:noProof/>
          <w:lang w:val="ru-RU" w:eastAsia="ru-RU"/>
        </w:rPr>
        <w:drawing>
          <wp:inline distT="0" distB="0" distL="0" distR="0">
            <wp:extent cx="5759450" cy="2881970"/>
            <wp:effectExtent l="0" t="0" r="0" b="0"/>
            <wp:docPr id="14" name="Kép 14" descr="Image result for hajrÃ¡ cigÃ¡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jrÃ¡ cigÃ¡n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2881970"/>
                    </a:xfrm>
                    <a:prstGeom prst="rect">
                      <a:avLst/>
                    </a:prstGeom>
                    <a:noFill/>
                    <a:ln>
                      <a:noFill/>
                    </a:ln>
                  </pic:spPr>
                </pic:pic>
              </a:graphicData>
            </a:graphic>
          </wp:inline>
        </w:drawing>
      </w:r>
    </w:p>
    <w:p w:rsidR="007A7C13" w:rsidRDefault="007A7C13" w:rsidP="00027CB4">
      <w:pPr>
        <w:pStyle w:val="Text1beh"/>
      </w:pPr>
    </w:p>
    <w:p w:rsidR="00027CB4" w:rsidRPr="00027CB4" w:rsidRDefault="00027CB4" w:rsidP="007A7C13">
      <w:pPr>
        <w:pStyle w:val="Text1"/>
      </w:pPr>
      <w:r>
        <w:t xml:space="preserve">In June, far-right extremists, the </w:t>
      </w:r>
      <w:proofErr w:type="spellStart"/>
      <w:r w:rsidRPr="00027CB4">
        <w:t>Érpatak</w:t>
      </w:r>
      <w:proofErr w:type="spellEnd"/>
      <w:r w:rsidRPr="00027CB4">
        <w:t xml:space="preserve"> Model National Network</w:t>
      </w:r>
      <w:r>
        <w:t xml:space="preserve">, </w:t>
      </w:r>
      <w:r w:rsidRPr="00A32004">
        <w:rPr>
          <w:i/>
          <w:noProof/>
        </w:rPr>
        <w:t>Identitesz</w:t>
      </w:r>
      <w:r w:rsidR="007A7C13">
        <w:rPr>
          <w:i/>
        </w:rPr>
        <w:t>,</w:t>
      </w:r>
      <w:r>
        <w:t xml:space="preserve"> and the </w:t>
      </w:r>
      <w:r w:rsidRPr="00027CB4">
        <w:t>Sixty-Four Counties Youth Movement</w:t>
      </w:r>
      <w:r>
        <w:t xml:space="preserve">, started to </w:t>
      </w:r>
      <w:r w:rsidRPr="00A32004">
        <w:rPr>
          <w:noProof/>
        </w:rPr>
        <w:t>organi</w:t>
      </w:r>
      <w:r w:rsidR="00A32004">
        <w:rPr>
          <w:noProof/>
        </w:rPr>
        <w:t>s</w:t>
      </w:r>
      <w:r w:rsidRPr="00A32004">
        <w:rPr>
          <w:noProof/>
        </w:rPr>
        <w:t>e</w:t>
      </w:r>
      <w:r>
        <w:t xml:space="preserve"> a </w:t>
      </w:r>
      <w:r w:rsidR="007A7C13">
        <w:t>festival</w:t>
      </w:r>
      <w:r>
        <w:t xml:space="preserve"> in </w:t>
      </w:r>
      <w:proofErr w:type="spellStart"/>
      <w:r>
        <w:t>Vecsés</w:t>
      </w:r>
      <w:proofErr w:type="spellEnd"/>
      <w:r>
        <w:t>, a town of 20,600 inhabitants in the Budapest metropolitan area, to be held on 7–8 July. They advertised the event as a “revolt against liberalism”. In their video spot, future participants named different reasons why they join the event. For example, a skin</w:t>
      </w:r>
      <w:r w:rsidRPr="00A32004">
        <w:rPr>
          <w:noProof/>
        </w:rPr>
        <w:t>head</w:t>
      </w:r>
      <w:r w:rsidR="000B26D1">
        <w:rPr>
          <w:noProof/>
        </w:rPr>
        <w:t xml:space="preserve"> </w:t>
      </w:r>
      <w:r w:rsidRPr="00A32004">
        <w:rPr>
          <w:noProof/>
        </w:rPr>
        <w:t>man</w:t>
      </w:r>
      <w:r>
        <w:t xml:space="preserve"> </w:t>
      </w:r>
      <w:r w:rsidR="000B26D1">
        <w:t xml:space="preserve">expressed </w:t>
      </w:r>
      <w:r>
        <w:t>the following</w:t>
      </w:r>
      <w:r w:rsidR="000B26D1">
        <w:t xml:space="preserve">: </w:t>
      </w:r>
      <w:r>
        <w:t xml:space="preserve">“I will go to </w:t>
      </w:r>
      <w:proofErr w:type="spellStart"/>
      <w:r>
        <w:t>Vecsés</w:t>
      </w:r>
      <w:proofErr w:type="spellEnd"/>
      <w:r>
        <w:t xml:space="preserve"> because I do not want a </w:t>
      </w:r>
      <w:r w:rsidR="00A32004">
        <w:t>Gipsy</w:t>
      </w:r>
      <w:r>
        <w:t xml:space="preserve"> to represent Hungary </w:t>
      </w:r>
      <w:r w:rsidR="00A32004">
        <w:rPr>
          <w:noProof/>
        </w:rPr>
        <w:t>i</w:t>
      </w:r>
      <w:r w:rsidRPr="00A32004">
        <w:rPr>
          <w:noProof/>
        </w:rPr>
        <w:t>n</w:t>
      </w:r>
      <w:r>
        <w:t xml:space="preserve"> the Eurovision Song Contest with </w:t>
      </w:r>
      <w:r w:rsidR="00A32004">
        <w:t>Gipsy</w:t>
      </w:r>
      <w:r>
        <w:t xml:space="preserve"> music. I want to defend Hungarian culture</w:t>
      </w:r>
      <w:r w:rsidR="00A32004">
        <w:t>,</w:t>
      </w:r>
      <w:r>
        <w:t xml:space="preserve"> </w:t>
      </w:r>
      <w:r w:rsidRPr="00A32004">
        <w:rPr>
          <w:noProof/>
        </w:rPr>
        <w:t>and</w:t>
      </w:r>
      <w:r>
        <w:t xml:space="preserve"> I want to save national identity. At least I want to demand those rights that are allowed for the Jews in Israel.”</w:t>
      </w:r>
    </w:p>
    <w:p w:rsidR="005610ED" w:rsidRDefault="00A77B0F" w:rsidP="005610ED">
      <w:pPr>
        <w:pStyle w:val="Text1beh"/>
      </w:pPr>
      <w:r>
        <w:t xml:space="preserve">There were legal decisions concerning the Roma. </w:t>
      </w:r>
      <w:r w:rsidR="005610ED" w:rsidRPr="00A32004">
        <w:rPr>
          <w:noProof/>
        </w:rPr>
        <w:t xml:space="preserve">In February, the Curia, Hungary’s highest court announced a verdict against the Heves County Police claiming that they had not only harassed Roma inhabitants in Gyöngyöspata when they had failed to dissolve the demonstration of radical right-wing extremists in 2011, but </w:t>
      </w:r>
      <w:r w:rsidR="000B26D1">
        <w:rPr>
          <w:noProof/>
        </w:rPr>
        <w:t xml:space="preserve">that </w:t>
      </w:r>
      <w:r w:rsidR="005610ED" w:rsidRPr="00A32004">
        <w:rPr>
          <w:noProof/>
        </w:rPr>
        <w:t xml:space="preserve">they </w:t>
      </w:r>
      <w:r w:rsidR="000B26D1" w:rsidRPr="00A32004">
        <w:rPr>
          <w:noProof/>
        </w:rPr>
        <w:t xml:space="preserve">had </w:t>
      </w:r>
      <w:r w:rsidR="005610ED" w:rsidRPr="00A32004">
        <w:rPr>
          <w:noProof/>
        </w:rPr>
        <w:t xml:space="preserve">also violated their right </w:t>
      </w:r>
      <w:r w:rsidR="000B26D1">
        <w:rPr>
          <w:noProof/>
        </w:rPr>
        <w:t>for</w:t>
      </w:r>
      <w:r w:rsidR="000B26D1" w:rsidRPr="00A32004">
        <w:rPr>
          <w:noProof/>
        </w:rPr>
        <w:t xml:space="preserve"> </w:t>
      </w:r>
      <w:r w:rsidR="005610ED" w:rsidRPr="00A32004">
        <w:rPr>
          <w:noProof/>
        </w:rPr>
        <w:t xml:space="preserve">equal treatment by continuously fining them for minor offences, such as riding a bicycle without a bell or walking </w:t>
      </w:r>
      <w:r w:rsidR="00A32004" w:rsidRPr="00A32004">
        <w:rPr>
          <w:noProof/>
        </w:rPr>
        <w:t>o</w:t>
      </w:r>
      <w:r w:rsidR="005610ED" w:rsidRPr="00A32004">
        <w:rPr>
          <w:noProof/>
        </w:rPr>
        <w:t>n the road.</w:t>
      </w:r>
      <w:r w:rsidR="005610ED">
        <w:t xml:space="preserve"> However, </w:t>
      </w:r>
      <w:r w:rsidR="000B26D1">
        <w:t xml:space="preserve">a </w:t>
      </w:r>
      <w:r w:rsidR="005610ED">
        <w:t>few hours after the verdict</w:t>
      </w:r>
      <w:r w:rsidR="007A7C13">
        <w:t xml:space="preserve"> </w:t>
      </w:r>
      <w:r w:rsidR="007A7C13" w:rsidRPr="00A32004">
        <w:rPr>
          <w:noProof/>
        </w:rPr>
        <w:t>was announced</w:t>
      </w:r>
      <w:r w:rsidR="005610ED">
        <w:t xml:space="preserve">, the Curia issued a statement claiming that the presiding judge had mistakenly issued the wrong verdict. </w:t>
      </w:r>
      <w:r w:rsidR="005610ED" w:rsidRPr="00A32004">
        <w:rPr>
          <w:noProof/>
        </w:rPr>
        <w:t>“According to the statement, although the Curia ‘found that the police had harassed the members of the Roma community in the matter of the patrolling and the demonstration,’ ‘forbade the police from committing further legal violations,’ and ‘upheld the first-level decision obliging the police to fulfil their responsibilities,</w:t>
      </w:r>
      <w:r w:rsidR="007A7C13" w:rsidRPr="00A32004">
        <w:rPr>
          <w:noProof/>
        </w:rPr>
        <w:t xml:space="preserve"> </w:t>
      </w:r>
      <w:r w:rsidR="005610ED" w:rsidRPr="00A32004">
        <w:rPr>
          <w:noProof/>
        </w:rPr>
        <w:t>the explanation read aloud by the presiding judge ‘mistakenly maintained that the Curia had found the police guilty of harassment in the practice of punishing misdemeanours and of direct discrimination’ which ‘contradicts the actual ruling’.”</w:t>
      </w:r>
      <w:r w:rsidR="00272175">
        <w:t xml:space="preserve"> The H</w:t>
      </w:r>
      <w:r w:rsidR="0024234A">
        <w:t xml:space="preserve">ungarian Civil Liberties Union </w:t>
      </w:r>
      <w:r w:rsidR="0024234A" w:rsidRPr="0024234A">
        <w:t>(</w:t>
      </w:r>
      <w:proofErr w:type="spellStart"/>
      <w:r w:rsidR="0024234A" w:rsidRPr="0024234A">
        <w:rPr>
          <w:i/>
        </w:rPr>
        <w:t>Társaság</w:t>
      </w:r>
      <w:proofErr w:type="spellEnd"/>
      <w:r w:rsidR="0024234A" w:rsidRPr="0024234A">
        <w:rPr>
          <w:i/>
        </w:rPr>
        <w:t xml:space="preserve"> a </w:t>
      </w:r>
      <w:proofErr w:type="spellStart"/>
      <w:r w:rsidR="0024234A" w:rsidRPr="0024234A">
        <w:rPr>
          <w:i/>
        </w:rPr>
        <w:t>Szabadságjogokért</w:t>
      </w:r>
      <w:proofErr w:type="spellEnd"/>
      <w:r w:rsidR="0024234A" w:rsidRPr="0024234A">
        <w:t xml:space="preserve">, TASZ) </w:t>
      </w:r>
      <w:r w:rsidR="00272175">
        <w:t xml:space="preserve">which brought the case to </w:t>
      </w:r>
      <w:r w:rsidR="000B26D1">
        <w:t xml:space="preserve">the </w:t>
      </w:r>
      <w:r w:rsidR="00272175" w:rsidRPr="00A32004">
        <w:rPr>
          <w:noProof/>
        </w:rPr>
        <w:t>court</w:t>
      </w:r>
      <w:r w:rsidR="00272175">
        <w:t xml:space="preserve"> issued its </w:t>
      </w:r>
      <w:r w:rsidR="00272175" w:rsidRPr="00A32004">
        <w:rPr>
          <w:noProof/>
        </w:rPr>
        <w:t>own</w:t>
      </w:r>
      <w:r w:rsidR="00272175">
        <w:t xml:space="preserve"> statement: “</w:t>
      </w:r>
      <w:r w:rsidR="00272175" w:rsidRPr="00272175">
        <w:t>We cannot understand the decision that goes contrary to the explanation, and we are awa</w:t>
      </w:r>
      <w:r>
        <w:t xml:space="preserve">iting the </w:t>
      </w:r>
      <w:r>
        <w:lastRenderedPageBreak/>
        <w:t xml:space="preserve">written explanation. </w:t>
      </w:r>
      <w:r w:rsidR="00272175" w:rsidRPr="00272175">
        <w:t xml:space="preserve">At </w:t>
      </w:r>
      <w:r w:rsidR="00272175" w:rsidRPr="00A32004">
        <w:rPr>
          <w:noProof/>
        </w:rPr>
        <w:t>present</w:t>
      </w:r>
      <w:r w:rsidR="00A32004">
        <w:rPr>
          <w:noProof/>
        </w:rPr>
        <w:t>,</w:t>
      </w:r>
      <w:r w:rsidR="00272175" w:rsidRPr="00272175">
        <w:t xml:space="preserve"> it is not possible to know on what grounds the Curia rejected </w:t>
      </w:r>
      <w:r w:rsidR="00897E31">
        <w:t>–</w:t>
      </w:r>
      <w:r w:rsidR="00272175" w:rsidRPr="00272175">
        <w:t xml:space="preserve"> contrary to its earlier statements </w:t>
      </w:r>
      <w:r w:rsidR="00897E31">
        <w:t>–</w:t>
      </w:r>
      <w:r w:rsidR="00272175" w:rsidRPr="00272175">
        <w:t xml:space="preserve"> our legal petition.</w:t>
      </w:r>
      <w:r w:rsidR="00272175">
        <w:t>”</w:t>
      </w:r>
      <w:r w:rsidR="005610ED">
        <w:rPr>
          <w:rStyle w:val="a8"/>
        </w:rPr>
        <w:footnoteReference w:id="235"/>
      </w:r>
    </w:p>
    <w:p w:rsidR="0024234A" w:rsidRDefault="0024234A" w:rsidP="0024234A">
      <w:pPr>
        <w:pStyle w:val="Text1beh"/>
      </w:pPr>
      <w:r w:rsidRPr="0024234A">
        <w:t xml:space="preserve">In October, the European Court of Human Rights (ECHR) in Strasbourg ruled against the Hungarian state in the case of a Roma man who was severely beaten in 2010 by police who then attempted to cover it up. </w:t>
      </w:r>
      <w:r>
        <w:t>“According to the</w:t>
      </w:r>
      <w:r w:rsidRPr="0024234A">
        <w:t xml:space="preserve"> Hungarian Civil Liberties Union (</w:t>
      </w:r>
      <w:proofErr w:type="spellStart"/>
      <w:r w:rsidRPr="0024234A">
        <w:rPr>
          <w:i/>
        </w:rPr>
        <w:t>Társaság</w:t>
      </w:r>
      <w:proofErr w:type="spellEnd"/>
      <w:r w:rsidRPr="0024234A">
        <w:rPr>
          <w:i/>
        </w:rPr>
        <w:t xml:space="preserve"> a </w:t>
      </w:r>
      <w:proofErr w:type="spellStart"/>
      <w:r w:rsidRPr="0024234A">
        <w:rPr>
          <w:i/>
        </w:rPr>
        <w:t>Szabadságjogokért</w:t>
      </w:r>
      <w:proofErr w:type="spellEnd"/>
      <w:r w:rsidRPr="0024234A">
        <w:t>, TASZ)</w:t>
      </w:r>
      <w:r>
        <w:t xml:space="preserve"> which represented the man at the ECHR: </w:t>
      </w:r>
    </w:p>
    <w:p w:rsidR="005610ED" w:rsidRDefault="0024234A" w:rsidP="0024234A">
      <w:pPr>
        <w:pStyle w:val="Text1beh"/>
        <w:numPr>
          <w:ilvl w:val="0"/>
          <w:numId w:val="16"/>
        </w:numPr>
      </w:pPr>
      <w:r>
        <w:t xml:space="preserve">the Roma man spent 12 hours in forced interrogation at a police station </w:t>
      </w:r>
      <w:r w:rsidRPr="0024234A">
        <w:t>while police tried to get him to confess to a crime</w:t>
      </w:r>
    </w:p>
    <w:p w:rsidR="0024234A" w:rsidRPr="0024234A" w:rsidRDefault="0024234A" w:rsidP="0024234A">
      <w:pPr>
        <w:pStyle w:val="Text1beh"/>
        <w:numPr>
          <w:ilvl w:val="0"/>
          <w:numId w:val="16"/>
        </w:numPr>
      </w:pPr>
      <w:r w:rsidRPr="00035115">
        <w:t xml:space="preserve">Six police and two security guards beat and humiliated him, allegedly saying, ‘We don’t care if you die, at least there will be one less </w:t>
      </w:r>
      <w:r w:rsidR="00A32004" w:rsidRPr="00A32004">
        <w:rPr>
          <w:noProof/>
        </w:rPr>
        <w:t>Gipsy</w:t>
      </w:r>
      <w:r w:rsidR="00A32004">
        <w:rPr>
          <w:noProof/>
        </w:rPr>
        <w:t>.</w:t>
      </w:r>
      <w:r w:rsidRPr="00035115">
        <w:t>’</w:t>
      </w:r>
    </w:p>
    <w:p w:rsidR="0024234A" w:rsidRPr="0024234A" w:rsidRDefault="0024234A" w:rsidP="0024234A">
      <w:pPr>
        <w:pStyle w:val="Text1beh"/>
        <w:numPr>
          <w:ilvl w:val="0"/>
          <w:numId w:val="16"/>
        </w:numPr>
      </w:pPr>
      <w:r w:rsidRPr="00035115">
        <w:t xml:space="preserve">Several hours after leaving the police station, the man went to the hospital where it </w:t>
      </w:r>
      <w:r w:rsidRPr="00A32004">
        <w:rPr>
          <w:noProof/>
        </w:rPr>
        <w:t>was found</w:t>
      </w:r>
      <w:r w:rsidRPr="00035115">
        <w:t xml:space="preserve"> he had sustained injuries to his skull, nose, shoulder, hips, arms, hands and </w:t>
      </w:r>
      <w:r w:rsidRPr="00A32004">
        <w:rPr>
          <w:noProof/>
        </w:rPr>
        <w:t>thighs</w:t>
      </w:r>
      <w:r w:rsidR="00A32004">
        <w:rPr>
          <w:noProof/>
        </w:rPr>
        <w:t>.</w:t>
      </w:r>
      <w:r w:rsidRPr="00035115">
        <w:t>”</w:t>
      </w:r>
    </w:p>
    <w:p w:rsidR="005610ED" w:rsidRDefault="0024234A" w:rsidP="0024234A">
      <w:pPr>
        <w:pStyle w:val="Text1"/>
        <w:rPr>
          <w:shd w:val="clear" w:color="auto" w:fill="FFFFFF"/>
        </w:rPr>
      </w:pPr>
      <w:r>
        <w:t>“</w:t>
      </w:r>
      <w:r>
        <w:rPr>
          <w:shd w:val="clear" w:color="auto" w:fill="FFFFFF"/>
        </w:rPr>
        <w:t>The ECHR decision ‘found that the government was unable to deny during the investigation that the victim’s injuries had not occurred while in police custody. Furthermore, according to the Strasbourg court, the investigation by Hungarian authorities was not effective and did not examine whether the abuse had racist intent.’”</w:t>
      </w:r>
      <w:r>
        <w:rPr>
          <w:rStyle w:val="a8"/>
          <w:shd w:val="clear" w:color="auto" w:fill="FFFFFF"/>
        </w:rPr>
        <w:footnoteReference w:id="236"/>
      </w:r>
    </w:p>
    <w:p w:rsidR="00FC58DC" w:rsidRPr="007A7C13" w:rsidRDefault="00077292" w:rsidP="00FC58DC">
      <w:pPr>
        <w:pStyle w:val="Cmsors2"/>
      </w:pPr>
      <w:bookmarkStart w:id="96" w:name="_Toc517004933"/>
      <w:bookmarkStart w:id="97" w:name="_Toc517272121"/>
      <w:r w:rsidRPr="007A7C13">
        <w:t>Anti-Semitic</w:t>
      </w:r>
      <w:r w:rsidR="00FC58DC" w:rsidRPr="007A7C13">
        <w:t xml:space="preserve"> hate crimes and incidents</w:t>
      </w:r>
      <w:bookmarkEnd w:id="96"/>
      <w:bookmarkEnd w:id="97"/>
    </w:p>
    <w:p w:rsidR="00996FA0" w:rsidRDefault="00077292" w:rsidP="00996FA0">
      <w:pPr>
        <w:pStyle w:val="Text1"/>
      </w:pPr>
      <w:r>
        <w:t>Anti-</w:t>
      </w:r>
      <w:r w:rsidRPr="00E16049">
        <w:t>Semitic</w:t>
      </w:r>
      <w:r w:rsidR="00996FA0" w:rsidRPr="00E16049">
        <w:t xml:space="preserve"> cases are discussed based on </w:t>
      </w:r>
      <w:r w:rsidR="00A368BE">
        <w:t>three</w:t>
      </w:r>
      <w:r w:rsidR="00996FA0" w:rsidRPr="00E16049">
        <w:t xml:space="preserve"> sources. Primarily, the monitoring activity of Action and Protection Foundation (</w:t>
      </w:r>
      <w:proofErr w:type="spellStart"/>
      <w:r w:rsidR="00996FA0" w:rsidRPr="00E16049">
        <w:rPr>
          <w:i/>
        </w:rPr>
        <w:t>Tett</w:t>
      </w:r>
      <w:proofErr w:type="spellEnd"/>
      <w:r w:rsidR="00996FA0" w:rsidRPr="00E16049">
        <w:rPr>
          <w:i/>
        </w:rPr>
        <w:t xml:space="preserve"> </w:t>
      </w:r>
      <w:proofErr w:type="spellStart"/>
      <w:r w:rsidR="00996FA0" w:rsidRPr="00E16049">
        <w:rPr>
          <w:i/>
        </w:rPr>
        <w:t>és</w:t>
      </w:r>
      <w:proofErr w:type="spellEnd"/>
      <w:r w:rsidR="00996FA0" w:rsidRPr="00E16049">
        <w:rPr>
          <w:i/>
        </w:rPr>
        <w:t xml:space="preserve"> </w:t>
      </w:r>
      <w:proofErr w:type="spellStart"/>
      <w:r w:rsidR="00996FA0" w:rsidRPr="00E16049">
        <w:rPr>
          <w:i/>
        </w:rPr>
        <w:t>Védelem</w:t>
      </w:r>
      <w:proofErr w:type="spellEnd"/>
      <w:r w:rsidR="00996FA0" w:rsidRPr="00E16049">
        <w:rPr>
          <w:i/>
        </w:rPr>
        <w:t xml:space="preserve"> </w:t>
      </w:r>
      <w:proofErr w:type="spellStart"/>
      <w:r w:rsidR="00996FA0" w:rsidRPr="00E16049">
        <w:rPr>
          <w:i/>
        </w:rPr>
        <w:t>Alapítvány</w:t>
      </w:r>
      <w:proofErr w:type="spellEnd"/>
      <w:r w:rsidR="00996FA0" w:rsidRPr="00E16049">
        <w:t>, TEV)</w:t>
      </w:r>
      <w:r w:rsidR="0046614F">
        <w:t>.</w:t>
      </w:r>
      <w:r w:rsidR="00996FA0" w:rsidRPr="00E16049">
        <w:rPr>
          <w:rStyle w:val="a8"/>
        </w:rPr>
        <w:footnoteReference w:id="237"/>
      </w:r>
      <w:r w:rsidR="00996FA0">
        <w:t> </w:t>
      </w:r>
      <w:r w:rsidR="00996FA0" w:rsidRPr="00E16049">
        <w:rPr>
          <w:iCs/>
          <w:vertAlign w:val="superscript"/>
        </w:rPr>
        <w:footnoteReference w:id="238"/>
      </w:r>
      <w:r w:rsidR="00996FA0" w:rsidRPr="00E16049">
        <w:t xml:space="preserve"> Their monitoring system </w:t>
      </w:r>
      <w:r w:rsidR="00996FA0" w:rsidRPr="000038B7">
        <w:rPr>
          <w:noProof/>
        </w:rPr>
        <w:t>is largely based</w:t>
      </w:r>
      <w:r w:rsidR="00996FA0" w:rsidRPr="00E16049">
        <w:t xml:space="preserve"> on press </w:t>
      </w:r>
      <w:r w:rsidR="00996FA0" w:rsidRPr="004E6F48">
        <w:rPr>
          <w:noProof/>
        </w:rPr>
        <w:t>monitoring</w:t>
      </w:r>
      <w:r w:rsidR="00996FA0">
        <w:rPr>
          <w:noProof/>
        </w:rPr>
        <w:t>. T</w:t>
      </w:r>
      <w:r w:rsidR="00996FA0" w:rsidRPr="004E6F48">
        <w:rPr>
          <w:noProof/>
        </w:rPr>
        <w:t>herefore</w:t>
      </w:r>
      <w:r w:rsidR="00996FA0">
        <w:rPr>
          <w:noProof/>
        </w:rPr>
        <w:t>,</w:t>
      </w:r>
      <w:r w:rsidR="00996FA0" w:rsidRPr="00E16049">
        <w:t xml:space="preserve"> their figures chiefly reflect </w:t>
      </w:r>
      <w:r w:rsidR="00996FA0" w:rsidRPr="004E6F48">
        <w:rPr>
          <w:noProof/>
        </w:rPr>
        <w:t>hate</w:t>
      </w:r>
      <w:r w:rsidR="00996FA0">
        <w:rPr>
          <w:noProof/>
        </w:rPr>
        <w:t xml:space="preserve"> </w:t>
      </w:r>
      <w:r w:rsidR="00996FA0" w:rsidRPr="004E6F48">
        <w:rPr>
          <w:noProof/>
        </w:rPr>
        <w:t>crimes</w:t>
      </w:r>
      <w:r w:rsidR="00996FA0" w:rsidRPr="00E16049">
        <w:t xml:space="preserve"> and incidents that became public and </w:t>
      </w:r>
      <w:r>
        <w:t>received</w:t>
      </w:r>
      <w:r w:rsidRPr="00E16049">
        <w:t xml:space="preserve"> </w:t>
      </w:r>
      <w:r w:rsidR="00996FA0" w:rsidRPr="00E16049">
        <w:t xml:space="preserve">media attention. </w:t>
      </w:r>
      <w:r w:rsidR="00A368BE">
        <w:t>S</w:t>
      </w:r>
      <w:r w:rsidR="00996FA0" w:rsidRPr="00E16049">
        <w:t xml:space="preserve">econdly, </w:t>
      </w:r>
      <w:r w:rsidR="00A368BE">
        <w:t xml:space="preserve">data from the Hungarian Helsinki Committee, and thirdly </w:t>
      </w:r>
      <w:r w:rsidR="00996FA0">
        <w:t>our monitoring activity throughout the year</w:t>
      </w:r>
      <w:r w:rsidR="0046614F">
        <w:t>.</w:t>
      </w:r>
    </w:p>
    <w:p w:rsidR="00996FA0" w:rsidRDefault="00996FA0" w:rsidP="00996FA0">
      <w:pPr>
        <w:pStyle w:val="Text1beh"/>
      </w:pPr>
      <w:r>
        <w:t xml:space="preserve">Action and Protection Foundation registered </w:t>
      </w:r>
      <w:r w:rsidR="00C13DA0">
        <w:t>37</w:t>
      </w:r>
      <w:r>
        <w:t xml:space="preserve"> </w:t>
      </w:r>
      <w:r w:rsidR="00077292">
        <w:t>anti-</w:t>
      </w:r>
      <w:r w:rsidR="00077292" w:rsidRPr="00E16049">
        <w:t>Semitic</w:t>
      </w:r>
      <w:r w:rsidRPr="00E16049">
        <w:t xml:space="preserve"> hate crimes and incidents </w:t>
      </w:r>
      <w:r>
        <w:t xml:space="preserve">in </w:t>
      </w:r>
      <w:r w:rsidR="00C13DA0">
        <w:t>2017</w:t>
      </w:r>
      <w:r>
        <w:t>, including</w:t>
      </w:r>
      <w:r w:rsidRPr="00E16049">
        <w:t xml:space="preserve"> </w:t>
      </w:r>
      <w:r w:rsidR="00C13DA0">
        <w:t xml:space="preserve">no </w:t>
      </w:r>
      <w:r w:rsidRPr="00E16049">
        <w:t>attacks</w:t>
      </w:r>
      <w:r w:rsidR="00A368BE">
        <w:t xml:space="preserve"> </w:t>
      </w:r>
      <w:r w:rsidR="00077292">
        <w:t xml:space="preserve">or </w:t>
      </w:r>
      <w:r w:rsidR="00A368BE">
        <w:t xml:space="preserve">threats. However, the Hungarian Helsinki Committee reported a physical assault that happened in December, when the victim was hit on the back and head by two offenders who he acquainted with in a local bar. Before the accident, they discussed differences in the feelings towards Roma and </w:t>
      </w:r>
      <w:r w:rsidR="00A368BE" w:rsidRPr="00A32004">
        <w:rPr>
          <w:noProof/>
        </w:rPr>
        <w:t>Jews</w:t>
      </w:r>
      <w:r w:rsidR="00A368BE">
        <w:t xml:space="preserve"> and seriously quarrelled. Action and Protection Foundation reported </w:t>
      </w:r>
      <w:r w:rsidR="00C13DA0">
        <w:t xml:space="preserve">thirteen </w:t>
      </w:r>
      <w:r w:rsidRPr="00E16049">
        <w:t>cases of vandalism.</w:t>
      </w:r>
      <w:r>
        <w:t xml:space="preserve"> The rema</w:t>
      </w:r>
      <w:r w:rsidR="00C13DA0">
        <w:t>ining 24</w:t>
      </w:r>
      <w:r>
        <w:t xml:space="preserve"> cases </w:t>
      </w:r>
      <w:r w:rsidR="00C13DA0" w:rsidRPr="00A32004">
        <w:rPr>
          <w:noProof/>
        </w:rPr>
        <w:t xml:space="preserve">were </w:t>
      </w:r>
      <w:r w:rsidRPr="00A32004">
        <w:rPr>
          <w:noProof/>
        </w:rPr>
        <w:t>categorised</w:t>
      </w:r>
      <w:r>
        <w:t xml:space="preserve"> as hate speech</w:t>
      </w:r>
      <w:r w:rsidR="00C13DA0">
        <w:t xml:space="preserve">. </w:t>
      </w:r>
      <w:r w:rsidR="00A32004">
        <w:rPr>
          <w:noProof/>
        </w:rPr>
        <w:t>The v</w:t>
      </w:r>
      <w:r w:rsidR="00C13DA0" w:rsidRPr="00A32004">
        <w:rPr>
          <w:noProof/>
        </w:rPr>
        <w:t>andalism</w:t>
      </w:r>
      <w:r w:rsidR="00C13DA0">
        <w:t xml:space="preserve"> included </w:t>
      </w:r>
      <w:r w:rsidR="00A32004">
        <w:t xml:space="preserve">an </w:t>
      </w:r>
      <w:r w:rsidR="00C13DA0" w:rsidRPr="00A32004">
        <w:rPr>
          <w:noProof/>
        </w:rPr>
        <w:t>attack</w:t>
      </w:r>
      <w:r w:rsidR="00C13DA0">
        <w:t xml:space="preserve"> against Holocaust memorials, Jewish cemeteries, some of them described in </w:t>
      </w:r>
      <w:r w:rsidR="00455752">
        <w:t>detail</w:t>
      </w:r>
      <w:r w:rsidR="00C13DA0">
        <w:t xml:space="preserve"> in the next chapter, and </w:t>
      </w:r>
      <w:r w:rsidR="00455752">
        <w:t>anti-Semitic</w:t>
      </w:r>
      <w:r w:rsidR="00C13DA0">
        <w:t xml:space="preserve"> graffiti on various surfaces. </w:t>
      </w:r>
    </w:p>
    <w:p w:rsidR="00A368BE" w:rsidRDefault="00C13DA0" w:rsidP="00455752">
      <w:pPr>
        <w:pStyle w:val="Text1beh"/>
      </w:pPr>
      <w:bookmarkStart w:id="98" w:name="_Hlk517796550"/>
      <w:r>
        <w:t xml:space="preserve">Hate speech included various types of acts. </w:t>
      </w:r>
      <w:r w:rsidR="00A368BE">
        <w:t xml:space="preserve">In the public sphere, </w:t>
      </w:r>
      <w:proofErr w:type="spellStart"/>
      <w:r w:rsidRPr="00C13DA0">
        <w:rPr>
          <w:i/>
        </w:rPr>
        <w:t>Sajtóklub</w:t>
      </w:r>
      <w:proofErr w:type="spellEnd"/>
      <w:r>
        <w:t xml:space="preserve"> (Press Club), a political discussion program on Echo TV</w:t>
      </w:r>
      <w:r w:rsidR="00455752">
        <w:t>, t</w:t>
      </w:r>
      <w:r w:rsidR="00FC3A6C">
        <w:t>he regular guest</w:t>
      </w:r>
      <w:r w:rsidR="00455752">
        <w:t>s</w:t>
      </w:r>
      <w:r w:rsidR="00FC3A6C">
        <w:t xml:space="preserve"> of the program </w:t>
      </w:r>
      <w:r w:rsidR="00455752">
        <w:rPr>
          <w:noProof/>
        </w:rPr>
        <w:t>were</w:t>
      </w:r>
      <w:r w:rsidR="00455752">
        <w:t xml:space="preserve"> </w:t>
      </w:r>
      <w:proofErr w:type="spellStart"/>
      <w:r w:rsidR="00FC3A6C">
        <w:t>Zsolt</w:t>
      </w:r>
      <w:proofErr w:type="spellEnd"/>
      <w:r w:rsidR="00FC3A6C">
        <w:t xml:space="preserve"> Bayer, already mentioned several times for his racist and </w:t>
      </w:r>
      <w:r w:rsidR="00455752">
        <w:t>anti-Semitic</w:t>
      </w:r>
      <w:r w:rsidR="00FC3A6C">
        <w:t xml:space="preserve"> hate speech, </w:t>
      </w:r>
      <w:r w:rsidR="00455752">
        <w:t xml:space="preserve">and </w:t>
      </w:r>
      <w:proofErr w:type="spellStart"/>
      <w:r w:rsidR="00FC3A6C">
        <w:lastRenderedPageBreak/>
        <w:t>István</w:t>
      </w:r>
      <w:proofErr w:type="spellEnd"/>
      <w:r w:rsidR="00FC3A6C">
        <w:t xml:space="preserve"> </w:t>
      </w:r>
      <w:proofErr w:type="spellStart"/>
      <w:r w:rsidR="00FC3A6C">
        <w:t>Lovas</w:t>
      </w:r>
      <w:proofErr w:type="spellEnd"/>
      <w:r w:rsidR="00FC3A6C">
        <w:t xml:space="preserve">, </w:t>
      </w:r>
      <w:proofErr w:type="spellStart"/>
      <w:r w:rsidR="00FC3A6C">
        <w:t>András</w:t>
      </w:r>
      <w:proofErr w:type="spellEnd"/>
      <w:r w:rsidR="00FC3A6C">
        <w:t xml:space="preserve"> </w:t>
      </w:r>
      <w:proofErr w:type="spellStart"/>
      <w:r w:rsidR="00FC3A6C">
        <w:t>Bencsik</w:t>
      </w:r>
      <w:proofErr w:type="spellEnd"/>
      <w:r w:rsidR="00FC3A6C">
        <w:t xml:space="preserve">, and </w:t>
      </w:r>
      <w:proofErr w:type="spellStart"/>
      <w:r w:rsidR="00FC3A6C">
        <w:t>Gergely</w:t>
      </w:r>
      <w:proofErr w:type="spellEnd"/>
      <w:r w:rsidR="00FC3A6C">
        <w:t xml:space="preserve"> </w:t>
      </w:r>
      <w:proofErr w:type="spellStart"/>
      <w:r w:rsidR="00FC3A6C">
        <w:t>Huth</w:t>
      </w:r>
      <w:proofErr w:type="spellEnd"/>
      <w:r w:rsidR="00FC3A6C">
        <w:t xml:space="preserve">. The program was a regular </w:t>
      </w:r>
      <w:r>
        <w:t xml:space="preserve">scene of </w:t>
      </w:r>
      <w:r w:rsidR="00455752">
        <w:t>anti-Semitic</w:t>
      </w:r>
      <w:r>
        <w:t xml:space="preserve"> hate speech</w:t>
      </w:r>
      <w:r w:rsidR="00011EBD">
        <w:t>, including anti</w:t>
      </w:r>
      <w:r w:rsidR="00455752">
        <w:t>-S</w:t>
      </w:r>
      <w:r w:rsidR="00011EBD">
        <w:t>emitism masked as anti-Israeli criticism</w:t>
      </w:r>
      <w:r>
        <w:t xml:space="preserve">. </w:t>
      </w:r>
      <w:r w:rsidR="00011EBD">
        <w:t>Hate speech included many instances of Holocaust denial</w:t>
      </w:r>
      <w:r w:rsidR="00A368BE">
        <w:t xml:space="preserve"> and Holocaust trivialization</w:t>
      </w:r>
      <w:bookmarkEnd w:id="98"/>
      <w:r w:rsidR="00A368BE">
        <w:t xml:space="preserve">, which </w:t>
      </w:r>
      <w:r w:rsidR="00FC3A6C">
        <w:t xml:space="preserve">we </w:t>
      </w:r>
      <w:r w:rsidR="00455752">
        <w:t>also present</w:t>
      </w:r>
      <w:r w:rsidR="00FC3A6C">
        <w:t xml:space="preserve"> in </w:t>
      </w:r>
      <w:r w:rsidR="00455752">
        <w:t>detail</w:t>
      </w:r>
      <w:r w:rsidR="00FC3A6C">
        <w:t xml:space="preserve"> in the next chapter. </w:t>
      </w:r>
      <w:r w:rsidR="00A368BE">
        <w:t xml:space="preserve">The Hungarian Helsinki Committee </w:t>
      </w:r>
      <w:r w:rsidR="00455752">
        <w:t xml:space="preserve">however </w:t>
      </w:r>
      <w:r w:rsidR="00A368BE">
        <w:t xml:space="preserve">reported a case that happened in February when a Jewish family, especially the young children had been continuously verbally harassed by the neighbours. </w:t>
      </w:r>
    </w:p>
    <w:p w:rsidR="00FC3A6C" w:rsidRDefault="00455752" w:rsidP="00996FA0">
      <w:pPr>
        <w:pStyle w:val="Text1beh"/>
      </w:pPr>
      <w:r>
        <w:t>Anti-Semitic</w:t>
      </w:r>
      <w:r w:rsidR="00FC3A6C">
        <w:t xml:space="preserve"> hate speech occurred many times in demonstrations</w:t>
      </w:r>
      <w:r w:rsidR="00A368BE">
        <w:t xml:space="preserve"> especially</w:t>
      </w:r>
      <w:r w:rsidR="00FC3A6C">
        <w:t xml:space="preserve"> when far-right people showed up at anti-government protests. However, being a genuine far-right protester was not a prerequisite for some people to be </w:t>
      </w:r>
      <w:r>
        <w:t>anti-Semitic</w:t>
      </w:r>
      <w:r w:rsidR="00FC3A6C">
        <w:t xml:space="preserve">. There is a public debate has been going on about the planned shoreline track for a mobile dam on Budapest’s </w:t>
      </w:r>
      <w:proofErr w:type="spellStart"/>
      <w:r w:rsidR="00FC3A6C">
        <w:t>Római</w:t>
      </w:r>
      <w:proofErr w:type="spellEnd"/>
      <w:r w:rsidR="00FC3A6C">
        <w:t xml:space="preserve"> beach. On the one side </w:t>
      </w:r>
      <w:r>
        <w:t xml:space="preserve">there </w:t>
      </w:r>
      <w:r w:rsidR="00FC3A6C">
        <w:t xml:space="preserve">are </w:t>
      </w:r>
      <w:r w:rsidR="00FC3A6C" w:rsidRPr="00A32004">
        <w:rPr>
          <w:noProof/>
        </w:rPr>
        <w:t>environmentalist</w:t>
      </w:r>
      <w:r w:rsidR="00A32004">
        <w:rPr>
          <w:noProof/>
        </w:rPr>
        <w:t>s</w:t>
      </w:r>
      <w:r w:rsidR="00FC3A6C">
        <w:t xml:space="preserve"> and green civil activist, and according to a survey the majority of Budapest citizens</w:t>
      </w:r>
      <w:r w:rsidR="00A368BE">
        <w:t xml:space="preserve"> too</w:t>
      </w:r>
      <w:r w:rsidR="00FC3A6C">
        <w:t xml:space="preserve">, whose aim is to preserve the last-remaining section of natural beach on the Danube in Budapest. While on the other </w:t>
      </w:r>
      <w:r w:rsidR="00A368BE">
        <w:t>side there are</w:t>
      </w:r>
      <w:r w:rsidR="00FC3A6C">
        <w:t xml:space="preserve"> mainly tenants and owners, previously having their houses built on a well-known floodplain, who want to prevent flood to secure their properties. Supporters of the mobile damn founded an organisation, called the Association for the </w:t>
      </w:r>
      <w:proofErr w:type="spellStart"/>
      <w:r w:rsidR="00FC3A6C">
        <w:t>Római</w:t>
      </w:r>
      <w:proofErr w:type="spellEnd"/>
      <w:r w:rsidR="00FC3A6C">
        <w:t xml:space="preserve"> beach </w:t>
      </w:r>
      <w:r w:rsidR="00FC3A6C" w:rsidRPr="00FC3A6C">
        <w:rPr>
          <w:i/>
        </w:rPr>
        <w:t>(</w:t>
      </w:r>
      <w:proofErr w:type="spellStart"/>
      <w:r w:rsidR="00FC3A6C" w:rsidRPr="00FC3A6C">
        <w:rPr>
          <w:i/>
        </w:rPr>
        <w:t>Római-partért</w:t>
      </w:r>
      <w:proofErr w:type="spellEnd"/>
      <w:r w:rsidR="00FC3A6C" w:rsidRPr="00FC3A6C">
        <w:rPr>
          <w:i/>
        </w:rPr>
        <w:t xml:space="preserve"> </w:t>
      </w:r>
      <w:proofErr w:type="spellStart"/>
      <w:r w:rsidR="00FC3A6C" w:rsidRPr="00FC3A6C">
        <w:rPr>
          <w:i/>
        </w:rPr>
        <w:t>Egyesület</w:t>
      </w:r>
      <w:proofErr w:type="spellEnd"/>
      <w:r w:rsidR="00FC3A6C" w:rsidRPr="00FC3A6C">
        <w:rPr>
          <w:i/>
        </w:rPr>
        <w:t>)</w:t>
      </w:r>
      <w:r w:rsidR="00FC3A6C">
        <w:t>. In September, the Association wrote a Facebook post with the pictures of the main figures from the opponents</w:t>
      </w:r>
      <w:r w:rsidR="00A368BE">
        <w:t>’</w:t>
      </w:r>
      <w:r w:rsidR="00FC3A6C">
        <w:t xml:space="preserve"> side. The post read the following: “A group of Jewish intellectuals want to lock into a ghetto those living in the 70 acres on the shore. […] They want to treat those living there the same </w:t>
      </w:r>
      <w:r w:rsidR="00FC3A6C" w:rsidRPr="00A32004">
        <w:rPr>
          <w:noProof/>
        </w:rPr>
        <w:t>way</w:t>
      </w:r>
      <w:r w:rsidR="00FC3A6C">
        <w:t xml:space="preserve"> as if they forgot what happened to their relatives in the 40s.”</w:t>
      </w:r>
      <w:r w:rsidR="00FC3A6C">
        <w:rPr>
          <w:rStyle w:val="a8"/>
        </w:rPr>
        <w:footnoteReference w:id="239"/>
      </w:r>
    </w:p>
    <w:p w:rsidR="00FC3A6C" w:rsidRPr="007A7C13" w:rsidRDefault="00FC3A6C" w:rsidP="00FC3A6C">
      <w:pPr>
        <w:pStyle w:val="Text1beh"/>
      </w:pPr>
      <w:r>
        <w:t xml:space="preserve">We have already mentioned that in the </w:t>
      </w:r>
      <w:r w:rsidR="00A368BE">
        <w:t xml:space="preserve">government’s </w:t>
      </w:r>
      <w:r>
        <w:t xml:space="preserve">propaganda campaign George Soros has been used as the scapegoat for </w:t>
      </w:r>
      <w:r w:rsidR="0046614F">
        <w:t xml:space="preserve">the </w:t>
      </w:r>
      <w:r>
        <w:t>migration</w:t>
      </w:r>
      <w:r w:rsidR="0046614F">
        <w:t xml:space="preserve"> issue</w:t>
      </w:r>
      <w:r>
        <w:t>.</w:t>
      </w:r>
      <w:r w:rsidRPr="00FC3A6C">
        <w:t xml:space="preserve"> </w:t>
      </w:r>
      <w:r>
        <w:t>T</w:t>
      </w:r>
      <w:r w:rsidRPr="007A7C13">
        <w:t xml:space="preserve">he rhetoric used against </w:t>
      </w:r>
      <w:r w:rsidRPr="007A7C13">
        <w:rPr>
          <w:noProof/>
        </w:rPr>
        <w:t>Mr</w:t>
      </w:r>
      <w:r w:rsidRPr="007A7C13">
        <w:t xml:space="preserve"> Soros resembles the narrative of </w:t>
      </w:r>
      <w:r w:rsidR="00455752" w:rsidRPr="007A7C13">
        <w:t>anti-Semitic</w:t>
      </w:r>
      <w:r w:rsidRPr="007A7C13">
        <w:t xml:space="preserve"> conspiracy theories that accuse Jews of attempting to rule the world, controlling global financial institutions, subjugating economic and political leaders and acting </w:t>
      </w:r>
      <w:r w:rsidRPr="007A7C13">
        <w:rPr>
          <w:noProof/>
        </w:rPr>
        <w:t>secretly</w:t>
      </w:r>
      <w:r w:rsidRPr="007A7C13">
        <w:t>.</w:t>
      </w:r>
      <w:r>
        <w:t xml:space="preserve"> The</w:t>
      </w:r>
      <w:r w:rsidR="00A368BE">
        <w:t>re</w:t>
      </w:r>
      <w:r>
        <w:t xml:space="preserve"> has been intense debate whether the campaign against George Soros is </w:t>
      </w:r>
      <w:r w:rsidR="00455752">
        <w:t>anti-Semitic</w:t>
      </w:r>
      <w:r>
        <w:t xml:space="preserve"> or not. </w:t>
      </w:r>
      <w:r w:rsidRPr="007A7C13">
        <w:t>In May 2017, how</w:t>
      </w:r>
      <w:r>
        <w:t>ever, the campaign’s antisemitism</w:t>
      </w:r>
      <w:r w:rsidRPr="007A7C13">
        <w:t xml:space="preserve"> became apparent</w:t>
      </w:r>
      <w:r>
        <w:t>, when t</w:t>
      </w:r>
      <w:r w:rsidRPr="007A7C13">
        <w:t xml:space="preserve">he </w:t>
      </w:r>
      <w:r w:rsidRPr="00A32004">
        <w:rPr>
          <w:noProof/>
        </w:rPr>
        <w:t>state</w:t>
      </w:r>
      <w:r w:rsidR="00A32004">
        <w:rPr>
          <w:noProof/>
        </w:rPr>
        <w:t>-</w:t>
      </w:r>
      <w:r w:rsidRPr="00A32004">
        <w:rPr>
          <w:noProof/>
        </w:rPr>
        <w:t>sponsored</w:t>
      </w:r>
      <w:r>
        <w:t xml:space="preserve">, extremely pro-government </w:t>
      </w:r>
      <w:r w:rsidRPr="007A7C13">
        <w:t xml:space="preserve">M1 television station, </w:t>
      </w:r>
      <w:r w:rsidR="00AB5834" w:rsidRPr="007A7C13">
        <w:t xml:space="preserve">aired </w:t>
      </w:r>
      <w:r w:rsidRPr="007A7C13">
        <w:t>in its evening news a lengthy report on George Soros calling him an “evil multibillionaire Zionist-American.”</w:t>
      </w:r>
      <w:r>
        <w:t xml:space="preserve"> </w:t>
      </w:r>
    </w:p>
    <w:p w:rsidR="00FC3A6C" w:rsidRDefault="00FC3A6C" w:rsidP="00757881">
      <w:pPr>
        <w:pStyle w:val="Text1beh"/>
      </w:pPr>
      <w:r>
        <w:t>In June</w:t>
      </w:r>
      <w:r w:rsidR="00A368BE">
        <w:t>,</w:t>
      </w:r>
      <w:r>
        <w:t xml:space="preserve"> the president of </w:t>
      </w:r>
      <w:proofErr w:type="spellStart"/>
      <w:r>
        <w:t>Mazsihisz</w:t>
      </w:r>
      <w:proofErr w:type="spellEnd"/>
      <w:r>
        <w:t xml:space="preserve">, </w:t>
      </w:r>
      <w:r w:rsidR="00A368BE">
        <w:t>an</w:t>
      </w:r>
      <w:r>
        <w:t xml:space="preserve"> umbrella organisation of Jewish c</w:t>
      </w:r>
      <w:r w:rsidR="00A368BE">
        <w:t xml:space="preserve">ommunities, </w:t>
      </w:r>
      <w:proofErr w:type="spellStart"/>
      <w:r w:rsidR="00A368BE">
        <w:t>András</w:t>
      </w:r>
      <w:proofErr w:type="spellEnd"/>
      <w:r w:rsidR="00A368BE">
        <w:t xml:space="preserve"> </w:t>
      </w:r>
      <w:proofErr w:type="spellStart"/>
      <w:r w:rsidR="00A368BE">
        <w:t>Heiser</w:t>
      </w:r>
      <w:proofErr w:type="spellEnd"/>
      <w:r>
        <w:t xml:space="preserve">, in an open letter to PM Orbán wrote the following: “[…] Although the campaign is not openly </w:t>
      </w:r>
      <w:r w:rsidR="00F04728">
        <w:t>anti-Semitic</w:t>
      </w:r>
      <w:r>
        <w:t xml:space="preserve">, it is indeed suitable to incite uncontrolled </w:t>
      </w:r>
      <w:r w:rsidR="00F04728">
        <w:t>anti-Semitic</w:t>
      </w:r>
      <w:r w:rsidR="00A368BE">
        <w:t xml:space="preserve"> and other</w:t>
      </w:r>
      <w:r>
        <w:t xml:space="preserve"> hatred. […]” What especially made </w:t>
      </w:r>
      <w:r w:rsidRPr="00A32004">
        <w:rPr>
          <w:noProof/>
        </w:rPr>
        <w:t>Mr</w:t>
      </w:r>
      <w:r>
        <w:t xml:space="preserve"> </w:t>
      </w:r>
      <w:proofErr w:type="spellStart"/>
      <w:r>
        <w:t>Heisler</w:t>
      </w:r>
      <w:proofErr w:type="spellEnd"/>
      <w:r>
        <w:t xml:space="preserve"> write this letter and ask the prime minister to remove the posters from the streets and end the campaign was the </w:t>
      </w:r>
      <w:r w:rsidR="00F04728">
        <w:t>anti-Semitic</w:t>
      </w:r>
      <w:r>
        <w:t xml:space="preserve"> slurs written on some of the placates.</w:t>
      </w:r>
      <w:r>
        <w:rPr>
          <w:rStyle w:val="a8"/>
        </w:rPr>
        <w:footnoteReference w:id="240"/>
      </w:r>
      <w:r>
        <w:t xml:space="preserve"> Eventually, in July the government removed the posters but not at all for their controversial </w:t>
      </w:r>
      <w:r w:rsidRPr="00FC3A6C">
        <w:t xml:space="preserve">meaning. “According to an influential </w:t>
      </w:r>
      <w:proofErr w:type="spellStart"/>
      <w:r w:rsidRPr="00FC3A6C">
        <w:t>F</w:t>
      </w:r>
      <w:r>
        <w:t>idesz</w:t>
      </w:r>
      <w:proofErr w:type="spellEnd"/>
      <w:r>
        <w:t xml:space="preserve"> politician quoted by ATV [a television station], </w:t>
      </w:r>
      <w:r w:rsidRPr="00FC3A6C">
        <w:t xml:space="preserve">Prime Minister Viktor Orbán decided it would </w:t>
      </w:r>
      <w:r w:rsidRPr="00FC3A6C">
        <w:lastRenderedPageBreak/>
        <w:t>be better if spectators and participants of the 2017 FINA World Swimming Championships, beginning late this week, weren’t confronted with the widespread signs and billboards.</w:t>
      </w:r>
      <w:r>
        <w:t>”</w:t>
      </w:r>
      <w:r>
        <w:rPr>
          <w:rStyle w:val="a8"/>
        </w:rPr>
        <w:footnoteReference w:id="241"/>
      </w:r>
    </w:p>
    <w:p w:rsidR="00A368BE" w:rsidRPr="00FC3A6C" w:rsidRDefault="00A368BE" w:rsidP="00757881">
      <w:pPr>
        <w:pStyle w:val="Text1beh"/>
      </w:pPr>
    </w:p>
    <w:p w:rsidR="00FC3A6C" w:rsidRPr="009370B2" w:rsidRDefault="00FC3A6C" w:rsidP="00FC3A6C">
      <w:pPr>
        <w:pStyle w:val="af6"/>
        <w:ind w:firstLine="0"/>
      </w:pPr>
      <w:r w:rsidRPr="009370B2">
        <w:t xml:space="preserve">Figure </w:t>
      </w:r>
      <w:r w:rsidR="00D94799" w:rsidRPr="009370B2">
        <w:fldChar w:fldCharType="begin"/>
      </w:r>
      <w:r w:rsidRPr="009370B2">
        <w:instrText xml:space="preserve"> SEQ Figure \* ARABIC </w:instrText>
      </w:r>
      <w:r w:rsidR="00D94799" w:rsidRPr="009370B2">
        <w:fldChar w:fldCharType="separate"/>
      </w:r>
      <w:r w:rsidR="00B34348">
        <w:rPr>
          <w:noProof/>
        </w:rPr>
        <w:t>13</w:t>
      </w:r>
      <w:r w:rsidR="00D94799" w:rsidRPr="009370B2">
        <w:fldChar w:fldCharType="end"/>
      </w:r>
      <w:r>
        <w:t>:</w:t>
      </w:r>
      <w:r w:rsidRPr="009370B2">
        <w:t xml:space="preserve"> </w:t>
      </w:r>
      <w:r>
        <w:t>“Filthy Jew” written on a Soros poster</w:t>
      </w:r>
      <w:r w:rsidRPr="009370B2">
        <w:t xml:space="preserve">. Source: </w:t>
      </w:r>
      <w:r>
        <w:t>Facebook</w:t>
      </w:r>
    </w:p>
    <w:p w:rsidR="00FC3A6C" w:rsidRDefault="00FC3A6C" w:rsidP="00FC3A6C">
      <w:pPr>
        <w:pStyle w:val="Text1"/>
      </w:pPr>
      <w:r>
        <w:rPr>
          <w:noProof/>
          <w:lang w:val="ru-RU" w:eastAsia="ru-RU"/>
        </w:rPr>
        <w:drawing>
          <wp:inline distT="0" distB="0" distL="0" distR="0">
            <wp:extent cx="5759450" cy="366649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_2017_07_10_soroszsid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3666490"/>
                    </a:xfrm>
                    <a:prstGeom prst="rect">
                      <a:avLst/>
                    </a:prstGeom>
                  </pic:spPr>
                </pic:pic>
              </a:graphicData>
            </a:graphic>
          </wp:inline>
        </w:drawing>
      </w:r>
    </w:p>
    <w:p w:rsidR="00FC58DC" w:rsidRDefault="00FC58DC" w:rsidP="00FC58DC">
      <w:pPr>
        <w:pStyle w:val="Text1beh"/>
        <w:rPr>
          <w:lang w:val="hu-HU"/>
        </w:rPr>
      </w:pPr>
    </w:p>
    <w:p w:rsidR="00E54A76" w:rsidRDefault="00E54A76" w:rsidP="00E54A76">
      <w:pPr>
        <w:pStyle w:val="Text1"/>
      </w:pPr>
      <w:r w:rsidRPr="00E54A76">
        <w:t xml:space="preserve">In December, </w:t>
      </w:r>
      <w:proofErr w:type="spellStart"/>
      <w:r w:rsidRPr="00E54A76">
        <w:t>Fidesz</w:t>
      </w:r>
      <w:proofErr w:type="spellEnd"/>
      <w:r w:rsidRPr="00E54A76">
        <w:t xml:space="preserve"> MP </w:t>
      </w:r>
      <w:proofErr w:type="spellStart"/>
      <w:r w:rsidRPr="00E54A76">
        <w:t>János</w:t>
      </w:r>
      <w:proofErr w:type="spellEnd"/>
      <w:r w:rsidRPr="00E54A76">
        <w:t xml:space="preserve"> </w:t>
      </w:r>
      <w:proofErr w:type="spellStart"/>
      <w:r w:rsidRPr="00E54A76">
        <w:t>Pócs</w:t>
      </w:r>
      <w:proofErr w:type="spellEnd"/>
      <w:r w:rsidRPr="00E54A76">
        <w:t xml:space="preserve"> posted a picture of a slaughtered pig on Facebook. The following text </w:t>
      </w:r>
      <w:r w:rsidRPr="00A32004">
        <w:rPr>
          <w:noProof/>
        </w:rPr>
        <w:t>was written</w:t>
      </w:r>
      <w:r w:rsidRPr="00E54A76">
        <w:t xml:space="preserve"> on the dead body of the animal: “THIS WAS THE SOROS.” In Hungarian, if one says that someone is the </w:t>
      </w:r>
      <w:r w:rsidRPr="00A32004">
        <w:rPr>
          <w:noProof/>
        </w:rPr>
        <w:t>soros</w:t>
      </w:r>
      <w:r w:rsidRPr="00E54A76">
        <w:t xml:space="preserve">, it means that it’s his or her turn. Of course, the other meaning of the text is that the </w:t>
      </w:r>
      <w:r w:rsidR="00F04728">
        <w:t>p</w:t>
      </w:r>
      <w:r w:rsidRPr="00E54A76">
        <w:t xml:space="preserve">ig is [George] Soros. The text under the picture read: “The residents of </w:t>
      </w:r>
      <w:proofErr w:type="spellStart"/>
      <w:r w:rsidRPr="00E54A76">
        <w:t>Jászivány</w:t>
      </w:r>
      <w:proofErr w:type="spellEnd"/>
      <w:r w:rsidRPr="00E54A76">
        <w:t xml:space="preserve"> sent us this picture that </w:t>
      </w:r>
      <w:r w:rsidRPr="00A32004">
        <w:rPr>
          <w:noProof/>
        </w:rPr>
        <w:t>was taken</w:t>
      </w:r>
      <w:r w:rsidRPr="00E54A76">
        <w:t xml:space="preserve"> in their Transylvanian sister city. There’s one less pig there now</w:t>
      </w:r>
      <w:r w:rsidRPr="00A32004">
        <w:rPr>
          <w:noProof/>
        </w:rPr>
        <w:t>…</w:t>
      </w:r>
      <w:r w:rsidRPr="00E54A76">
        <w:t>:) Enjoy your meal!”</w:t>
      </w:r>
    </w:p>
    <w:p w:rsidR="00E54A76" w:rsidRPr="009370B2" w:rsidRDefault="00E54A76" w:rsidP="00E54A76">
      <w:pPr>
        <w:pStyle w:val="af6"/>
        <w:ind w:firstLine="0"/>
      </w:pPr>
      <w:r w:rsidRPr="009370B2">
        <w:lastRenderedPageBreak/>
        <w:t xml:space="preserve">Figure </w:t>
      </w:r>
      <w:r w:rsidR="00D94799" w:rsidRPr="009370B2">
        <w:fldChar w:fldCharType="begin"/>
      </w:r>
      <w:r w:rsidRPr="009370B2">
        <w:instrText xml:space="preserve"> SEQ Figure \* ARABIC </w:instrText>
      </w:r>
      <w:r w:rsidR="00D94799" w:rsidRPr="009370B2">
        <w:fldChar w:fldCharType="separate"/>
      </w:r>
      <w:r w:rsidR="00B34348">
        <w:rPr>
          <w:noProof/>
        </w:rPr>
        <w:t>14</w:t>
      </w:r>
      <w:r w:rsidR="00D94799" w:rsidRPr="009370B2">
        <w:fldChar w:fldCharType="end"/>
      </w:r>
      <w:r>
        <w:t>:</w:t>
      </w:r>
      <w:r w:rsidRPr="009370B2">
        <w:t xml:space="preserve"> </w:t>
      </w:r>
      <w:r>
        <w:t>The slaughtered pig with the text of double meaning</w:t>
      </w:r>
      <w:r w:rsidRPr="009370B2">
        <w:t xml:space="preserve">. Source: </w:t>
      </w:r>
      <w:r>
        <w:t>Facebook</w:t>
      </w:r>
    </w:p>
    <w:p w:rsidR="00E54A76" w:rsidRPr="00E54A76" w:rsidRDefault="00E54A76" w:rsidP="00E54A76">
      <w:pPr>
        <w:pStyle w:val="Text1"/>
      </w:pPr>
      <w:r>
        <w:rPr>
          <w:noProof/>
          <w:lang w:val="ru-RU" w:eastAsia="ru-RU"/>
        </w:rPr>
        <w:drawing>
          <wp:inline distT="0" distB="0" distL="0" distR="0">
            <wp:extent cx="5759450" cy="393255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59450" cy="3932555"/>
                    </a:xfrm>
                    <a:prstGeom prst="rect">
                      <a:avLst/>
                    </a:prstGeom>
                  </pic:spPr>
                </pic:pic>
              </a:graphicData>
            </a:graphic>
          </wp:inline>
        </w:drawing>
      </w:r>
    </w:p>
    <w:p w:rsidR="00C13DA0" w:rsidRPr="007A7C13" w:rsidRDefault="00C13DA0" w:rsidP="00FC58DC">
      <w:pPr>
        <w:pStyle w:val="Text1beh"/>
        <w:rPr>
          <w:lang w:val="hu-HU"/>
        </w:rPr>
      </w:pPr>
    </w:p>
    <w:p w:rsidR="00FC58DC" w:rsidRDefault="00FC58DC" w:rsidP="00FC58DC">
      <w:pPr>
        <w:pStyle w:val="Cmsors2"/>
      </w:pPr>
      <w:bookmarkStart w:id="99" w:name="_Toc517004934"/>
      <w:bookmarkStart w:id="100" w:name="_Toc517272122"/>
      <w:r>
        <w:t>Hate crimes and incidents against members of the LGBTQ community</w:t>
      </w:r>
      <w:bookmarkEnd w:id="99"/>
      <w:bookmarkEnd w:id="100"/>
    </w:p>
    <w:p w:rsidR="00FC58DC" w:rsidRDefault="00757881" w:rsidP="00FC58DC">
      <w:pPr>
        <w:pStyle w:val="Text1"/>
      </w:pPr>
      <w:r>
        <w:t xml:space="preserve">In February, </w:t>
      </w:r>
      <w:proofErr w:type="spellStart"/>
      <w:r w:rsidR="00027CB4">
        <w:t>Atlasz</w:t>
      </w:r>
      <w:proofErr w:type="spellEnd"/>
      <w:r w:rsidR="00027CB4">
        <w:t>, an LMBT</w:t>
      </w:r>
      <w:r>
        <w:t xml:space="preserve"> </w:t>
      </w:r>
      <w:r w:rsidRPr="00A32004">
        <w:rPr>
          <w:noProof/>
        </w:rPr>
        <w:t>Sport</w:t>
      </w:r>
      <w:r w:rsidR="00A32004">
        <w:rPr>
          <w:noProof/>
        </w:rPr>
        <w:t>s</w:t>
      </w:r>
      <w:r>
        <w:t xml:space="preserve"> </w:t>
      </w:r>
      <w:r w:rsidR="00027CB4">
        <w:t>Association</w:t>
      </w:r>
      <w:r>
        <w:t xml:space="preserve"> wanted to rent one lane in a swimming pool</w:t>
      </w:r>
      <w:r w:rsidR="00027CB4">
        <w:t xml:space="preserve"> to hold </w:t>
      </w:r>
      <w:r w:rsidR="00027CB4" w:rsidRPr="00A32004">
        <w:rPr>
          <w:noProof/>
        </w:rPr>
        <w:t>training</w:t>
      </w:r>
      <w:r>
        <w:t xml:space="preserve">. Their order had </w:t>
      </w:r>
      <w:r w:rsidRPr="00A32004">
        <w:rPr>
          <w:noProof/>
        </w:rPr>
        <w:t>been confirmed</w:t>
      </w:r>
      <w:r>
        <w:t>, but when they sent the required information for the contract</w:t>
      </w:r>
      <w:r w:rsidR="00A32004">
        <w:t>,</w:t>
      </w:r>
      <w:r>
        <w:t xml:space="preserve"> </w:t>
      </w:r>
      <w:r w:rsidRPr="00A32004">
        <w:rPr>
          <w:noProof/>
        </w:rPr>
        <w:t>and</w:t>
      </w:r>
      <w:r>
        <w:t xml:space="preserve"> the swimming pool realised </w:t>
      </w:r>
      <w:r w:rsidR="00027CB4">
        <w:t>the association’s profile</w:t>
      </w:r>
      <w:r>
        <w:t xml:space="preserve">, they </w:t>
      </w:r>
      <w:r w:rsidR="00027CB4">
        <w:t>denied th</w:t>
      </w:r>
      <w:r w:rsidR="00E907EA">
        <w:t>eir request of using their facilities</w:t>
      </w:r>
      <w:r>
        <w:t xml:space="preserve">. </w:t>
      </w:r>
      <w:proofErr w:type="spellStart"/>
      <w:r>
        <w:t>Atlasz</w:t>
      </w:r>
      <w:proofErr w:type="spellEnd"/>
      <w:r>
        <w:t xml:space="preserve"> </w:t>
      </w:r>
      <w:r w:rsidR="00027CB4">
        <w:t xml:space="preserve">submitted a complaint to </w:t>
      </w:r>
      <w:r>
        <w:t>the Equal Treatment Authority</w:t>
      </w:r>
      <w:r w:rsidR="00027CB4">
        <w:t xml:space="preserve"> (EBH)</w:t>
      </w:r>
      <w:r>
        <w:t>.</w:t>
      </w:r>
      <w:r>
        <w:rPr>
          <w:rStyle w:val="a8"/>
        </w:rPr>
        <w:footnoteReference w:id="242"/>
      </w:r>
      <w:r>
        <w:t xml:space="preserve"> </w:t>
      </w:r>
      <w:r w:rsidR="009C585D">
        <w:t>In August, the Authority</w:t>
      </w:r>
      <w:r w:rsidR="00027CB4">
        <w:t xml:space="preserve"> agreed that </w:t>
      </w:r>
      <w:proofErr w:type="spellStart"/>
      <w:r w:rsidR="00027CB4">
        <w:t>Atlasz</w:t>
      </w:r>
      <w:proofErr w:type="spellEnd"/>
      <w:r w:rsidR="00027CB4">
        <w:t xml:space="preserve"> had been a victim of unlawful discrimination, </w:t>
      </w:r>
      <w:r w:rsidR="00027CB4" w:rsidRPr="00027CB4">
        <w:t>finding that the swimming pool “violated the equal treatment requirement against the association, in connection with the sexual orientation and gender identity of the association’s members.”</w:t>
      </w:r>
      <w:r w:rsidR="00027CB4">
        <w:t xml:space="preserve"> In addition to banning the pool from such an unlawful behaviour in the future, the EBH </w:t>
      </w:r>
      <w:r w:rsidR="009C585D">
        <w:t xml:space="preserve">fined the swimming pool to </w:t>
      </w:r>
      <w:r w:rsidR="00027CB4">
        <w:t>HUF </w:t>
      </w:r>
      <w:r w:rsidR="009C585D">
        <w:t xml:space="preserve">1 million (approximately </w:t>
      </w:r>
      <w:r w:rsidR="00027CB4">
        <w:t>EUR </w:t>
      </w:r>
      <w:r w:rsidR="009C585D">
        <w:t>3,200).</w:t>
      </w:r>
      <w:r w:rsidR="009C585D">
        <w:rPr>
          <w:rStyle w:val="a8"/>
        </w:rPr>
        <w:footnoteReference w:id="243"/>
      </w:r>
      <w:r w:rsidR="00027CB4">
        <w:t> </w:t>
      </w:r>
      <w:r w:rsidR="00027CB4">
        <w:rPr>
          <w:rStyle w:val="a8"/>
        </w:rPr>
        <w:footnoteReference w:id="244"/>
      </w:r>
      <w:r w:rsidR="009C585D">
        <w:t xml:space="preserve"> </w:t>
      </w:r>
    </w:p>
    <w:p w:rsidR="00CA1956" w:rsidRDefault="00CA1956" w:rsidP="00CA1956">
      <w:pPr>
        <w:pStyle w:val="Text1beh"/>
      </w:pPr>
      <w:r>
        <w:t xml:space="preserve">In April, the news site </w:t>
      </w:r>
      <w:proofErr w:type="spellStart"/>
      <w:r>
        <w:t>Origo</w:t>
      </w:r>
      <w:proofErr w:type="spellEnd"/>
      <w:r>
        <w:t xml:space="preserve"> and the tabloid </w:t>
      </w:r>
      <w:proofErr w:type="spellStart"/>
      <w:r>
        <w:t>Ripost</w:t>
      </w:r>
      <w:proofErr w:type="spellEnd"/>
      <w:r>
        <w:t xml:space="preserve">, two flagships of the government’s propaganda machine published articles how </w:t>
      </w:r>
      <w:proofErr w:type="spellStart"/>
      <w:r>
        <w:t>Gulyás</w:t>
      </w:r>
      <w:proofErr w:type="spellEnd"/>
      <w:r w:rsidR="00A7096A">
        <w:t>, a well-known anti-government protester,</w:t>
      </w:r>
      <w:r>
        <w:t xml:space="preserve"> “immediately ran” to a known gay dating site after he </w:t>
      </w:r>
      <w:r w:rsidRPr="00A32004">
        <w:rPr>
          <w:noProof/>
        </w:rPr>
        <w:t>was released</w:t>
      </w:r>
      <w:r>
        <w:t xml:space="preserve"> from pre-trial detention. </w:t>
      </w:r>
      <w:proofErr w:type="spellStart"/>
      <w:r>
        <w:t>Gulyás</w:t>
      </w:r>
      <w:proofErr w:type="spellEnd"/>
      <w:r>
        <w:t xml:space="preserve"> filed an action against the two media outlets</w:t>
      </w:r>
      <w:r w:rsidR="00A32004">
        <w:t>,</w:t>
      </w:r>
      <w:r>
        <w:t xml:space="preserve"> </w:t>
      </w:r>
      <w:r w:rsidRPr="00A32004">
        <w:rPr>
          <w:noProof/>
        </w:rPr>
        <w:t>and</w:t>
      </w:r>
      <w:r>
        <w:t xml:space="preserve"> in September</w:t>
      </w:r>
      <w:r w:rsidR="00A7096A">
        <w:t>, t</w:t>
      </w:r>
      <w:r>
        <w:t xml:space="preserve">he Court ruled in </w:t>
      </w:r>
      <w:r w:rsidRPr="00A32004">
        <w:rPr>
          <w:noProof/>
        </w:rPr>
        <w:t>its</w:t>
      </w:r>
      <w:r>
        <w:t xml:space="preserve"> </w:t>
      </w:r>
      <w:r w:rsidR="006A3F3A">
        <w:t>first-instance</w:t>
      </w:r>
      <w:r>
        <w:t xml:space="preserve"> verdict that the publishers must pay a sum of </w:t>
      </w:r>
      <w:r w:rsidR="00027CB4">
        <w:t>HUF </w:t>
      </w:r>
      <w:r>
        <w:t xml:space="preserve">4.3 million (approximately </w:t>
      </w:r>
      <w:r w:rsidR="00027CB4">
        <w:lastRenderedPageBreak/>
        <w:t>EUR </w:t>
      </w:r>
      <w:r>
        <w:t>13,500) in compensation for publishing these defamatory articles. The verdict also obligated the media outlets to remove the offending articles from their websites.</w:t>
      </w:r>
      <w:r>
        <w:rPr>
          <w:rStyle w:val="a8"/>
        </w:rPr>
        <w:footnoteReference w:id="245"/>
      </w:r>
      <w:r>
        <w:t xml:space="preserve"> </w:t>
      </w:r>
    </w:p>
    <w:p w:rsidR="00027CB4" w:rsidRPr="00CA1956" w:rsidRDefault="00027CB4" w:rsidP="00027CB4">
      <w:pPr>
        <w:pStyle w:val="Text1beh"/>
      </w:pPr>
      <w:r>
        <w:t xml:space="preserve">Earlier we mentioned that in June extremist groups started to use a video </w:t>
      </w:r>
      <w:r w:rsidR="00A7096A">
        <w:t>spot</w:t>
      </w:r>
      <w:r>
        <w:t xml:space="preserve"> to advertise their event to be held in </w:t>
      </w:r>
      <w:proofErr w:type="spellStart"/>
      <w:r>
        <w:t>Vecsés</w:t>
      </w:r>
      <w:proofErr w:type="spellEnd"/>
      <w:r>
        <w:t xml:space="preserve"> </w:t>
      </w:r>
      <w:r w:rsidR="00A32004">
        <w:rPr>
          <w:noProof/>
        </w:rPr>
        <w:t>at</w:t>
      </w:r>
      <w:r>
        <w:t xml:space="preserve"> the beginning of July. One of the men said the following:</w:t>
      </w:r>
      <w:r w:rsidR="00433FF9">
        <w:t xml:space="preserve"> </w:t>
      </w:r>
      <w:r>
        <w:t xml:space="preserve">“I will go to </w:t>
      </w:r>
      <w:proofErr w:type="spellStart"/>
      <w:r>
        <w:t>Vecsés</w:t>
      </w:r>
      <w:proofErr w:type="spellEnd"/>
      <w:r>
        <w:t xml:space="preserve"> because I believe it is not a coincidence that God created Adam and Eve, and not Adam and Steve. We have had enough of the aggressive faggot propaganda.”</w:t>
      </w:r>
    </w:p>
    <w:p w:rsidR="00CA1956" w:rsidRPr="00CA1956" w:rsidRDefault="009C585D" w:rsidP="009C585D">
      <w:pPr>
        <w:pStyle w:val="Text1beh"/>
      </w:pPr>
      <w:r>
        <w:t>On 30 June</w:t>
      </w:r>
      <w:r w:rsidR="00A7096A">
        <w:t>,</w:t>
      </w:r>
      <w:r>
        <w:t xml:space="preserve"> the Budapest Pride Week officially began</w:t>
      </w:r>
      <w:r w:rsidR="00A32004">
        <w:t>,</w:t>
      </w:r>
      <w:r>
        <w:t xml:space="preserve"> </w:t>
      </w:r>
      <w:r w:rsidRPr="00A32004">
        <w:rPr>
          <w:noProof/>
        </w:rPr>
        <w:t>and</w:t>
      </w:r>
      <w:r>
        <w:t xml:space="preserve"> it gave </w:t>
      </w:r>
      <w:r w:rsidR="00A32004">
        <w:t xml:space="preserve">the </w:t>
      </w:r>
      <w:r w:rsidRPr="00A32004">
        <w:rPr>
          <w:noProof/>
        </w:rPr>
        <w:t>opportunity</w:t>
      </w:r>
      <w:r>
        <w:t xml:space="preserve"> to </w:t>
      </w:r>
      <w:r w:rsidR="00A7096A">
        <w:t xml:space="preserve">the pro-government media to </w:t>
      </w:r>
      <w:r>
        <w:t xml:space="preserve">deal with the issue. In an article in the homophobic, </w:t>
      </w:r>
      <w:r w:rsidRPr="009C585D">
        <w:t xml:space="preserve">heavily </w:t>
      </w:r>
      <w:r w:rsidRPr="00A32004">
        <w:rPr>
          <w:noProof/>
        </w:rPr>
        <w:t>subsidi</w:t>
      </w:r>
      <w:r w:rsidR="00A32004">
        <w:rPr>
          <w:noProof/>
        </w:rPr>
        <w:t>s</w:t>
      </w:r>
      <w:r w:rsidRPr="00A32004">
        <w:rPr>
          <w:noProof/>
        </w:rPr>
        <w:t>ed</w:t>
      </w:r>
      <w:r w:rsidRPr="009C585D">
        <w:t xml:space="preserve"> government publication</w:t>
      </w:r>
      <w:r>
        <w:t xml:space="preserve">, </w:t>
      </w:r>
      <w:proofErr w:type="spellStart"/>
      <w:r w:rsidRPr="009C585D">
        <w:rPr>
          <w:i/>
        </w:rPr>
        <w:t>Pesti</w:t>
      </w:r>
      <w:proofErr w:type="spellEnd"/>
      <w:r w:rsidRPr="009C585D">
        <w:rPr>
          <w:i/>
        </w:rPr>
        <w:t xml:space="preserve"> </w:t>
      </w:r>
      <w:proofErr w:type="spellStart"/>
      <w:r w:rsidRPr="009C585D">
        <w:rPr>
          <w:i/>
        </w:rPr>
        <w:t>Srácok</w:t>
      </w:r>
      <w:proofErr w:type="spellEnd"/>
      <w:r>
        <w:rPr>
          <w:i/>
        </w:rPr>
        <w:t xml:space="preserve">, </w:t>
      </w:r>
      <w:r>
        <w:t xml:space="preserve">the author called LGBTQ people </w:t>
      </w:r>
      <w:r w:rsidR="009234D6">
        <w:t>“</w:t>
      </w:r>
      <w:r>
        <w:t>freaks</w:t>
      </w:r>
      <w:r w:rsidR="009234D6">
        <w:t>”</w:t>
      </w:r>
      <w:r>
        <w:t xml:space="preserve">. He wrote the following: “‘The majority looks upon these people with pity, perhaps loathing or fear […] and not with swooning respect or yellow envy.” ‘They are ugly, evil, deformed with perverse desires’ and society shoves them aside </w:t>
      </w:r>
      <w:r w:rsidRPr="00A32004">
        <w:rPr>
          <w:noProof/>
        </w:rPr>
        <w:t>to</w:t>
      </w:r>
      <w:r>
        <w:t xml:space="preserve"> maintain the desirable life strategies, identity for the normal members of society. […] Perhaps the Nazis went too far, but ‘the existence of </w:t>
      </w:r>
      <w:r w:rsidRPr="00A32004">
        <w:rPr>
          <w:noProof/>
        </w:rPr>
        <w:t>marginali</w:t>
      </w:r>
      <w:r w:rsidR="00A32004">
        <w:rPr>
          <w:noProof/>
        </w:rPr>
        <w:t>s</w:t>
      </w:r>
      <w:r w:rsidRPr="00A32004">
        <w:rPr>
          <w:noProof/>
        </w:rPr>
        <w:t>ed</w:t>
      </w:r>
      <w:r>
        <w:t xml:space="preserve"> communities is not justified. They don’t have to exist. Single people, gays, Down Syndrome idiots, cannibals, religious fundamentalists, and militant animal rights activists don’t need to exist.’”</w:t>
      </w:r>
      <w:r>
        <w:rPr>
          <w:rStyle w:val="a8"/>
        </w:rPr>
        <w:footnoteReference w:id="246"/>
      </w:r>
    </w:p>
    <w:p w:rsidR="00BC4D6E" w:rsidRDefault="00BC4D6E" w:rsidP="00FC58DC">
      <w:pPr>
        <w:pStyle w:val="Text1beh"/>
      </w:pPr>
      <w:r>
        <w:t xml:space="preserve">In July, perpetrators of racist-homophobic attacks were found guilty and received </w:t>
      </w:r>
      <w:r w:rsidR="00A32004">
        <w:t xml:space="preserve">a </w:t>
      </w:r>
      <w:r w:rsidRPr="00A32004">
        <w:rPr>
          <w:noProof/>
        </w:rPr>
        <w:t>prison</w:t>
      </w:r>
      <w:r>
        <w:t xml:space="preserve"> sentence in a legally binding verdict.</w:t>
      </w:r>
      <w:r>
        <w:rPr>
          <w:rStyle w:val="a8"/>
        </w:rPr>
        <w:footnoteReference w:id="247"/>
      </w:r>
      <w:r>
        <w:t xml:space="preserve"> Three Roma men, “</w:t>
      </w:r>
      <w:r w:rsidRPr="00BC4D6E">
        <w:t xml:space="preserve">well-known in Hungary for their educational work in the Roma community, were heading home from the Budapest Pride march when they met a group of 20-30 protesters dressed in black, marching in a military formation. The group forced the three men to stop, shouted “You are </w:t>
      </w:r>
      <w:r w:rsidRPr="00A32004">
        <w:rPr>
          <w:noProof/>
        </w:rPr>
        <w:t>faggots</w:t>
      </w:r>
      <w:r w:rsidRPr="00BC4D6E">
        <w:t xml:space="preserve">! You are </w:t>
      </w:r>
      <w:r w:rsidRPr="00A32004">
        <w:rPr>
          <w:noProof/>
        </w:rPr>
        <w:t>g</w:t>
      </w:r>
      <w:r w:rsidR="00A32004">
        <w:rPr>
          <w:noProof/>
        </w:rPr>
        <w:t>i</w:t>
      </w:r>
      <w:r w:rsidRPr="00A32004">
        <w:rPr>
          <w:noProof/>
        </w:rPr>
        <w:t>psies</w:t>
      </w:r>
      <w:r w:rsidRPr="00BC4D6E">
        <w:t xml:space="preserve">!” at them and beat them up. </w:t>
      </w:r>
      <w:r>
        <w:t xml:space="preserve">[…] </w:t>
      </w:r>
      <w:r w:rsidRPr="00BC4D6E">
        <w:t xml:space="preserve">The assault ended when police arrived </w:t>
      </w:r>
      <w:r w:rsidR="00A32004">
        <w:rPr>
          <w:noProof/>
        </w:rPr>
        <w:t>at</w:t>
      </w:r>
      <w:r w:rsidRPr="00BC4D6E">
        <w:t xml:space="preserve"> the scene</w:t>
      </w:r>
      <w:r w:rsidR="00A32004">
        <w:rPr>
          <w:noProof/>
        </w:rPr>
        <w:t>. H</w:t>
      </w:r>
      <w:r w:rsidRPr="00A32004">
        <w:rPr>
          <w:noProof/>
        </w:rPr>
        <w:t>owever</w:t>
      </w:r>
      <w:r w:rsidRPr="00BC4D6E">
        <w:t>, they did not apprehend any of the perpetrators, nor did they check their identity.</w:t>
      </w:r>
      <w:r>
        <w:t>”</w:t>
      </w:r>
      <w:r>
        <w:rPr>
          <w:rStyle w:val="a8"/>
        </w:rPr>
        <w:footnoteReference w:id="248"/>
      </w:r>
      <w:r>
        <w:t xml:space="preserve"> </w:t>
      </w:r>
      <w:r w:rsidRPr="00A32004">
        <w:rPr>
          <w:noProof/>
        </w:rPr>
        <w:t>The victims were represented by Háttér Society</w:t>
      </w:r>
      <w:r>
        <w:t xml:space="preserve">. </w:t>
      </w:r>
    </w:p>
    <w:p w:rsidR="009A758F" w:rsidRDefault="009A758F" w:rsidP="009A758F">
      <w:pPr>
        <w:pStyle w:val="Cmsors2"/>
      </w:pPr>
      <w:bookmarkStart w:id="101" w:name="_Toc517004935"/>
      <w:bookmarkStart w:id="102" w:name="_Toc517272123"/>
      <w:r>
        <w:t>Hate crimes and incidents against migrants</w:t>
      </w:r>
      <w:bookmarkEnd w:id="101"/>
      <w:bookmarkEnd w:id="102"/>
    </w:p>
    <w:p w:rsidR="00A77B0F" w:rsidRPr="00A77B0F" w:rsidRDefault="00A77B0F" w:rsidP="00A77B0F">
      <w:pPr>
        <w:pStyle w:val="Text1"/>
      </w:pPr>
      <w:r>
        <w:t xml:space="preserve">Due to the </w:t>
      </w:r>
      <w:r w:rsidRPr="000038B7">
        <w:rPr>
          <w:noProof/>
        </w:rPr>
        <w:t xml:space="preserve">physical and legal closure </w:t>
      </w:r>
      <w:r>
        <w:rPr>
          <w:noProof/>
        </w:rPr>
        <w:t xml:space="preserve">of Hungary, there are practically no migrants in the country, at least </w:t>
      </w:r>
      <w:r w:rsidR="009234D6">
        <w:rPr>
          <w:noProof/>
        </w:rPr>
        <w:t>none that could be</w:t>
      </w:r>
      <w:r>
        <w:rPr>
          <w:noProof/>
        </w:rPr>
        <w:t xml:space="preserve"> </w:t>
      </w:r>
      <w:r w:rsidR="009234D6">
        <w:rPr>
          <w:noProof/>
        </w:rPr>
        <w:t>seen</w:t>
      </w:r>
      <w:r>
        <w:rPr>
          <w:noProof/>
        </w:rPr>
        <w:t xml:space="preserve"> </w:t>
      </w:r>
      <w:r w:rsidR="006A3F3A">
        <w:rPr>
          <w:noProof/>
        </w:rPr>
        <w:t xml:space="preserve">in </w:t>
      </w:r>
      <w:r>
        <w:rPr>
          <w:noProof/>
        </w:rPr>
        <w:t xml:space="preserve">public spaces. </w:t>
      </w:r>
      <w:r w:rsidRPr="00A32004">
        <w:rPr>
          <w:noProof/>
        </w:rPr>
        <w:t>Yet,</w:t>
      </w:r>
      <w:r>
        <w:rPr>
          <w:noProof/>
        </w:rPr>
        <w:t xml:space="preserve"> there were hate incidents against people thought to be migrants.</w:t>
      </w:r>
      <w:r>
        <w:rPr>
          <w:rStyle w:val="a8"/>
          <w:noProof/>
        </w:rPr>
        <w:footnoteReference w:id="249"/>
      </w:r>
      <w:r>
        <w:rPr>
          <w:noProof/>
        </w:rPr>
        <w:t xml:space="preserve"> </w:t>
      </w:r>
    </w:p>
    <w:p w:rsidR="0015071B" w:rsidRPr="0015071B" w:rsidRDefault="00A77B0F" w:rsidP="0015071B">
      <w:pPr>
        <w:pStyle w:val="Text1beh"/>
      </w:pPr>
      <w:r>
        <w:t>For example, in May an employee</w:t>
      </w:r>
      <w:r w:rsidR="0015071B">
        <w:t>,</w:t>
      </w:r>
      <w:r w:rsidR="009079ED">
        <w:t xml:space="preserve"> </w:t>
      </w:r>
      <w:r w:rsidR="0015071B">
        <w:t xml:space="preserve">of a pizza shop in downtown </w:t>
      </w:r>
      <w:r w:rsidR="0015071B" w:rsidRPr="00A32004">
        <w:rPr>
          <w:noProof/>
        </w:rPr>
        <w:t>Budapest</w:t>
      </w:r>
      <w:r w:rsidR="00A32004">
        <w:rPr>
          <w:noProof/>
        </w:rPr>
        <w:t>,</w:t>
      </w:r>
      <w:r w:rsidR="0015071B">
        <w:t xml:space="preserve"> thinking that one of his customers was a tourist, talked to him in English. In turn, the customer called him a “filthy migrant</w:t>
      </w:r>
      <w:r w:rsidR="0015071B" w:rsidRPr="0015071B">
        <w:t>” and kept yelling that Hungary belongs to the Hungarians and that he is not a tourist in his own country. He also called the waiter</w:t>
      </w:r>
      <w:r w:rsidR="0015071B" w:rsidRPr="00A32004">
        <w:rPr>
          <w:noProof/>
        </w:rPr>
        <w:t xml:space="preserve"> “</w:t>
      </w:r>
      <w:r w:rsidR="0015071B" w:rsidRPr="0015071B">
        <w:t>a cockroach.” When a young woman ask</w:t>
      </w:r>
      <w:r w:rsidR="00A7096A">
        <w:t>ed</w:t>
      </w:r>
      <w:r w:rsidR="0015071B" w:rsidRPr="0015071B">
        <w:t xml:space="preserve"> the man to stop insulting the waiter, he hit the woman on the head, knocked her </w:t>
      </w:r>
      <w:r w:rsidR="0015071B" w:rsidRPr="0015071B">
        <w:lastRenderedPageBreak/>
        <w:t xml:space="preserve">glasses off, and called her a stupid woman whose brain </w:t>
      </w:r>
      <w:r w:rsidR="0015071B" w:rsidRPr="00A32004">
        <w:rPr>
          <w:noProof/>
        </w:rPr>
        <w:t>is filled</w:t>
      </w:r>
      <w:r w:rsidR="0015071B" w:rsidRPr="0015071B">
        <w:t xml:space="preserve"> with urine. Later MP </w:t>
      </w:r>
      <w:proofErr w:type="spellStart"/>
      <w:r w:rsidR="0015071B" w:rsidRPr="0015071B">
        <w:t>Szilárd</w:t>
      </w:r>
      <w:proofErr w:type="spellEnd"/>
      <w:r w:rsidR="0015071B" w:rsidRPr="0015071B">
        <w:t xml:space="preserve"> </w:t>
      </w:r>
      <w:proofErr w:type="spellStart"/>
      <w:r w:rsidR="0015071B" w:rsidRPr="0015071B">
        <w:t>Németh</w:t>
      </w:r>
      <w:proofErr w:type="spellEnd"/>
      <w:r w:rsidR="0015071B" w:rsidRPr="0015071B">
        <w:t xml:space="preserve">, National Security Committee Deputy Chairman and </w:t>
      </w:r>
      <w:proofErr w:type="spellStart"/>
      <w:r w:rsidR="0015071B" w:rsidRPr="0015071B">
        <w:t>Fidesz</w:t>
      </w:r>
      <w:proofErr w:type="spellEnd"/>
      <w:r w:rsidR="0015071B" w:rsidRPr="0015071B">
        <w:t xml:space="preserve"> Vice President when asked about the incident, said that the whole thing </w:t>
      </w:r>
      <w:r w:rsidR="009234D6">
        <w:t>had</w:t>
      </w:r>
      <w:r w:rsidR="009234D6" w:rsidRPr="0015071B">
        <w:t xml:space="preserve"> </w:t>
      </w:r>
      <w:r w:rsidR="0015071B" w:rsidRPr="0015071B">
        <w:t xml:space="preserve">nothing to do with the government’s hateful propaganda. </w:t>
      </w:r>
      <w:r w:rsidR="00A7096A">
        <w:t>He</w:t>
      </w:r>
      <w:r w:rsidR="0015071B" w:rsidRPr="0015071B">
        <w:t xml:space="preserve"> called the act a “damned provocation” and expressed his belief that “anything can happen since George Soros set foot in this country</w:t>
      </w:r>
      <w:r w:rsidR="00A7096A">
        <w:t>,</w:t>
      </w:r>
      <w:r w:rsidR="0015071B" w:rsidRPr="0015071B">
        <w:t xml:space="preserve"> and his provocateurs do what he tells them to do.”</w:t>
      </w:r>
      <w:r w:rsidR="0015071B">
        <w:rPr>
          <w:rStyle w:val="a8"/>
        </w:rPr>
        <w:footnoteReference w:id="250"/>
      </w:r>
    </w:p>
    <w:p w:rsidR="0015071B" w:rsidRPr="00FB0AFB" w:rsidRDefault="0015071B" w:rsidP="0015071B">
      <w:pPr>
        <w:pStyle w:val="Text1beh"/>
      </w:pPr>
      <w:r>
        <w:t xml:space="preserve">In November, in </w:t>
      </w:r>
      <w:proofErr w:type="spellStart"/>
      <w:r>
        <w:t>Kömlő</w:t>
      </w:r>
      <w:proofErr w:type="spellEnd"/>
      <w:r>
        <w:t>, a village in Northern Hungary with a population of 1,900</w:t>
      </w:r>
      <w:r w:rsidR="00A7096A">
        <w:t>,</w:t>
      </w:r>
      <w:r>
        <w:t xml:space="preserve"> panic broke out when residents thought that people coming </w:t>
      </w:r>
      <w:r w:rsidR="00A7096A">
        <w:t xml:space="preserve">to </w:t>
      </w:r>
      <w:r>
        <w:t>the cemetery on All Saint’s Day</w:t>
      </w:r>
      <w:r>
        <w:rPr>
          <w:rStyle w:val="a8"/>
        </w:rPr>
        <w:footnoteReference w:id="251"/>
      </w:r>
      <w:r>
        <w:t xml:space="preserve"> are migrants because they wore </w:t>
      </w:r>
      <w:r w:rsidRPr="00A32004">
        <w:rPr>
          <w:noProof/>
        </w:rPr>
        <w:t>headscar</w:t>
      </w:r>
      <w:r w:rsidR="00A32004">
        <w:rPr>
          <w:noProof/>
        </w:rPr>
        <w:t>ve</w:t>
      </w:r>
      <w:r w:rsidR="00A7096A" w:rsidRPr="00A32004">
        <w:rPr>
          <w:noProof/>
        </w:rPr>
        <w:t>s</w:t>
      </w:r>
      <w:r>
        <w:t>. Many people called the Mayor’s Office for help.</w:t>
      </w:r>
      <w:r>
        <w:rPr>
          <w:rStyle w:val="a8"/>
        </w:rPr>
        <w:footnoteReference w:id="252"/>
      </w:r>
      <w:r w:rsidR="00433FF9">
        <w:t xml:space="preserve"> </w:t>
      </w:r>
    </w:p>
    <w:p w:rsidR="00F734FF" w:rsidRDefault="00F734FF" w:rsidP="00F734FF">
      <w:pPr>
        <w:pStyle w:val="Cmsors2"/>
      </w:pPr>
      <w:bookmarkStart w:id="103" w:name="_Toc517004936"/>
      <w:bookmarkStart w:id="104" w:name="_Toc517272124"/>
      <w:r>
        <w:t>Anti-Islamic hate crimes and incidents</w:t>
      </w:r>
      <w:bookmarkEnd w:id="103"/>
      <w:bookmarkEnd w:id="104"/>
      <w:r>
        <w:t xml:space="preserve"> </w:t>
      </w:r>
    </w:p>
    <w:p w:rsidR="00F734FF" w:rsidRDefault="00F734FF" w:rsidP="00F734FF">
      <w:pPr>
        <w:pStyle w:val="Text1"/>
        <w:rPr>
          <w:spacing w:val="-8"/>
        </w:rPr>
      </w:pPr>
      <w:r>
        <w:t xml:space="preserve">In this </w:t>
      </w:r>
      <w:r w:rsidRPr="00A32004">
        <w:rPr>
          <w:noProof/>
        </w:rPr>
        <w:t>part</w:t>
      </w:r>
      <w:r w:rsidR="00A32004">
        <w:rPr>
          <w:noProof/>
        </w:rPr>
        <w:t>,</w:t>
      </w:r>
      <w:r>
        <w:t xml:space="preserve"> we would like to differentiate between anti-Islamic hate crimes and incidents, and those against migrants. Our report has clearly shown that Islamophobia is an integral part of the government’s anti-immigration campaign. However, the proportion of Muslims living in Hungary is </w:t>
      </w:r>
      <w:r w:rsidR="00A62188">
        <w:t xml:space="preserve">around </w:t>
      </w:r>
      <w:r>
        <w:t xml:space="preserve">0.4 </w:t>
      </w:r>
      <w:r w:rsidRPr="00A32004">
        <w:rPr>
          <w:noProof/>
        </w:rPr>
        <w:t>per</w:t>
      </w:r>
      <w:r w:rsidR="00A32004">
        <w:rPr>
          <w:noProof/>
        </w:rPr>
        <w:t xml:space="preserve"> </w:t>
      </w:r>
      <w:r w:rsidRPr="00A32004">
        <w:rPr>
          <w:noProof/>
        </w:rPr>
        <w:t>cent</w:t>
      </w:r>
      <w:r w:rsidR="00A62188">
        <w:t>, that is 30,000–40,000 people</w:t>
      </w:r>
      <w:r>
        <w:t>. Therefore, “[a]</w:t>
      </w:r>
      <w:proofErr w:type="spellStart"/>
      <w:r>
        <w:t>nti</w:t>
      </w:r>
      <w:proofErr w:type="spellEnd"/>
      <w:r>
        <w:t>-Islam</w:t>
      </w:r>
      <w:r>
        <w:rPr>
          <w:spacing w:val="-27"/>
        </w:rPr>
        <w:t xml:space="preserve"> </w:t>
      </w:r>
      <w:r>
        <w:t>incidents</w:t>
      </w:r>
      <w:r>
        <w:rPr>
          <w:spacing w:val="-26"/>
        </w:rPr>
        <w:t xml:space="preserve"> </w:t>
      </w:r>
      <w:r>
        <w:t>are</w:t>
      </w:r>
      <w:r>
        <w:rPr>
          <w:spacing w:val="-27"/>
        </w:rPr>
        <w:t xml:space="preserve"> </w:t>
      </w:r>
      <w:r>
        <w:t>almost</w:t>
      </w:r>
      <w:r>
        <w:rPr>
          <w:spacing w:val="-27"/>
        </w:rPr>
        <w:t xml:space="preserve"> </w:t>
      </w:r>
      <w:r>
        <w:t>exclusively</w:t>
      </w:r>
      <w:r>
        <w:rPr>
          <w:spacing w:val="-27"/>
        </w:rPr>
        <w:t xml:space="preserve"> </w:t>
      </w:r>
      <w:r>
        <w:t>taking</w:t>
      </w:r>
      <w:r>
        <w:rPr>
          <w:spacing w:val="-26"/>
        </w:rPr>
        <w:t xml:space="preserve"> </w:t>
      </w:r>
      <w:r>
        <w:t>place</w:t>
      </w:r>
      <w:r>
        <w:rPr>
          <w:spacing w:val="-27"/>
        </w:rPr>
        <w:t xml:space="preserve"> </w:t>
      </w:r>
      <w:r>
        <w:t>in</w:t>
      </w:r>
      <w:r>
        <w:rPr>
          <w:spacing w:val="-27"/>
        </w:rPr>
        <w:t xml:space="preserve"> </w:t>
      </w:r>
      <w:r>
        <w:t xml:space="preserve">discursive forms in the </w:t>
      </w:r>
      <w:r w:rsidRPr="00A32004">
        <w:rPr>
          <w:noProof/>
        </w:rPr>
        <w:t>arenas</w:t>
      </w:r>
      <w:r>
        <w:t xml:space="preserve"> of EU, national, and regional politics, societal discourses</w:t>
      </w:r>
      <w:r>
        <w:rPr>
          <w:spacing w:val="-35"/>
        </w:rPr>
        <w:t xml:space="preserve"> </w:t>
      </w:r>
      <w:r>
        <w:t>and the</w:t>
      </w:r>
      <w:r>
        <w:rPr>
          <w:spacing w:val="-25"/>
        </w:rPr>
        <w:t xml:space="preserve"> </w:t>
      </w:r>
      <w:r>
        <w:t>media.</w:t>
      </w:r>
      <w:r>
        <w:rPr>
          <w:spacing w:val="-30"/>
        </w:rPr>
        <w:t xml:space="preserve"> </w:t>
      </w:r>
      <w:r>
        <w:t>This</w:t>
      </w:r>
      <w:r>
        <w:rPr>
          <w:spacing w:val="-25"/>
        </w:rPr>
        <w:t xml:space="preserve"> </w:t>
      </w:r>
      <w:r>
        <w:t>non-physical</w:t>
      </w:r>
      <w:r>
        <w:rPr>
          <w:spacing w:val="-25"/>
        </w:rPr>
        <w:t xml:space="preserve"> </w:t>
      </w:r>
      <w:r>
        <w:t>form</w:t>
      </w:r>
      <w:r>
        <w:rPr>
          <w:spacing w:val="-24"/>
        </w:rPr>
        <w:t xml:space="preserve"> </w:t>
      </w:r>
      <w:r>
        <w:t>of</w:t>
      </w:r>
      <w:r>
        <w:rPr>
          <w:spacing w:val="-25"/>
        </w:rPr>
        <w:t xml:space="preserve"> </w:t>
      </w:r>
      <w:r>
        <w:t>incidents</w:t>
      </w:r>
      <w:r>
        <w:rPr>
          <w:spacing w:val="-24"/>
        </w:rPr>
        <w:t xml:space="preserve"> </w:t>
      </w:r>
      <w:r>
        <w:t>is</w:t>
      </w:r>
      <w:r>
        <w:rPr>
          <w:spacing w:val="-25"/>
        </w:rPr>
        <w:t xml:space="preserve"> </w:t>
      </w:r>
      <w:r>
        <w:t>hardly</w:t>
      </w:r>
      <w:r>
        <w:rPr>
          <w:spacing w:val="-24"/>
        </w:rPr>
        <w:t xml:space="preserve"> </w:t>
      </w:r>
      <w:r>
        <w:t>surprising</w:t>
      </w:r>
      <w:r>
        <w:rPr>
          <w:spacing w:val="-25"/>
        </w:rPr>
        <w:t xml:space="preserve"> </w:t>
      </w:r>
      <w:r>
        <w:t>given</w:t>
      </w:r>
      <w:r>
        <w:rPr>
          <w:spacing w:val="-25"/>
        </w:rPr>
        <w:t xml:space="preserve"> </w:t>
      </w:r>
      <w:r>
        <w:t>the</w:t>
      </w:r>
      <w:r>
        <w:rPr>
          <w:spacing w:val="-24"/>
        </w:rPr>
        <w:t xml:space="preserve"> </w:t>
      </w:r>
      <w:r>
        <w:t xml:space="preserve">almost </w:t>
      </w:r>
      <w:r>
        <w:rPr>
          <w:w w:val="95"/>
        </w:rPr>
        <w:t>complete</w:t>
      </w:r>
      <w:r>
        <w:rPr>
          <w:spacing w:val="-8"/>
          <w:w w:val="95"/>
        </w:rPr>
        <w:t xml:space="preserve"> </w:t>
      </w:r>
      <w:r>
        <w:rPr>
          <w:w w:val="95"/>
        </w:rPr>
        <w:t>lack</w:t>
      </w:r>
      <w:r>
        <w:rPr>
          <w:spacing w:val="-8"/>
          <w:w w:val="95"/>
        </w:rPr>
        <w:t xml:space="preserve"> </w:t>
      </w:r>
      <w:r>
        <w:rPr>
          <w:w w:val="95"/>
        </w:rPr>
        <w:t>of</w:t>
      </w:r>
      <w:r>
        <w:rPr>
          <w:spacing w:val="-8"/>
          <w:w w:val="95"/>
        </w:rPr>
        <w:t xml:space="preserve"> </w:t>
      </w:r>
      <w:r>
        <w:rPr>
          <w:w w:val="95"/>
        </w:rPr>
        <w:t>(visually</w:t>
      </w:r>
      <w:r>
        <w:rPr>
          <w:spacing w:val="-8"/>
          <w:w w:val="95"/>
        </w:rPr>
        <w:t xml:space="preserve"> </w:t>
      </w:r>
      <w:r>
        <w:rPr>
          <w:w w:val="95"/>
        </w:rPr>
        <w:t>identifiable)</w:t>
      </w:r>
      <w:r>
        <w:rPr>
          <w:spacing w:val="-8"/>
          <w:w w:val="95"/>
        </w:rPr>
        <w:t xml:space="preserve"> </w:t>
      </w:r>
      <w:r>
        <w:rPr>
          <w:w w:val="95"/>
        </w:rPr>
        <w:t>Muslims</w:t>
      </w:r>
      <w:r>
        <w:rPr>
          <w:spacing w:val="-8"/>
          <w:w w:val="95"/>
        </w:rPr>
        <w:t xml:space="preserve"> </w:t>
      </w:r>
      <w:r>
        <w:rPr>
          <w:w w:val="95"/>
        </w:rPr>
        <w:t>or</w:t>
      </w:r>
      <w:r>
        <w:rPr>
          <w:spacing w:val="-8"/>
          <w:w w:val="95"/>
        </w:rPr>
        <w:t xml:space="preserve"> </w:t>
      </w:r>
      <w:r>
        <w:rPr>
          <w:w w:val="95"/>
        </w:rPr>
        <w:t>mosques</w:t>
      </w:r>
      <w:r>
        <w:rPr>
          <w:spacing w:val="-8"/>
          <w:w w:val="95"/>
        </w:rPr>
        <w:t xml:space="preserve"> </w:t>
      </w:r>
      <w:r>
        <w:rPr>
          <w:w w:val="95"/>
        </w:rPr>
        <w:t>or</w:t>
      </w:r>
      <w:r>
        <w:rPr>
          <w:spacing w:val="-8"/>
          <w:w w:val="95"/>
        </w:rPr>
        <w:t xml:space="preserve"> </w:t>
      </w:r>
      <w:r>
        <w:rPr>
          <w:w w:val="95"/>
        </w:rPr>
        <w:t>other</w:t>
      </w:r>
      <w:r>
        <w:rPr>
          <w:spacing w:val="-8"/>
          <w:w w:val="95"/>
        </w:rPr>
        <w:t xml:space="preserve"> </w:t>
      </w:r>
      <w:r>
        <w:rPr>
          <w:w w:val="95"/>
        </w:rPr>
        <w:t>physical</w:t>
      </w:r>
      <w:r>
        <w:rPr>
          <w:spacing w:val="-8"/>
          <w:w w:val="95"/>
        </w:rPr>
        <w:t xml:space="preserve"> </w:t>
      </w:r>
      <w:r>
        <w:rPr>
          <w:w w:val="95"/>
        </w:rPr>
        <w:t xml:space="preserve">Islamic </w:t>
      </w:r>
      <w:r>
        <w:t xml:space="preserve">institutions in the country. In general, the increasingly hostile, </w:t>
      </w:r>
      <w:proofErr w:type="spellStart"/>
      <w:r>
        <w:t>essentialising</w:t>
      </w:r>
      <w:proofErr w:type="spellEnd"/>
      <w:r>
        <w:t xml:space="preserve"> </w:t>
      </w:r>
      <w:r>
        <w:rPr>
          <w:spacing w:val="-4"/>
        </w:rPr>
        <w:t xml:space="preserve">and </w:t>
      </w:r>
      <w:proofErr w:type="spellStart"/>
      <w:r>
        <w:t>fearmongering</w:t>
      </w:r>
      <w:proofErr w:type="spellEnd"/>
      <w:r>
        <w:rPr>
          <w:spacing w:val="-6"/>
        </w:rPr>
        <w:t xml:space="preserve"> </w:t>
      </w:r>
      <w:r>
        <w:t>tone</w:t>
      </w:r>
      <w:r>
        <w:rPr>
          <w:spacing w:val="-6"/>
        </w:rPr>
        <w:t xml:space="preserve"> </w:t>
      </w:r>
      <w:r>
        <w:t>of</w:t>
      </w:r>
      <w:r>
        <w:rPr>
          <w:spacing w:val="-6"/>
        </w:rPr>
        <w:t xml:space="preserve"> </w:t>
      </w:r>
      <w:r>
        <w:t>discourses</w:t>
      </w:r>
      <w:r>
        <w:rPr>
          <w:spacing w:val="-5"/>
        </w:rPr>
        <w:t xml:space="preserve"> </w:t>
      </w:r>
      <w:r>
        <w:t>surrounding</w:t>
      </w:r>
      <w:r>
        <w:rPr>
          <w:spacing w:val="-6"/>
        </w:rPr>
        <w:t xml:space="preserve"> </w:t>
      </w:r>
      <w:r>
        <w:t>the</w:t>
      </w:r>
      <w:r>
        <w:rPr>
          <w:spacing w:val="-6"/>
        </w:rPr>
        <w:t xml:space="preserve"> </w:t>
      </w:r>
      <w:r>
        <w:t>immigration</w:t>
      </w:r>
      <w:r>
        <w:rPr>
          <w:spacing w:val="-6"/>
        </w:rPr>
        <w:t xml:space="preserve"> </w:t>
      </w:r>
      <w:r>
        <w:t>and</w:t>
      </w:r>
      <w:r>
        <w:rPr>
          <w:spacing w:val="-5"/>
        </w:rPr>
        <w:t xml:space="preserve"> </w:t>
      </w:r>
      <w:r>
        <w:t>integration</w:t>
      </w:r>
      <w:r>
        <w:rPr>
          <w:spacing w:val="-6"/>
        </w:rPr>
        <w:t xml:space="preserve"> of </w:t>
      </w:r>
      <w:r>
        <w:t>Muslims,</w:t>
      </w:r>
      <w:r>
        <w:rPr>
          <w:spacing w:val="-28"/>
        </w:rPr>
        <w:t xml:space="preserve"> </w:t>
      </w:r>
      <w:r>
        <w:t>EU</w:t>
      </w:r>
      <w:r>
        <w:rPr>
          <w:spacing w:val="-28"/>
        </w:rPr>
        <w:t xml:space="preserve"> </w:t>
      </w:r>
      <w:r>
        <w:t>resettlement</w:t>
      </w:r>
      <w:r>
        <w:rPr>
          <w:spacing w:val="-28"/>
        </w:rPr>
        <w:t xml:space="preserve"> </w:t>
      </w:r>
      <w:r>
        <w:t>quotas</w:t>
      </w:r>
      <w:r>
        <w:rPr>
          <w:spacing w:val="-28"/>
        </w:rPr>
        <w:t xml:space="preserve"> </w:t>
      </w:r>
      <w:r>
        <w:t>and</w:t>
      </w:r>
      <w:r>
        <w:rPr>
          <w:spacing w:val="-28"/>
        </w:rPr>
        <w:t xml:space="preserve"> </w:t>
      </w:r>
      <w:r>
        <w:t>global</w:t>
      </w:r>
      <w:r>
        <w:rPr>
          <w:spacing w:val="-28"/>
        </w:rPr>
        <w:t xml:space="preserve"> </w:t>
      </w:r>
      <w:r>
        <w:t>events</w:t>
      </w:r>
      <w:r>
        <w:rPr>
          <w:spacing w:val="-28"/>
        </w:rPr>
        <w:t xml:space="preserve"> </w:t>
      </w:r>
      <w:r>
        <w:t>linked</w:t>
      </w:r>
      <w:r>
        <w:rPr>
          <w:spacing w:val="-28"/>
        </w:rPr>
        <w:t xml:space="preserve"> </w:t>
      </w:r>
      <w:r>
        <w:t>to</w:t>
      </w:r>
      <w:r>
        <w:rPr>
          <w:spacing w:val="-28"/>
        </w:rPr>
        <w:t xml:space="preserve"> </w:t>
      </w:r>
      <w:r>
        <w:t>Islamic</w:t>
      </w:r>
      <w:r>
        <w:rPr>
          <w:spacing w:val="-28"/>
        </w:rPr>
        <w:t xml:space="preserve"> </w:t>
      </w:r>
      <w:r>
        <w:t>terrorism</w:t>
      </w:r>
      <w:r>
        <w:rPr>
          <w:spacing w:val="-28"/>
        </w:rPr>
        <w:t xml:space="preserve"> </w:t>
      </w:r>
      <w:r>
        <w:t>have been</w:t>
      </w:r>
      <w:r>
        <w:rPr>
          <w:spacing w:val="-29"/>
        </w:rPr>
        <w:t xml:space="preserve"> </w:t>
      </w:r>
      <w:r>
        <w:t>dominating</w:t>
      </w:r>
      <w:r>
        <w:rPr>
          <w:spacing w:val="-29"/>
        </w:rPr>
        <w:t xml:space="preserve"> </w:t>
      </w:r>
      <w:r>
        <w:t>domestic</w:t>
      </w:r>
      <w:r>
        <w:rPr>
          <w:spacing w:val="-28"/>
        </w:rPr>
        <w:t xml:space="preserve"> </w:t>
      </w:r>
      <w:r>
        <w:t>discourses</w:t>
      </w:r>
      <w:r>
        <w:rPr>
          <w:spacing w:val="-29"/>
        </w:rPr>
        <w:t xml:space="preserve"> </w:t>
      </w:r>
      <w:r>
        <w:t>and</w:t>
      </w:r>
      <w:r>
        <w:rPr>
          <w:spacing w:val="-29"/>
        </w:rPr>
        <w:t xml:space="preserve"> </w:t>
      </w:r>
      <w:r>
        <w:t>brought</w:t>
      </w:r>
      <w:r>
        <w:rPr>
          <w:spacing w:val="-28"/>
        </w:rPr>
        <w:t xml:space="preserve"> </w:t>
      </w:r>
      <w:r>
        <w:t>about</w:t>
      </w:r>
      <w:r>
        <w:rPr>
          <w:spacing w:val="-29"/>
        </w:rPr>
        <w:t xml:space="preserve"> </w:t>
      </w:r>
      <w:r>
        <w:t>the</w:t>
      </w:r>
      <w:r>
        <w:rPr>
          <w:spacing w:val="-29"/>
        </w:rPr>
        <w:t xml:space="preserve"> </w:t>
      </w:r>
      <w:r>
        <w:t>consolidation</w:t>
      </w:r>
      <w:r>
        <w:rPr>
          <w:spacing w:val="-28"/>
        </w:rPr>
        <w:t xml:space="preserve"> </w:t>
      </w:r>
      <w:r>
        <w:t>of</w:t>
      </w:r>
      <w:r>
        <w:rPr>
          <w:spacing w:val="-29"/>
        </w:rPr>
        <w:t xml:space="preserve"> </w:t>
      </w:r>
      <w:r>
        <w:t xml:space="preserve">highly </w:t>
      </w:r>
      <w:r>
        <w:rPr>
          <w:w w:val="95"/>
        </w:rPr>
        <w:t>negative</w:t>
      </w:r>
      <w:r>
        <w:rPr>
          <w:spacing w:val="-7"/>
          <w:w w:val="95"/>
        </w:rPr>
        <w:t xml:space="preserve"> </w:t>
      </w:r>
      <w:r>
        <w:rPr>
          <w:w w:val="95"/>
        </w:rPr>
        <w:t>if</w:t>
      </w:r>
      <w:r>
        <w:rPr>
          <w:spacing w:val="-7"/>
          <w:w w:val="95"/>
        </w:rPr>
        <w:t xml:space="preserve"> </w:t>
      </w:r>
      <w:r>
        <w:rPr>
          <w:w w:val="95"/>
        </w:rPr>
        <w:t>not</w:t>
      </w:r>
      <w:r>
        <w:rPr>
          <w:spacing w:val="-6"/>
          <w:w w:val="95"/>
        </w:rPr>
        <w:t xml:space="preserve"> </w:t>
      </w:r>
      <w:r>
        <w:rPr>
          <w:w w:val="95"/>
        </w:rPr>
        <w:t>openly</w:t>
      </w:r>
      <w:r>
        <w:rPr>
          <w:spacing w:val="-7"/>
          <w:w w:val="95"/>
        </w:rPr>
        <w:t xml:space="preserve"> </w:t>
      </w:r>
      <w:r>
        <w:rPr>
          <w:w w:val="95"/>
        </w:rPr>
        <w:t>hostile</w:t>
      </w:r>
      <w:r>
        <w:rPr>
          <w:spacing w:val="-6"/>
          <w:w w:val="95"/>
        </w:rPr>
        <w:t xml:space="preserve"> </w:t>
      </w:r>
      <w:r>
        <w:rPr>
          <w:w w:val="95"/>
        </w:rPr>
        <w:t>general</w:t>
      </w:r>
      <w:r>
        <w:rPr>
          <w:spacing w:val="-7"/>
          <w:w w:val="95"/>
        </w:rPr>
        <w:t xml:space="preserve"> </w:t>
      </w:r>
      <w:r>
        <w:rPr>
          <w:w w:val="95"/>
        </w:rPr>
        <w:t>attitudes</w:t>
      </w:r>
      <w:r>
        <w:rPr>
          <w:spacing w:val="-6"/>
          <w:w w:val="95"/>
        </w:rPr>
        <w:t xml:space="preserve"> </w:t>
      </w:r>
      <w:r>
        <w:rPr>
          <w:w w:val="95"/>
        </w:rPr>
        <w:t>towards</w:t>
      </w:r>
      <w:r>
        <w:rPr>
          <w:spacing w:val="-7"/>
          <w:w w:val="95"/>
        </w:rPr>
        <w:t xml:space="preserve"> </w:t>
      </w:r>
      <w:r>
        <w:rPr>
          <w:w w:val="95"/>
        </w:rPr>
        <w:t>Islam,</w:t>
      </w:r>
      <w:r>
        <w:rPr>
          <w:spacing w:val="-6"/>
          <w:w w:val="95"/>
        </w:rPr>
        <w:t xml:space="preserve"> </w:t>
      </w:r>
      <w:r>
        <w:rPr>
          <w:w w:val="95"/>
        </w:rPr>
        <w:t>Muslims,</w:t>
      </w:r>
      <w:r>
        <w:rPr>
          <w:spacing w:val="-7"/>
          <w:w w:val="95"/>
        </w:rPr>
        <w:t xml:space="preserve"> </w:t>
      </w:r>
      <w:r>
        <w:rPr>
          <w:w w:val="95"/>
        </w:rPr>
        <w:t>refugees,</w:t>
      </w:r>
      <w:r>
        <w:rPr>
          <w:spacing w:val="-6"/>
          <w:w w:val="95"/>
        </w:rPr>
        <w:t xml:space="preserve"> </w:t>
      </w:r>
      <w:r>
        <w:rPr>
          <w:w w:val="95"/>
        </w:rPr>
        <w:t xml:space="preserve">and </w:t>
      </w:r>
      <w:r>
        <w:t>migrants.”</w:t>
      </w:r>
      <w:r>
        <w:rPr>
          <w:rStyle w:val="a8"/>
        </w:rPr>
        <w:footnoteReference w:id="253"/>
      </w:r>
      <w:r>
        <w:rPr>
          <w:spacing w:val="-8"/>
        </w:rPr>
        <w:t xml:space="preserve"> </w:t>
      </w:r>
    </w:p>
    <w:p w:rsidR="00FB0AFB" w:rsidRPr="00FB0AFB" w:rsidRDefault="00FB0AFB" w:rsidP="00FB0AFB">
      <w:pPr>
        <w:pStyle w:val="Text1beh"/>
      </w:pPr>
      <w:r>
        <w:t xml:space="preserve">However, Muslims </w:t>
      </w:r>
      <w:r w:rsidR="00E131F1">
        <w:t>claim</w:t>
      </w:r>
      <w:r>
        <w:t xml:space="preserve"> that their situation has completely changed since the anti-immigration campaign had begun. They also reported harassments and insults in the streets and other public places, especially when wearing a headscarf.</w:t>
      </w:r>
      <w:r>
        <w:rPr>
          <w:rStyle w:val="a8"/>
        </w:rPr>
        <w:footnoteReference w:id="254"/>
      </w:r>
      <w:r>
        <w:t xml:space="preserve"> Others are afraid because of their darker skin colour.</w:t>
      </w:r>
      <w:r>
        <w:rPr>
          <w:rStyle w:val="a8"/>
        </w:rPr>
        <w:footnoteReference w:id="255"/>
      </w:r>
      <w:r>
        <w:t xml:space="preserve"> </w:t>
      </w:r>
    </w:p>
    <w:p w:rsidR="00A62188" w:rsidRDefault="00A62188" w:rsidP="00F734FF">
      <w:pPr>
        <w:pStyle w:val="Text1beh"/>
      </w:pPr>
      <w:r>
        <w:t xml:space="preserve">In February, several media outlets shared the </w:t>
      </w:r>
      <w:r w:rsidR="009234D6">
        <w:t>fact that</w:t>
      </w:r>
      <w:r w:rsidRPr="00A32004">
        <w:rPr>
          <w:noProof/>
        </w:rPr>
        <w:t xml:space="preserve"> the</w:t>
      </w:r>
      <w:r>
        <w:t xml:space="preserve"> Hungarian Islam Community has bought an estate in Budapest</w:t>
      </w:r>
      <w:r w:rsidR="009234D6">
        <w:t xml:space="preserve"> </w:t>
      </w:r>
      <w:r>
        <w:t xml:space="preserve">and </w:t>
      </w:r>
      <w:r w:rsidR="009234D6">
        <w:t xml:space="preserve">moved </w:t>
      </w:r>
      <w:r>
        <w:t xml:space="preserve">its headquarters to </w:t>
      </w:r>
      <w:r w:rsidR="009234D6">
        <w:t xml:space="preserve">a </w:t>
      </w:r>
      <w:r>
        <w:t xml:space="preserve">newly opened mosque, which </w:t>
      </w:r>
      <w:r w:rsidR="009234D6">
        <w:t xml:space="preserve">would </w:t>
      </w:r>
      <w:r>
        <w:t xml:space="preserve">also function as a cultural centre. Residents in the area resented that they were not informed about the new institution. </w:t>
      </w:r>
      <w:r w:rsidRPr="00A32004">
        <w:rPr>
          <w:noProof/>
        </w:rPr>
        <w:t>However</w:t>
      </w:r>
      <w:r w:rsidR="00A32004">
        <w:rPr>
          <w:noProof/>
        </w:rPr>
        <w:t>,</w:t>
      </w:r>
      <w:r w:rsidR="00020FBA">
        <w:t xml:space="preserve"> in May</w:t>
      </w:r>
      <w:r>
        <w:t>,</w:t>
      </w:r>
      <w:r w:rsidR="00BB098F">
        <w:t xml:space="preserve"> the MP of the area</w:t>
      </w:r>
      <w:r>
        <w:t xml:space="preserve"> </w:t>
      </w:r>
      <w:proofErr w:type="spellStart"/>
      <w:r>
        <w:t>Kristóf</w:t>
      </w:r>
      <w:proofErr w:type="spellEnd"/>
      <w:r>
        <w:t xml:space="preserve"> </w:t>
      </w:r>
      <w:proofErr w:type="spellStart"/>
      <w:r>
        <w:t>Szatmáry</w:t>
      </w:r>
      <w:proofErr w:type="spellEnd"/>
      <w:r>
        <w:t xml:space="preserve">, taking advantage of the outcry, initiated </w:t>
      </w:r>
      <w:r w:rsidR="00BB098F">
        <w:t xml:space="preserve">the </w:t>
      </w:r>
      <w:r>
        <w:t>set</w:t>
      </w:r>
      <w:r w:rsidR="00BB098F">
        <w:t>ting</w:t>
      </w:r>
      <w:r>
        <w:t xml:space="preserve"> up </w:t>
      </w:r>
      <w:r w:rsidR="00BB098F">
        <w:t xml:space="preserve">of </w:t>
      </w:r>
      <w:r w:rsidRPr="00A62188">
        <w:t xml:space="preserve">public </w:t>
      </w:r>
      <w:r w:rsidRPr="00A62188">
        <w:lastRenderedPageBreak/>
        <w:t>surveillance cameras</w:t>
      </w:r>
      <w:r>
        <w:t xml:space="preserve">. The pro-government and far-right media published several prejudiced and fearmongering articles in connection to the new mosque and community </w:t>
      </w:r>
      <w:r w:rsidR="00020FBA">
        <w:t>centre</w:t>
      </w:r>
      <w:r>
        <w:t>.</w:t>
      </w:r>
      <w:r w:rsidR="00020FBA">
        <w:rPr>
          <w:rStyle w:val="a8"/>
        </w:rPr>
        <w:footnoteReference w:id="256"/>
      </w:r>
      <w:r>
        <w:t xml:space="preserve"> </w:t>
      </w:r>
    </w:p>
    <w:p w:rsidR="00A62188" w:rsidRDefault="00A62188" w:rsidP="00F734FF">
      <w:pPr>
        <w:pStyle w:val="Text1beh"/>
      </w:pPr>
      <w:r>
        <w:t>In September, PM Orbán talked about “Islamic world offence” in the National Assembly. The Hungarian Muslim Defence League made an official statement condemning what the prime minister</w:t>
      </w:r>
      <w:r w:rsidR="00A7096A">
        <w:t xml:space="preserve"> had</w:t>
      </w:r>
      <w:r>
        <w:t xml:space="preserve"> said.</w:t>
      </w:r>
    </w:p>
    <w:p w:rsidR="00DE7565" w:rsidRDefault="00DE7565" w:rsidP="00FB0AFB">
      <w:pPr>
        <w:pStyle w:val="Text1beh"/>
      </w:pPr>
      <w:r>
        <w:t>In October</w:t>
      </w:r>
      <w:r w:rsidR="00A7096A">
        <w:t>, as we already mentioned, a protest of some activists of the Hungarian Generation Identity</w:t>
      </w:r>
      <w:r>
        <w:t xml:space="preserve"> took place. They placed an eight-meter-long banner on the top of the Buda Tunnel, reading “Islamisation kills.” According to the chairman of the movement, “Islamisation starts with a single mosque.”</w:t>
      </w:r>
      <w:r>
        <w:rPr>
          <w:rStyle w:val="a8"/>
        </w:rPr>
        <w:footnoteReference w:id="257"/>
      </w:r>
    </w:p>
    <w:p w:rsidR="00FB0AFB" w:rsidRPr="00FB0AFB" w:rsidRDefault="00FB0AFB" w:rsidP="00FB0AFB">
      <w:pPr>
        <w:pStyle w:val="Text1beh"/>
      </w:pPr>
      <w:r>
        <w:t xml:space="preserve">In October, Deputy Prime Minister and Chair of the Christian Democratic Party (KDNP) </w:t>
      </w:r>
      <w:proofErr w:type="spellStart"/>
      <w:r>
        <w:t>Zsolt</w:t>
      </w:r>
      <w:proofErr w:type="spellEnd"/>
      <w:r>
        <w:t xml:space="preserve"> </w:t>
      </w:r>
      <w:proofErr w:type="spellStart"/>
      <w:r>
        <w:t>Semjén</w:t>
      </w:r>
      <w:proofErr w:type="spellEnd"/>
      <w:r>
        <w:t xml:space="preserve"> held a </w:t>
      </w:r>
      <w:r w:rsidR="00A7096A">
        <w:t xml:space="preserve">town hall </w:t>
      </w:r>
      <w:r>
        <w:t xml:space="preserve">forum on the National Consultation </w:t>
      </w:r>
      <w:r w:rsidR="00A7096A">
        <w:t xml:space="preserve">and </w:t>
      </w:r>
      <w:r>
        <w:t xml:space="preserve">the so-called Soros Plan in </w:t>
      </w:r>
      <w:proofErr w:type="spellStart"/>
      <w:r>
        <w:t>Zalaegerszeg</w:t>
      </w:r>
      <w:proofErr w:type="spellEnd"/>
      <w:r>
        <w:t>, a city in Western Hungary. After the usual mantra on migration, George Soros and the EU, he also talked about Islam, saying that “[w]</w:t>
      </w:r>
      <w:r w:rsidRPr="00FB0AFB">
        <w:t>here Islam appears, Sharia must be introduced even among non-Muslims</w:t>
      </w:r>
      <w:r>
        <w:t>.” “He recalled an occasion when a ‘[Budapest] Pride man’</w:t>
      </w:r>
      <w:r w:rsidRPr="00FB0AFB">
        <w:t xml:space="preserve"> attacked him, namely how could the government oppose immigration when multiculturalism is great. </w:t>
      </w:r>
      <w:proofErr w:type="spellStart"/>
      <w:r w:rsidRPr="00FB0AFB">
        <w:t>Se</w:t>
      </w:r>
      <w:r>
        <w:t>mjén</w:t>
      </w:r>
      <w:proofErr w:type="spellEnd"/>
      <w:r>
        <w:t xml:space="preserve"> claimed that he answered, ‘</w:t>
      </w:r>
      <w:r w:rsidRPr="00FB0AFB">
        <w:t>just try to hold a Pride there, you will be the first to be beheaded, we Christians w</w:t>
      </w:r>
      <w:r>
        <w:t>ill be at the end of the queue.’”</w:t>
      </w:r>
      <w:r>
        <w:rPr>
          <w:rStyle w:val="a8"/>
        </w:rPr>
        <w:footnoteReference w:id="258"/>
      </w:r>
      <w:r>
        <w:t xml:space="preserve"> He also gave an interview to Magyar </w:t>
      </w:r>
      <w:proofErr w:type="spellStart"/>
      <w:r>
        <w:t>Nemzet</w:t>
      </w:r>
      <w:proofErr w:type="spellEnd"/>
      <w:r>
        <w:t xml:space="preserve">, a conservative Hungarian daily after the forum. </w:t>
      </w:r>
      <w:r w:rsidRPr="00A32004">
        <w:rPr>
          <w:noProof/>
        </w:rPr>
        <w:t>He said the following: “If we want to protect women from rape and a woman to be able to li</w:t>
      </w:r>
      <w:r w:rsidR="00A7096A" w:rsidRPr="00A32004">
        <w:rPr>
          <w:noProof/>
        </w:rPr>
        <w:t>ve as a woman, wear a miniskirt</w:t>
      </w:r>
      <w:r w:rsidRPr="00A32004">
        <w:rPr>
          <w:noProof/>
        </w:rPr>
        <w:t>, go without a headscarf and live freely as a women, then the most important thing is to stop migration don’t let it be that because of Islam we should live in the shadow of Sharia and its threat”</w:t>
      </w:r>
      <w:r>
        <w:rPr>
          <w:rStyle w:val="a8"/>
        </w:rPr>
        <w:footnoteReference w:id="259"/>
      </w:r>
    </w:p>
    <w:p w:rsidR="00F734FF" w:rsidRPr="00F734FF" w:rsidRDefault="00F734FF" w:rsidP="00F734FF">
      <w:pPr>
        <w:pStyle w:val="Text1beh"/>
      </w:pPr>
      <w:r>
        <w:t xml:space="preserve">In November, </w:t>
      </w:r>
      <w:proofErr w:type="spellStart"/>
      <w:r w:rsidR="00FB0AFB">
        <w:t>Fidesz</w:t>
      </w:r>
      <w:proofErr w:type="spellEnd"/>
      <w:r w:rsidR="00FB0AFB">
        <w:t xml:space="preserve"> politician and </w:t>
      </w:r>
      <w:r>
        <w:t>Deputy Speaker of the National Assembly</w:t>
      </w:r>
      <w:r w:rsidR="00FB0AFB">
        <w:t xml:space="preserve">, </w:t>
      </w:r>
      <w:proofErr w:type="spellStart"/>
      <w:r w:rsidR="00FB0AFB">
        <w:t>Gergely</w:t>
      </w:r>
      <w:proofErr w:type="spellEnd"/>
      <w:r w:rsidR="00FB0AFB">
        <w:t xml:space="preserve"> </w:t>
      </w:r>
      <w:proofErr w:type="spellStart"/>
      <w:r w:rsidR="00FB0AFB">
        <w:t>Gulyás</w:t>
      </w:r>
      <w:proofErr w:type="spellEnd"/>
      <w:r>
        <w:t xml:space="preserve"> told in a television program on the far-right Echo TV, that “there will be no mosques in Hungary</w:t>
      </w:r>
      <w:r w:rsidR="00FB0AFB">
        <w:t xml:space="preserve">.” </w:t>
      </w:r>
      <w:r>
        <w:t xml:space="preserve">He made this statement after the host of the program, </w:t>
      </w:r>
      <w:proofErr w:type="spellStart"/>
      <w:r>
        <w:t>Zsolt</w:t>
      </w:r>
      <w:proofErr w:type="spellEnd"/>
      <w:r>
        <w:t xml:space="preserve"> Bayer</w:t>
      </w:r>
      <w:r w:rsidR="00FB0AFB">
        <w:t>, a well-known hate-filled racist journalist,</w:t>
      </w:r>
      <w:r>
        <w:t xml:space="preserve"> said that “troubles are coming with mosques”. </w:t>
      </w:r>
      <w:proofErr w:type="spellStart"/>
      <w:r>
        <w:t>Gulyás</w:t>
      </w:r>
      <w:proofErr w:type="spellEnd"/>
      <w:r>
        <w:t xml:space="preserve"> added: “We have to make it clear that in the current situation this [having mosques] would have negative consequences on our security. We are sorry for those who are the losers of this, but we cannot change our mind, because it is not just the question of the freedom of religion, but the question of the security of a whole country.”</w:t>
      </w:r>
    </w:p>
    <w:p w:rsidR="000C3178" w:rsidRDefault="000C3178" w:rsidP="000C3178">
      <w:pPr>
        <w:pStyle w:val="Cmsors2"/>
      </w:pPr>
      <w:bookmarkStart w:id="105" w:name="_Toc517004937"/>
      <w:bookmarkStart w:id="106" w:name="_Toc517272125"/>
      <w:r>
        <w:t>Hate crimes and incidents against anti-government protesters</w:t>
      </w:r>
      <w:r w:rsidR="00FB0AFB">
        <w:t xml:space="preserve"> and NGOs</w:t>
      </w:r>
      <w:bookmarkEnd w:id="105"/>
      <w:bookmarkEnd w:id="106"/>
    </w:p>
    <w:p w:rsidR="00F734FF" w:rsidRDefault="000371F4" w:rsidP="00F734FF">
      <w:pPr>
        <w:pStyle w:val="Text1"/>
      </w:pPr>
      <w:r>
        <w:t>As the law on hate crimes use</w:t>
      </w:r>
      <w:r w:rsidR="00913DD5">
        <w:t>s</w:t>
      </w:r>
      <w:r>
        <w:t xml:space="preserve"> an </w:t>
      </w:r>
      <w:r w:rsidR="00F734FF">
        <w:t>open-ended list of protected groups</w:t>
      </w:r>
      <w:r>
        <w:t>,</w:t>
      </w:r>
      <w:r w:rsidR="00F734FF">
        <w:t xml:space="preserve"> </w:t>
      </w:r>
      <w:r>
        <w:t xml:space="preserve">in Hungary </w:t>
      </w:r>
      <w:r w:rsidR="00F734FF">
        <w:t xml:space="preserve">practically a member of any </w:t>
      </w:r>
      <w:r w:rsidR="00F734FF" w:rsidRPr="00A32004">
        <w:rPr>
          <w:noProof/>
        </w:rPr>
        <w:t>kind of a</w:t>
      </w:r>
      <w:r w:rsidR="00F734FF">
        <w:t xml:space="preserve"> group</w:t>
      </w:r>
      <w:r>
        <w:t xml:space="preserve"> </w:t>
      </w:r>
      <w:r w:rsidR="00F734FF">
        <w:t xml:space="preserve">can be considered as a </w:t>
      </w:r>
      <w:r>
        <w:t>possible victim of hate crimes.</w:t>
      </w:r>
    </w:p>
    <w:p w:rsidR="000C3178" w:rsidRDefault="000371F4" w:rsidP="009B75EA">
      <w:pPr>
        <w:pStyle w:val="Text1beh"/>
      </w:pPr>
      <w:r>
        <w:lastRenderedPageBreak/>
        <w:t xml:space="preserve">After the adoption of </w:t>
      </w:r>
      <w:r w:rsidR="009B75EA">
        <w:t xml:space="preserve">the </w:t>
      </w:r>
      <w:r>
        <w:t>Lex CEU</w:t>
      </w:r>
      <w:r>
        <w:rPr>
          <w:rStyle w:val="a8"/>
        </w:rPr>
        <w:footnoteReference w:id="260"/>
      </w:r>
      <w:r>
        <w:t xml:space="preserve"> in April and </w:t>
      </w:r>
      <w:r w:rsidR="009B75EA">
        <w:t xml:space="preserve">the </w:t>
      </w:r>
      <w:r>
        <w:t>Lex NGO</w:t>
      </w:r>
      <w:r>
        <w:rPr>
          <w:rStyle w:val="a8"/>
        </w:rPr>
        <w:footnoteReference w:id="261"/>
      </w:r>
      <w:r>
        <w:t xml:space="preserve"> in June, mass demonstration</w:t>
      </w:r>
      <w:r w:rsidR="009B75EA">
        <w:t>s</w:t>
      </w:r>
      <w:r>
        <w:t xml:space="preserve"> took place. </w:t>
      </w:r>
      <w:r w:rsidR="009B75EA">
        <w:t xml:space="preserve">In </w:t>
      </w:r>
      <w:r w:rsidR="000C3178">
        <w:t xml:space="preserve">April, people in support of the university and also as a symbol of </w:t>
      </w:r>
      <w:r w:rsidR="009B75EA">
        <w:t xml:space="preserve">their </w:t>
      </w:r>
      <w:r w:rsidR="000C3178">
        <w:t xml:space="preserve">anti-government sentiments started to wear CEU buttons </w:t>
      </w:r>
      <w:r w:rsidR="009B75EA">
        <w:t xml:space="preserve">that read </w:t>
      </w:r>
      <w:r w:rsidR="000C3178">
        <w:t xml:space="preserve">“I stand with CEU”. Some of </w:t>
      </w:r>
      <w:r w:rsidR="009B75EA">
        <w:t>the protesters</w:t>
      </w:r>
      <w:r w:rsidR="000C3178">
        <w:t xml:space="preserve"> </w:t>
      </w:r>
      <w:r w:rsidR="000C3178" w:rsidRPr="00A32004">
        <w:rPr>
          <w:noProof/>
        </w:rPr>
        <w:t>were violently attacked</w:t>
      </w:r>
      <w:r w:rsidR="000C3178">
        <w:t xml:space="preserve"> on the street for their opinion. For example, a man reported the following: “</w:t>
      </w:r>
      <w:r w:rsidR="000C3178" w:rsidRPr="000C3178">
        <w:t xml:space="preserve">We were </w:t>
      </w:r>
      <w:r w:rsidR="000C3178" w:rsidRPr="00A32004">
        <w:rPr>
          <w:noProof/>
        </w:rPr>
        <w:t>just</w:t>
      </w:r>
      <w:r w:rsidR="000C3178" w:rsidRPr="000C3178">
        <w:t xml:space="preserve"> getting ready to leave when two big guys attacked us because of my CEU button. Our buddy (who is about 195</w:t>
      </w:r>
      <w:r w:rsidR="00A7096A">
        <w:t> </w:t>
      </w:r>
      <w:r w:rsidR="000C3178" w:rsidRPr="000C3178">
        <w:t xml:space="preserve">cm tall) </w:t>
      </w:r>
      <w:r w:rsidR="000C3178" w:rsidRPr="00A32004">
        <w:rPr>
          <w:noProof/>
        </w:rPr>
        <w:t>was tossed</w:t>
      </w:r>
      <w:r w:rsidR="000C3178" w:rsidRPr="000C3178">
        <w:t xml:space="preserve"> among the tables and ch</w:t>
      </w:r>
      <w:r w:rsidR="000C3178">
        <w:t xml:space="preserve">airs. They tore off my button, </w:t>
      </w:r>
      <w:r w:rsidR="000C3178" w:rsidRPr="000C3178">
        <w:t xml:space="preserve">and my jacket, bag and sweater. </w:t>
      </w:r>
      <w:r w:rsidR="000C3178" w:rsidRPr="00A32004">
        <w:rPr>
          <w:noProof/>
        </w:rPr>
        <w:t>Meanwhile</w:t>
      </w:r>
      <w:r w:rsidR="00A32004">
        <w:rPr>
          <w:noProof/>
        </w:rPr>
        <w:t>,</w:t>
      </w:r>
      <w:r w:rsidR="000C3178" w:rsidRPr="000C3178">
        <w:t xml:space="preserve"> they were yelling that they’d beat us up and that they wouldn’t tolerate their enemies </w:t>
      </w:r>
      <w:r w:rsidR="00897E31">
        <w:t>–</w:t>
      </w:r>
      <w:r w:rsidR="000C3178" w:rsidRPr="000C3178">
        <w:t xml:space="preserve"> provocateurs and liberals </w:t>
      </w:r>
      <w:r w:rsidR="00897E31">
        <w:t>–</w:t>
      </w:r>
      <w:r w:rsidR="000C3178" w:rsidRPr="000C3178">
        <w:t xml:space="preserve"> among them.</w:t>
      </w:r>
      <w:r w:rsidR="000C3178">
        <w:t>”</w:t>
      </w:r>
      <w:r w:rsidR="000C3178" w:rsidRPr="009370B2">
        <w:rPr>
          <w:rStyle w:val="a8"/>
        </w:rPr>
        <w:footnoteReference w:id="262"/>
      </w:r>
      <w:r w:rsidR="000C3178">
        <w:t xml:space="preserve"> </w:t>
      </w:r>
    </w:p>
    <w:p w:rsidR="007B458D" w:rsidRDefault="000C3178" w:rsidP="000C3178">
      <w:pPr>
        <w:pStyle w:val="Text1beh"/>
      </w:pPr>
      <w:r w:rsidRPr="000C3178">
        <w:t>A week later another man was attacked while walking home from the “We won’t stay silent”</w:t>
      </w:r>
      <w:r w:rsidR="009039F6">
        <w:t xml:space="preserve"> demonstration</w:t>
      </w:r>
      <w:r w:rsidRPr="000C3178">
        <w:t xml:space="preserve">. His attackers made it </w:t>
      </w:r>
      <w:r w:rsidRPr="00A32004">
        <w:rPr>
          <w:noProof/>
        </w:rPr>
        <w:t>clear</w:t>
      </w:r>
      <w:r w:rsidRPr="000C3178">
        <w:t xml:space="preserve"> that he was receiving the punishment for attending the protest</w:t>
      </w:r>
      <w:r w:rsidR="00DC524B">
        <w:t>,</w:t>
      </w:r>
      <w:r w:rsidRPr="000C3178">
        <w:t xml:space="preserve"> and as he w</w:t>
      </w:r>
      <w:r w:rsidR="00DC524B">
        <w:t>as not Hungarian they shouted at</w:t>
      </w:r>
      <w:r w:rsidRPr="000C3178">
        <w:t xml:space="preserve"> him that he is “protesting against the Hungarians”. After treatment at </w:t>
      </w:r>
      <w:r w:rsidR="00A32004">
        <w:t xml:space="preserve">the </w:t>
      </w:r>
      <w:r w:rsidRPr="00A32004">
        <w:rPr>
          <w:noProof/>
        </w:rPr>
        <w:t>hospital</w:t>
      </w:r>
      <w:r w:rsidRPr="000C3178">
        <w:t xml:space="preserve">, the attacked man wished to file a complaint of “a crime committed against a member of a group.” However, according to him, the police report </w:t>
      </w:r>
      <w:r w:rsidR="00DC524B">
        <w:t>did</w:t>
      </w:r>
      <w:r w:rsidRPr="000C3178">
        <w:t xml:space="preserve"> not at all resemble</w:t>
      </w:r>
      <w:r w:rsidR="00DC524B">
        <w:t>d</w:t>
      </w:r>
      <w:r w:rsidRPr="000C3178">
        <w:t xml:space="preserve"> his recounting of the </w:t>
      </w:r>
      <w:r w:rsidR="00913DD5" w:rsidRPr="000C3178">
        <w:t>events</w:t>
      </w:r>
      <w:r w:rsidR="00913DD5">
        <w:t xml:space="preserve"> and</w:t>
      </w:r>
      <w:r w:rsidRPr="000C3178">
        <w:t xml:space="preserve"> </w:t>
      </w:r>
      <w:r w:rsidR="00DC524B">
        <w:t>did</w:t>
      </w:r>
      <w:r w:rsidRPr="000C3178">
        <w:t xml:space="preserve"> not contain the complaint of a crime committed against a member of a group that he had wished to make.</w:t>
      </w:r>
      <w:r w:rsidRPr="009370B2">
        <w:rPr>
          <w:rStyle w:val="a8"/>
        </w:rPr>
        <w:footnoteReference w:id="263"/>
      </w:r>
    </w:p>
    <w:p w:rsidR="003038D7" w:rsidRDefault="005A36A3" w:rsidP="000C3178">
      <w:pPr>
        <w:pStyle w:val="Text1beh"/>
      </w:pPr>
      <w:r>
        <w:t xml:space="preserve">In April, at one of the demonstrations, a group of skinheads and football hooligans appeared but were soon removed by the police. Later they organised a counter-demonstration advertising it with the following </w:t>
      </w:r>
      <w:r w:rsidRPr="005A36A3">
        <w:rPr>
          <w:rStyle w:val="Text1Char"/>
        </w:rPr>
        <w:t xml:space="preserve">slogan: “Let’s retake the streets, so Hungary and Budapest can again belong to Hungarians.” </w:t>
      </w:r>
      <w:r>
        <w:rPr>
          <w:rStyle w:val="Text1Char"/>
        </w:rPr>
        <w:t xml:space="preserve">Finally, there were only </w:t>
      </w:r>
      <w:r>
        <w:t xml:space="preserve">some hundreds of people who </w:t>
      </w:r>
      <w:r w:rsidRPr="00A32004">
        <w:rPr>
          <w:noProof/>
        </w:rPr>
        <w:t>participated</w:t>
      </w:r>
      <w:r w:rsidR="00A32004">
        <w:rPr>
          <w:noProof/>
        </w:rPr>
        <w:t xml:space="preserve"> in</w:t>
      </w:r>
      <w:r>
        <w:t xml:space="preserve"> the event. </w:t>
      </w:r>
    </w:p>
    <w:p w:rsidR="005A36A3" w:rsidRDefault="005A36A3" w:rsidP="005A36A3">
      <w:pPr>
        <w:pStyle w:val="Text1beh"/>
      </w:pPr>
      <w:r>
        <w:t xml:space="preserve">In May, a handful of </w:t>
      </w:r>
      <w:r w:rsidRPr="005A36A3">
        <w:t xml:space="preserve">NGO leaders appeared at a parliamentary hearing to silently protest against the pending anti-NGO bill. </w:t>
      </w:r>
    </w:p>
    <w:p w:rsidR="005A36A3" w:rsidRDefault="005A36A3" w:rsidP="005A36A3">
      <w:pPr>
        <w:pStyle w:val="Text1beh"/>
      </w:pPr>
    </w:p>
    <w:p w:rsidR="00B7473F" w:rsidRPr="009370B2" w:rsidRDefault="00AA2200" w:rsidP="00B7473F">
      <w:pPr>
        <w:pStyle w:val="af6"/>
      </w:pPr>
      <w:r w:rsidRPr="009370B2">
        <w:lastRenderedPageBreak/>
        <w:t xml:space="preserve">Figure </w:t>
      </w:r>
      <w:r w:rsidR="00D94799" w:rsidRPr="009370B2">
        <w:fldChar w:fldCharType="begin"/>
      </w:r>
      <w:r w:rsidR="00B7473F" w:rsidRPr="009370B2">
        <w:instrText xml:space="preserve"> SEQ Figure \* ARABIC </w:instrText>
      </w:r>
      <w:r w:rsidR="00D94799" w:rsidRPr="009370B2">
        <w:fldChar w:fldCharType="separate"/>
      </w:r>
      <w:r w:rsidR="00B34348">
        <w:rPr>
          <w:noProof/>
        </w:rPr>
        <w:t>15</w:t>
      </w:r>
      <w:r w:rsidR="00D94799" w:rsidRPr="009370B2">
        <w:fldChar w:fldCharType="end"/>
      </w:r>
      <w:r>
        <w:t>:</w:t>
      </w:r>
      <w:r w:rsidR="00B7473F" w:rsidRPr="009370B2">
        <w:t xml:space="preserve"> </w:t>
      </w:r>
      <w:r w:rsidR="00B7473F" w:rsidRPr="00A32004">
        <w:rPr>
          <w:noProof/>
        </w:rPr>
        <w:t>NGOs</w:t>
      </w:r>
      <w:r w:rsidR="00A32004">
        <w:rPr>
          <w:noProof/>
        </w:rPr>
        <w:t xml:space="preserve"> are</w:t>
      </w:r>
      <w:r w:rsidR="00B7473F">
        <w:t xml:space="preserve"> protesting against the anti-NGO bill</w:t>
      </w:r>
      <w:r w:rsidR="00B7473F" w:rsidRPr="009370B2">
        <w:t xml:space="preserve">. Source: </w:t>
      </w:r>
      <w:r w:rsidR="00B7473F">
        <w:t>444</w:t>
      </w:r>
      <w:r w:rsidR="00B7473F" w:rsidRPr="009370B2">
        <w:t>.hu</w:t>
      </w:r>
      <w:r w:rsidR="00B7473F">
        <w:rPr>
          <w:rStyle w:val="a8"/>
        </w:rPr>
        <w:footnoteReference w:id="264"/>
      </w:r>
    </w:p>
    <w:p w:rsidR="005A36A3" w:rsidRDefault="005A36A3" w:rsidP="005A36A3">
      <w:pPr>
        <w:pStyle w:val="Text1"/>
      </w:pPr>
      <w:r>
        <w:rPr>
          <w:noProof/>
          <w:lang w:val="ru-RU" w:eastAsia="ru-RU"/>
        </w:rPr>
        <w:drawing>
          <wp:inline distT="0" distB="0" distL="0" distR="0">
            <wp:extent cx="5759450" cy="3502660"/>
            <wp:effectExtent l="0" t="0" r="0" b="254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59450" cy="3502660"/>
                    </a:xfrm>
                    <a:prstGeom prst="rect">
                      <a:avLst/>
                    </a:prstGeom>
                  </pic:spPr>
                </pic:pic>
              </a:graphicData>
            </a:graphic>
          </wp:inline>
        </w:drawing>
      </w:r>
    </w:p>
    <w:p w:rsidR="005A36A3" w:rsidRDefault="005A36A3" w:rsidP="005A36A3">
      <w:pPr>
        <w:pStyle w:val="Text1beh"/>
      </w:pPr>
    </w:p>
    <w:p w:rsidR="009B75EA" w:rsidRDefault="00067505" w:rsidP="009A622F">
      <w:pPr>
        <w:pStyle w:val="Text1"/>
      </w:pPr>
      <w:r>
        <w:t xml:space="preserve">When asked about the demonstration, </w:t>
      </w:r>
      <w:proofErr w:type="spellStart"/>
      <w:r w:rsidR="005A36A3" w:rsidRPr="005A36A3">
        <w:t>Zsolt</w:t>
      </w:r>
      <w:proofErr w:type="spellEnd"/>
      <w:r w:rsidR="005A36A3" w:rsidRPr="005A36A3">
        <w:t xml:space="preserve"> Bayer</w:t>
      </w:r>
      <w:r w:rsidR="005A36A3">
        <w:t>, a journalist</w:t>
      </w:r>
      <w:r w:rsidR="005A36A3" w:rsidRPr="005A36A3">
        <w:t xml:space="preserve"> known for his fearmongering, racist, </w:t>
      </w:r>
      <w:r w:rsidR="00913DD5" w:rsidRPr="005A36A3">
        <w:t>anti-Semitic</w:t>
      </w:r>
      <w:r w:rsidR="005A36A3" w:rsidRPr="005A36A3">
        <w:t xml:space="preserve"> articles said the following: “If people like this show up in the parliament building again and disrupt their work, then they need to be thrown out like shitting cats. If they need to be pulled out through their snot and blood, then they should be pulled out through their snot and blood</w:t>
      </w:r>
      <w:r w:rsidR="00A32004" w:rsidRPr="00A32004">
        <w:rPr>
          <w:noProof/>
        </w:rPr>
        <w:t xml:space="preserve"> </w:t>
      </w:r>
      <w:r w:rsidR="00A32004">
        <w:rPr>
          <w:noProof/>
        </w:rPr>
        <w:t xml:space="preserve">[…] </w:t>
      </w:r>
      <w:r w:rsidR="005A36A3" w:rsidRPr="005A36A3">
        <w:t>Their faces should be be</w:t>
      </w:r>
      <w:r w:rsidR="00D462D5">
        <w:t xml:space="preserve">aten to </w:t>
      </w:r>
      <w:r w:rsidR="00D462D5" w:rsidRPr="00A32004">
        <w:rPr>
          <w:noProof/>
        </w:rPr>
        <w:t>smithereens</w:t>
      </w:r>
      <w:r w:rsidR="00D462D5">
        <w:t xml:space="preserve"> if need be.”</w:t>
      </w:r>
      <w:r w:rsidR="00D462D5">
        <w:rPr>
          <w:rStyle w:val="a8"/>
        </w:rPr>
        <w:footnoteReference w:id="265"/>
      </w:r>
    </w:p>
    <w:p w:rsidR="009A622F" w:rsidRDefault="009A622F" w:rsidP="005B5E0B">
      <w:pPr>
        <w:pStyle w:val="Text1beh"/>
      </w:pPr>
      <w:r w:rsidRPr="009A622F">
        <w:t xml:space="preserve">In October, </w:t>
      </w:r>
      <w:proofErr w:type="spellStart"/>
      <w:r w:rsidRPr="009A622F">
        <w:t>László</w:t>
      </w:r>
      <w:proofErr w:type="spellEnd"/>
      <w:r w:rsidRPr="009A622F">
        <w:t xml:space="preserve"> </w:t>
      </w:r>
      <w:proofErr w:type="spellStart"/>
      <w:r w:rsidRPr="009A622F">
        <w:t>Földi</w:t>
      </w:r>
      <w:proofErr w:type="spellEnd"/>
      <w:r w:rsidRPr="009A622F">
        <w:t xml:space="preserve">, a former operation director at Hungary’s foreign spy agency and </w:t>
      </w:r>
      <w:r w:rsidRPr="00A32004">
        <w:rPr>
          <w:noProof/>
        </w:rPr>
        <w:t>the</w:t>
      </w:r>
      <w:r w:rsidRPr="009A622F">
        <w:t xml:space="preserve"> chief security adviser to Budapest’s mayor, in the pro-government Echo TV made claims that “George Soros’ civil </w:t>
      </w:r>
      <w:r w:rsidRPr="00A32004">
        <w:rPr>
          <w:noProof/>
        </w:rPr>
        <w:t>organi</w:t>
      </w:r>
      <w:r w:rsidR="00A32004">
        <w:rPr>
          <w:noProof/>
        </w:rPr>
        <w:t>s</w:t>
      </w:r>
      <w:r w:rsidRPr="00A32004">
        <w:rPr>
          <w:noProof/>
        </w:rPr>
        <w:t>ations</w:t>
      </w:r>
      <w:r w:rsidRPr="009A622F">
        <w:t>” are involved in a</w:t>
      </w:r>
      <w:r w:rsidRPr="008B3713">
        <w:t>n elaborate human smuggling operation</w:t>
      </w:r>
      <w:r w:rsidR="008B3713" w:rsidRPr="008B3713">
        <w:t xml:space="preserve">. Then he continued: “There is a war going on. These people are collaborators, war criminals, traitors, and so on. </w:t>
      </w:r>
      <w:r w:rsidR="008B3713" w:rsidRPr="00A32004">
        <w:rPr>
          <w:noProof/>
        </w:rPr>
        <w:t>This</w:t>
      </w:r>
      <w:r w:rsidR="008B3713" w:rsidRPr="008B3713">
        <w:t xml:space="preserve"> is an entirely different conceptual system. In times of war, human smugglers are not simply human smugglers</w:t>
      </w:r>
      <w:r w:rsidR="00A32004">
        <w:rPr>
          <w:noProof/>
        </w:rPr>
        <w:t>;</w:t>
      </w:r>
      <w:r w:rsidR="008B3713" w:rsidRPr="00A32004">
        <w:rPr>
          <w:noProof/>
        </w:rPr>
        <w:t xml:space="preserve"> they</w:t>
      </w:r>
      <w:r w:rsidR="008B3713" w:rsidRPr="008B3713">
        <w:t xml:space="preserve"> are essentially saboteurs who have no legal status. In other words, they can </w:t>
      </w:r>
      <w:r w:rsidR="008B3713" w:rsidRPr="00A32004">
        <w:rPr>
          <w:noProof/>
        </w:rPr>
        <w:t>be freely liquidated</w:t>
      </w:r>
      <w:r w:rsidR="008B3713" w:rsidRPr="008B3713">
        <w:t xml:space="preserve">. That’s what the war laws prescribe: spies and saboteurs </w:t>
      </w:r>
      <w:r w:rsidR="008B3713" w:rsidRPr="00A32004">
        <w:rPr>
          <w:noProof/>
        </w:rPr>
        <w:t>are not taken</w:t>
      </w:r>
      <w:r w:rsidR="008B3713" w:rsidRPr="008B3713">
        <w:t xml:space="preserve"> to courts, they </w:t>
      </w:r>
      <w:r w:rsidR="008B3713" w:rsidRPr="00A32004">
        <w:rPr>
          <w:noProof/>
        </w:rPr>
        <w:t>are immediately eliminated</w:t>
      </w:r>
      <w:r w:rsidR="008B3713" w:rsidRPr="008B3713">
        <w:t>.”</w:t>
      </w:r>
      <w:r>
        <w:rPr>
          <w:rStyle w:val="a8"/>
        </w:rPr>
        <w:footnoteReference w:id="266"/>
      </w:r>
      <w:r w:rsidR="008B3713">
        <w:t xml:space="preserve"> Following this, the mayor’s office </w:t>
      </w:r>
      <w:r w:rsidR="008B3713" w:rsidRPr="005B5E0B">
        <w:t xml:space="preserve">told </w:t>
      </w:r>
      <w:proofErr w:type="spellStart"/>
      <w:r w:rsidR="008B3713" w:rsidRPr="005B5E0B">
        <w:t>Földi</w:t>
      </w:r>
      <w:proofErr w:type="spellEnd"/>
      <w:r w:rsidR="008B3713" w:rsidRPr="005B5E0B">
        <w:t xml:space="preserve"> to refrain from making statements concerning migration, which made him quit his job. </w:t>
      </w:r>
      <w:r w:rsidR="008B3713" w:rsidRPr="00A32004">
        <w:rPr>
          <w:noProof/>
        </w:rPr>
        <w:t xml:space="preserve">After </w:t>
      </w:r>
      <w:r w:rsidR="005B5E0B" w:rsidRPr="00A32004">
        <w:rPr>
          <w:noProof/>
        </w:rPr>
        <w:t>being released from his obligations, he gave an interview to the pro-government propaganda outlet, Magyar Idők (Hungarian Times) ta</w:t>
      </w:r>
      <w:r w:rsidR="009039F6" w:rsidRPr="00A32004">
        <w:rPr>
          <w:noProof/>
        </w:rPr>
        <w:t>l</w:t>
      </w:r>
      <w:r w:rsidR="005B5E0B" w:rsidRPr="00A32004">
        <w:rPr>
          <w:noProof/>
        </w:rPr>
        <w:t xml:space="preserve">king about “the global economy controlled by small groups of people through banks, shares in </w:t>
      </w:r>
      <w:r w:rsidR="005B5E0B" w:rsidRPr="00A32004">
        <w:rPr>
          <w:noProof/>
        </w:rPr>
        <w:lastRenderedPageBreak/>
        <w:t>companies, and corporations”, processes and tools used by the NGOs as “forbidden and unlawful”, and about the “fault line between those countries which accept a multicultural society and those which prefer the nation-state.”</w:t>
      </w:r>
      <w:r w:rsidR="005B5E0B">
        <w:rPr>
          <w:rStyle w:val="a8"/>
        </w:rPr>
        <w:footnoteReference w:id="267"/>
      </w:r>
      <w:r w:rsidR="005B5E0B" w:rsidRPr="005B5E0B">
        <w:t xml:space="preserve"> </w:t>
      </w:r>
      <w:r w:rsidR="008E4727">
        <w:t xml:space="preserve">In December, the Media Council of the National Media and Communications Authority fined Echo TV </w:t>
      </w:r>
      <w:r w:rsidR="00913DD5">
        <w:t xml:space="preserve">HUF 500,000 (around EUR 1700) </w:t>
      </w:r>
      <w:r w:rsidR="008E4727">
        <w:t xml:space="preserve">for </w:t>
      </w:r>
      <w:r w:rsidR="00913DD5">
        <w:t>this</w:t>
      </w:r>
      <w:r w:rsidR="008E4727">
        <w:t xml:space="preserve"> </w:t>
      </w:r>
      <w:r w:rsidR="00A32004">
        <w:rPr>
          <w:noProof/>
        </w:rPr>
        <w:t xml:space="preserve">program </w:t>
      </w:r>
      <w:r w:rsidR="008E4727">
        <w:t xml:space="preserve">and </w:t>
      </w:r>
      <w:r w:rsidR="00913DD5">
        <w:t xml:space="preserve">ordered </w:t>
      </w:r>
      <w:r w:rsidR="008E4727">
        <w:t>the removal of the content from the television’s website, as the Council found the program</w:t>
      </w:r>
      <w:r w:rsidR="003F0B42">
        <w:t xml:space="preserve"> to be</w:t>
      </w:r>
      <w:r w:rsidR="008E4727">
        <w:t xml:space="preserve"> hate-mongering.</w:t>
      </w:r>
      <w:r w:rsidR="008E4727">
        <w:rPr>
          <w:rStyle w:val="a8"/>
        </w:rPr>
        <w:footnoteReference w:id="268"/>
      </w:r>
    </w:p>
    <w:p w:rsidR="00462B16" w:rsidRDefault="00450EF0" w:rsidP="00462B16">
      <w:pPr>
        <w:pStyle w:val="Text1beh"/>
        <w:rPr>
          <w:rStyle w:val="Text1Char"/>
        </w:rPr>
      </w:pPr>
      <w:r>
        <w:t>Not only protesters but also ordinary people cou</w:t>
      </w:r>
      <w:r w:rsidRPr="00462B16">
        <w:rPr>
          <w:rStyle w:val="Text1Char"/>
        </w:rPr>
        <w:t xml:space="preserve">ld be the victims of such abuse and assault. </w:t>
      </w:r>
      <w:r w:rsidR="00462B16" w:rsidRPr="00462B16">
        <w:rPr>
          <w:rStyle w:val="Text1Char"/>
        </w:rPr>
        <w:t xml:space="preserve">In November, </w:t>
      </w:r>
      <w:r w:rsidR="00462B16">
        <w:rPr>
          <w:rStyle w:val="Text1Char"/>
        </w:rPr>
        <w:t xml:space="preserve">two women, </w:t>
      </w:r>
      <w:r w:rsidR="00462B16" w:rsidRPr="00462B16">
        <w:rPr>
          <w:rStyle w:val="Text1Char"/>
        </w:rPr>
        <w:t xml:space="preserve">alleged pro-government activists attacked a 65-year-old blind man on his doorstep. </w:t>
      </w:r>
      <w:r w:rsidR="00462B16">
        <w:rPr>
          <w:rStyle w:val="Text1Char"/>
        </w:rPr>
        <w:t xml:space="preserve">The women introduced themselves by saying that they brought informative material about George Soros and wanted to know whether he had filled out the government national consultation “questionnaire”. When the man gave the </w:t>
      </w:r>
      <w:r w:rsidR="00462B16" w:rsidRPr="00A32004">
        <w:rPr>
          <w:rStyle w:val="Text1Char"/>
          <w:noProof/>
        </w:rPr>
        <w:t>a</w:t>
      </w:r>
      <w:r w:rsidR="00A32004">
        <w:rPr>
          <w:rStyle w:val="Text1Char"/>
          <w:noProof/>
        </w:rPr>
        <w:t>nswer above</w:t>
      </w:r>
      <w:r w:rsidR="00462B16">
        <w:rPr>
          <w:rStyle w:val="Text1Char"/>
        </w:rPr>
        <w:t xml:space="preserve">, they </w:t>
      </w:r>
      <w:r w:rsidR="00462B16" w:rsidRPr="00462B16">
        <w:rPr>
          <w:rStyle w:val="Text1Char"/>
        </w:rPr>
        <w:t>started to pull the blind man’s hair and left ear, while shouting about migrants and the border fence, and calling him ungrateful and a “Soros-servant”.</w:t>
      </w:r>
      <w:r w:rsidR="00462B16">
        <w:rPr>
          <w:rStyle w:val="a8"/>
        </w:rPr>
        <w:footnoteReference w:id="269"/>
      </w:r>
    </w:p>
    <w:p w:rsidR="00216249" w:rsidRDefault="00216249" w:rsidP="00462B16">
      <w:pPr>
        <w:pStyle w:val="Text1beh"/>
        <w:rPr>
          <w:rStyle w:val="Text1Char"/>
        </w:rPr>
      </w:pPr>
    </w:p>
    <w:p w:rsidR="00507685" w:rsidRPr="009370B2" w:rsidRDefault="00CD4BC0" w:rsidP="00507685">
      <w:pPr>
        <w:pStyle w:val="Cmsors1"/>
        <w:rPr>
          <w:bCs/>
        </w:rPr>
      </w:pPr>
      <w:bookmarkStart w:id="107" w:name="_Toc517004938"/>
      <w:bookmarkStart w:id="108" w:name="_Toc517272126"/>
      <w:r>
        <w:rPr>
          <w:bCs/>
        </w:rPr>
        <w:lastRenderedPageBreak/>
        <w:t>10</w:t>
      </w:r>
      <w:r w:rsidR="00507685" w:rsidRPr="009370B2">
        <w:rPr>
          <w:bCs/>
        </w:rPr>
        <w:t xml:space="preserve">. </w:t>
      </w:r>
      <w:r w:rsidR="00641A27" w:rsidRPr="009370B2">
        <w:t xml:space="preserve">Glorification of German National Socialism and collaborators of </w:t>
      </w:r>
      <w:r w:rsidR="00641A27" w:rsidRPr="00A32004">
        <w:rPr>
          <w:noProof/>
        </w:rPr>
        <w:t>Nazi</w:t>
      </w:r>
      <w:r w:rsidR="00641A27" w:rsidRPr="009370B2">
        <w:t xml:space="preserve"> Germany</w:t>
      </w:r>
      <w:bookmarkEnd w:id="107"/>
      <w:bookmarkEnd w:id="108"/>
    </w:p>
    <w:p w:rsidR="00641A27" w:rsidRPr="009370B2" w:rsidRDefault="00817A07" w:rsidP="00507685">
      <w:pPr>
        <w:pStyle w:val="Text1"/>
        <w:rPr>
          <w:iCs/>
          <w:color w:val="auto"/>
        </w:rPr>
      </w:pPr>
      <w:r w:rsidRPr="009370B2">
        <w:rPr>
          <w:iCs/>
          <w:color w:val="auto"/>
        </w:rPr>
        <w:t xml:space="preserve">Just as in previous years, the glorification of German National Socialism </w:t>
      </w:r>
      <w:r w:rsidRPr="00A32004">
        <w:rPr>
          <w:iCs/>
          <w:noProof/>
          <w:color w:val="auto"/>
        </w:rPr>
        <w:t>and</w:t>
      </w:r>
      <w:r w:rsidRPr="009370B2">
        <w:rPr>
          <w:iCs/>
          <w:color w:val="auto"/>
        </w:rPr>
        <w:t xml:space="preserve"> its collaborators in the mainstream media and the decisions made by the authorities was practically absent in Hungary in 2017. However, extreme </w:t>
      </w:r>
      <w:r w:rsidRPr="00A32004">
        <w:rPr>
          <w:iCs/>
          <w:noProof/>
          <w:color w:val="auto"/>
        </w:rPr>
        <w:t>hate</w:t>
      </w:r>
      <w:r w:rsidR="00A32004">
        <w:rPr>
          <w:iCs/>
          <w:noProof/>
          <w:color w:val="auto"/>
        </w:rPr>
        <w:t xml:space="preserve"> </w:t>
      </w:r>
      <w:r w:rsidRPr="00A32004">
        <w:rPr>
          <w:iCs/>
          <w:noProof/>
          <w:color w:val="auto"/>
        </w:rPr>
        <w:t>groups</w:t>
      </w:r>
      <w:r w:rsidRPr="009370B2">
        <w:rPr>
          <w:iCs/>
          <w:color w:val="auto"/>
        </w:rPr>
        <w:t xml:space="preserve"> following neo-Nazi ideology exist in Hungary, as presented in </w:t>
      </w:r>
      <w:r w:rsidR="003F0B42" w:rsidRPr="009370B2">
        <w:rPr>
          <w:iCs/>
          <w:color w:val="auto"/>
        </w:rPr>
        <w:t>detail</w:t>
      </w:r>
      <w:r w:rsidRPr="009370B2">
        <w:rPr>
          <w:iCs/>
          <w:color w:val="auto"/>
        </w:rPr>
        <w:t xml:space="preserve"> in Chapter </w:t>
      </w:r>
      <w:r w:rsidR="00E15ED7" w:rsidRPr="009370B2">
        <w:rPr>
          <w:iCs/>
          <w:color w:val="auto"/>
        </w:rPr>
        <w:t>8</w:t>
      </w:r>
      <w:r w:rsidRPr="009370B2">
        <w:rPr>
          <w:iCs/>
          <w:color w:val="auto"/>
        </w:rPr>
        <w:t>.</w:t>
      </w:r>
    </w:p>
    <w:p w:rsidR="00D51772" w:rsidRPr="009370B2" w:rsidRDefault="001A6C78" w:rsidP="000B2021">
      <w:pPr>
        <w:pStyle w:val="Text1beh"/>
      </w:pPr>
      <w:r w:rsidRPr="00A32004">
        <w:rPr>
          <w:noProof/>
        </w:rPr>
        <w:t xml:space="preserve">The most significant event related to glorification of </w:t>
      </w:r>
      <w:r w:rsidRPr="00A32004">
        <w:rPr>
          <w:iCs/>
          <w:noProof/>
          <w:color w:val="auto"/>
        </w:rPr>
        <w:t xml:space="preserve">German National Socialism and/or its collaborators in Hungary is traditionally the commemoration on 11 February 1945, when German regular armies, Waffen SS troops, Hungarian regular armies and militants of the Hungarian Nazi-collaborator </w:t>
      </w:r>
      <w:r w:rsidRPr="00A32004">
        <w:rPr>
          <w:iCs/>
          <w:noProof/>
        </w:rPr>
        <w:t xml:space="preserve">Arrow Cross Party, </w:t>
      </w:r>
      <w:r w:rsidRPr="00A32004">
        <w:rPr>
          <w:noProof/>
        </w:rPr>
        <w:t>accompanied by civilians “attempted to break through Soviet lines encircling the city and escape to the wooded hills to the north-west.</w:t>
      </w:r>
      <w:r w:rsidRPr="009370B2">
        <w:t xml:space="preserve"> Most were captured, killed, or wounded by the Soviet army. Two days later the city surrendered.”</w:t>
      </w:r>
      <w:r w:rsidRPr="009370B2">
        <w:rPr>
          <w:vertAlign w:val="superscript"/>
        </w:rPr>
        <w:footnoteReference w:id="270"/>
      </w:r>
      <w:r w:rsidRPr="009370B2">
        <w:t xml:space="preserve"> The “Outbreak Day” or “Day of Honour” is held every year on (or around) February 11, and it is a major event of the Hungarian far-right scene, which also draws neo-Nazi participants from across Europe.</w:t>
      </w:r>
      <w:r w:rsidR="004807D1" w:rsidRPr="009370B2">
        <w:t xml:space="preserve"> In 2017, the commemoration event </w:t>
      </w:r>
      <w:r w:rsidR="004807D1" w:rsidRPr="00A32004">
        <w:rPr>
          <w:noProof/>
        </w:rPr>
        <w:t>was held</w:t>
      </w:r>
      <w:r w:rsidR="004807D1" w:rsidRPr="009370B2">
        <w:t xml:space="preserve"> in a central part of Budapest</w:t>
      </w:r>
      <w:r w:rsidR="00A32004">
        <w:t>,</w:t>
      </w:r>
      <w:r w:rsidR="004807D1" w:rsidRPr="009370B2">
        <w:t xml:space="preserve"> </w:t>
      </w:r>
      <w:r w:rsidR="004807D1" w:rsidRPr="00A32004">
        <w:rPr>
          <w:noProof/>
        </w:rPr>
        <w:t>and</w:t>
      </w:r>
      <w:r w:rsidR="004807D1" w:rsidRPr="009370B2">
        <w:t xml:space="preserve"> it </w:t>
      </w:r>
      <w:r w:rsidR="004807D1" w:rsidRPr="00A32004">
        <w:rPr>
          <w:noProof/>
        </w:rPr>
        <w:t>was joined</w:t>
      </w:r>
      <w:r w:rsidR="004807D1" w:rsidRPr="009370B2">
        <w:t xml:space="preserve"> by German</w:t>
      </w:r>
      <w:r w:rsidR="000677FB" w:rsidRPr="009370B2">
        <w:t>,</w:t>
      </w:r>
      <w:r w:rsidR="004807D1" w:rsidRPr="009370B2">
        <w:t xml:space="preserve"> Italian</w:t>
      </w:r>
      <w:r w:rsidR="00E51916" w:rsidRPr="009370B2">
        <w:t xml:space="preserve">, </w:t>
      </w:r>
      <w:r w:rsidR="003F0B42">
        <w:t>Greek,</w:t>
      </w:r>
      <w:r w:rsidR="004807D1" w:rsidRPr="009370B2">
        <w:t xml:space="preserve"> </w:t>
      </w:r>
      <w:r w:rsidR="000677FB" w:rsidRPr="009370B2">
        <w:t>and Polish participants. The main organiser</w:t>
      </w:r>
      <w:r w:rsidR="00955110" w:rsidRPr="009370B2">
        <w:t>s</w:t>
      </w:r>
      <w:r w:rsidR="000677FB" w:rsidRPr="009370B2">
        <w:t xml:space="preserve"> w</w:t>
      </w:r>
      <w:r w:rsidR="00955110" w:rsidRPr="009370B2">
        <w:t>ere</w:t>
      </w:r>
      <w:r w:rsidR="000677FB" w:rsidRPr="009370B2">
        <w:t xml:space="preserve"> HVIM</w:t>
      </w:r>
      <w:r w:rsidR="00955110" w:rsidRPr="009370B2">
        <w:t xml:space="preserve">, </w:t>
      </w:r>
      <w:r w:rsidR="000677FB" w:rsidRPr="009370B2">
        <w:t>the Army of Outlaws</w:t>
      </w:r>
      <w:r w:rsidR="00955110" w:rsidRPr="009370B2">
        <w:t xml:space="preserve">, </w:t>
      </w:r>
      <w:proofErr w:type="spellStart"/>
      <w:r w:rsidR="00955110" w:rsidRPr="00D570F5">
        <w:rPr>
          <w:i/>
        </w:rPr>
        <w:t>Identitesz</w:t>
      </w:r>
      <w:proofErr w:type="spellEnd"/>
      <w:r w:rsidR="00955110" w:rsidRPr="009370B2">
        <w:t xml:space="preserve">, Skins4Skins Hungary, </w:t>
      </w:r>
      <w:proofErr w:type="spellStart"/>
      <w:r w:rsidR="00955110" w:rsidRPr="009370B2">
        <w:t>Hungaria</w:t>
      </w:r>
      <w:proofErr w:type="spellEnd"/>
      <w:r w:rsidR="00955110" w:rsidRPr="009370B2">
        <w:t xml:space="preserve"> Skins, Hungarian </w:t>
      </w:r>
      <w:proofErr w:type="spellStart"/>
      <w:r w:rsidR="00955110" w:rsidRPr="009370B2">
        <w:t>Hammerskins</w:t>
      </w:r>
      <w:proofErr w:type="spellEnd"/>
      <w:r w:rsidR="000677FB" w:rsidRPr="009370B2">
        <w:t xml:space="preserve"> </w:t>
      </w:r>
      <w:r w:rsidR="00955110" w:rsidRPr="009370B2">
        <w:t>and Blood and Honour Hungary</w:t>
      </w:r>
      <w:r w:rsidR="00D51772" w:rsidRPr="009370B2">
        <w:t>.</w:t>
      </w:r>
      <w:r w:rsidR="000F6281" w:rsidRPr="009370B2">
        <w:rPr>
          <w:rStyle w:val="a8"/>
        </w:rPr>
        <w:footnoteReference w:id="271"/>
      </w:r>
      <w:r w:rsidR="00D51772" w:rsidRPr="009370B2">
        <w:t xml:space="preserve"> Other </w:t>
      </w:r>
      <w:r w:rsidR="000677FB" w:rsidRPr="009370B2">
        <w:t>fringe Hungarian neo-Nazi groups</w:t>
      </w:r>
      <w:r w:rsidR="008C6C58" w:rsidRPr="009370B2">
        <w:t xml:space="preserve"> </w:t>
      </w:r>
      <w:r w:rsidR="00D51772" w:rsidRPr="009370B2">
        <w:t>such as the</w:t>
      </w:r>
      <w:r w:rsidR="00E51916" w:rsidRPr="009370B2">
        <w:t xml:space="preserve"> Varese Skins and D.O.R.A., </w:t>
      </w:r>
      <w:proofErr w:type="spellStart"/>
      <w:r w:rsidR="00E51916" w:rsidRPr="009370B2">
        <w:t>Örs</w:t>
      </w:r>
      <w:proofErr w:type="spellEnd"/>
      <w:r w:rsidR="00E51916" w:rsidRPr="009370B2">
        <w:t xml:space="preserve"> Skins Legion, War and Cultural History Association</w:t>
      </w:r>
      <w:r w:rsidR="00D51772" w:rsidRPr="009370B2">
        <w:t xml:space="preserve"> and</w:t>
      </w:r>
      <w:r w:rsidR="00E51916" w:rsidRPr="009370B2">
        <w:t xml:space="preserve"> Southern Breakout</w:t>
      </w:r>
      <w:r w:rsidR="00D51772" w:rsidRPr="009370B2">
        <w:t xml:space="preserve"> al</w:t>
      </w:r>
      <w:r w:rsidR="00A011E4" w:rsidRPr="009370B2">
        <w:t>s</w:t>
      </w:r>
      <w:r w:rsidR="00D51772" w:rsidRPr="009370B2">
        <w:t>o</w:t>
      </w:r>
      <w:r w:rsidR="000677FB" w:rsidRPr="009370B2">
        <w:t xml:space="preserve"> took part</w:t>
      </w:r>
      <w:r w:rsidR="00D51772" w:rsidRPr="009370B2">
        <w:t xml:space="preserve"> in the event</w:t>
      </w:r>
      <w:r w:rsidR="000677FB" w:rsidRPr="009370B2">
        <w:t>.</w:t>
      </w:r>
    </w:p>
    <w:p w:rsidR="00D51772" w:rsidRPr="009370B2" w:rsidRDefault="00D51772" w:rsidP="000B2021">
      <w:pPr>
        <w:pStyle w:val="Text1beh"/>
      </w:pPr>
    </w:p>
    <w:p w:rsidR="00D51772" w:rsidRPr="009370B2" w:rsidRDefault="00AA2200" w:rsidP="00D51772">
      <w:pPr>
        <w:pStyle w:val="af6"/>
      </w:pPr>
      <w:r w:rsidRPr="009370B2">
        <w:t xml:space="preserve">Figure </w:t>
      </w:r>
      <w:r w:rsidR="00D94799" w:rsidRPr="009370B2">
        <w:fldChar w:fldCharType="begin"/>
      </w:r>
      <w:r w:rsidR="00D51772" w:rsidRPr="009370B2">
        <w:instrText xml:space="preserve"> SEQ Figure \* ARABIC </w:instrText>
      </w:r>
      <w:r w:rsidR="00D94799" w:rsidRPr="009370B2">
        <w:fldChar w:fldCharType="separate"/>
      </w:r>
      <w:r w:rsidR="00B34348">
        <w:rPr>
          <w:noProof/>
        </w:rPr>
        <w:t>16</w:t>
      </w:r>
      <w:r w:rsidR="00D94799" w:rsidRPr="009370B2">
        <w:fldChar w:fldCharType="end"/>
      </w:r>
      <w:r>
        <w:t>:</w:t>
      </w:r>
      <w:r w:rsidR="00D51772" w:rsidRPr="009370B2">
        <w:t xml:space="preserve"> Teaser of the </w:t>
      </w:r>
      <w:r w:rsidR="003F0B42">
        <w:t>“</w:t>
      </w:r>
      <w:r w:rsidR="00D51772" w:rsidRPr="009370B2">
        <w:t>Day of Honour” event in 2017 with the logos of the organisers. Source: HVIM</w:t>
      </w:r>
    </w:p>
    <w:p w:rsidR="00D51772" w:rsidRPr="009370B2" w:rsidRDefault="007B458D" w:rsidP="00D51772">
      <w:pPr>
        <w:pStyle w:val="Text1beh"/>
        <w:jc w:val="center"/>
      </w:pPr>
      <w:r>
        <w:rPr>
          <w:noProof/>
          <w:lang w:val="ru-RU" w:eastAsia="ru-RU"/>
        </w:rPr>
        <w:drawing>
          <wp:inline distT="0" distB="0" distL="0" distR="0">
            <wp:extent cx="3962400" cy="2736850"/>
            <wp:effectExtent l="0" t="0" r="0" b="0"/>
            <wp:docPr id="6" name="Kép 6"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pcsolÃ³dÃ³ kÃ©p"/>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2400" cy="2736850"/>
                    </a:xfrm>
                    <a:prstGeom prst="rect">
                      <a:avLst/>
                    </a:prstGeom>
                    <a:noFill/>
                    <a:ln>
                      <a:noFill/>
                    </a:ln>
                  </pic:spPr>
                </pic:pic>
              </a:graphicData>
            </a:graphic>
          </wp:inline>
        </w:drawing>
      </w:r>
    </w:p>
    <w:p w:rsidR="00D51772" w:rsidRPr="009370B2" w:rsidRDefault="00D51772" w:rsidP="000B2021">
      <w:pPr>
        <w:pStyle w:val="Text1beh"/>
      </w:pPr>
    </w:p>
    <w:p w:rsidR="001A6C78" w:rsidRPr="009370B2" w:rsidRDefault="0094548B" w:rsidP="000B2021">
      <w:pPr>
        <w:pStyle w:val="Text1beh"/>
      </w:pPr>
      <w:r w:rsidRPr="00A32004">
        <w:rPr>
          <w:noProof/>
        </w:rPr>
        <w:lastRenderedPageBreak/>
        <w:t>The leading activist</w:t>
      </w:r>
      <w:r w:rsidRPr="009370B2">
        <w:t xml:space="preserve"> of the German neo-Nazi movement Der III. </w:t>
      </w:r>
      <w:proofErr w:type="spellStart"/>
      <w:r w:rsidRPr="009370B2">
        <w:t>Weg</w:t>
      </w:r>
      <w:proofErr w:type="spellEnd"/>
      <w:r w:rsidRPr="009370B2">
        <w:t xml:space="preserve">, Matthias Fischer ended his speech with the farewell of the leader of the Hungarian Arrow Cross Party </w:t>
      </w:r>
      <w:proofErr w:type="spellStart"/>
      <w:r w:rsidRPr="009370B2">
        <w:t>Ferenc</w:t>
      </w:r>
      <w:proofErr w:type="spellEnd"/>
      <w:r w:rsidRPr="009370B2">
        <w:t xml:space="preserve"> </w:t>
      </w:r>
      <w:proofErr w:type="spellStart"/>
      <w:r w:rsidRPr="009370B2">
        <w:t>Szálasi</w:t>
      </w:r>
      <w:proofErr w:type="spellEnd"/>
      <w:r w:rsidRPr="009370B2">
        <w:t xml:space="preserve"> in </w:t>
      </w:r>
      <w:r w:rsidR="00A32004">
        <w:t xml:space="preserve">the </w:t>
      </w:r>
      <w:r w:rsidRPr="00A32004">
        <w:rPr>
          <w:noProof/>
        </w:rPr>
        <w:t>Hungarian</w:t>
      </w:r>
      <w:r w:rsidRPr="009370B2">
        <w:t xml:space="preserve"> language: </w:t>
      </w:r>
      <w:proofErr w:type="spellStart"/>
      <w:r w:rsidRPr="009370B2">
        <w:t>Kitartás</w:t>
      </w:r>
      <w:proofErr w:type="spellEnd"/>
      <w:r w:rsidRPr="009370B2">
        <w:t>!</w:t>
      </w:r>
      <w:r w:rsidR="00967FC9" w:rsidRPr="009370B2">
        <w:t xml:space="preserve"> (“persistence”). In his speech, the leader of the Army of Outlaws </w:t>
      </w:r>
      <w:proofErr w:type="spellStart"/>
      <w:r w:rsidR="00967FC9" w:rsidRPr="009370B2">
        <w:t>Zsolt</w:t>
      </w:r>
      <w:proofErr w:type="spellEnd"/>
      <w:r w:rsidR="00967FC9" w:rsidRPr="009370B2">
        <w:t xml:space="preserve"> </w:t>
      </w:r>
      <w:proofErr w:type="spellStart"/>
      <w:r w:rsidR="00967FC9" w:rsidRPr="009370B2">
        <w:t>Tyirityán</w:t>
      </w:r>
      <w:proofErr w:type="spellEnd"/>
      <w:r w:rsidR="00967FC9" w:rsidRPr="009370B2">
        <w:t xml:space="preserve"> talked about the importance of fighting for “living space” and the racial and national consciousness. At the end of </w:t>
      </w:r>
      <w:r w:rsidR="00A32004">
        <w:t xml:space="preserve">the </w:t>
      </w:r>
      <w:r w:rsidR="00967FC9" w:rsidRPr="00A32004">
        <w:rPr>
          <w:noProof/>
        </w:rPr>
        <w:t>speech</w:t>
      </w:r>
      <w:r w:rsidR="00967FC9" w:rsidRPr="009370B2">
        <w:t xml:space="preserve">, </w:t>
      </w:r>
      <w:proofErr w:type="spellStart"/>
      <w:r w:rsidR="00967FC9" w:rsidRPr="009370B2">
        <w:t>Tyirityán</w:t>
      </w:r>
      <w:proofErr w:type="spellEnd"/>
      <w:r w:rsidR="00967FC9" w:rsidRPr="009370B2">
        <w:t xml:space="preserve"> praised the </w:t>
      </w:r>
      <w:proofErr w:type="spellStart"/>
      <w:r w:rsidR="00967FC9" w:rsidRPr="009370B2">
        <w:t>Waffen</w:t>
      </w:r>
      <w:proofErr w:type="spellEnd"/>
      <w:r w:rsidR="00967FC9" w:rsidRPr="009370B2">
        <w:t xml:space="preserve"> SS with the following words: “Recognition and respect for the </w:t>
      </w:r>
      <w:proofErr w:type="spellStart"/>
      <w:r w:rsidR="00967FC9" w:rsidRPr="009370B2">
        <w:t>Waffen</w:t>
      </w:r>
      <w:proofErr w:type="spellEnd"/>
      <w:r w:rsidR="00967FC9" w:rsidRPr="009370B2">
        <w:t xml:space="preserve"> SS! </w:t>
      </w:r>
      <w:r w:rsidR="00466F90" w:rsidRPr="009370B2">
        <w:t xml:space="preserve">Glory to the </w:t>
      </w:r>
      <w:proofErr w:type="spellStart"/>
      <w:r w:rsidR="00466F90" w:rsidRPr="009370B2">
        <w:t>Waffen</w:t>
      </w:r>
      <w:proofErr w:type="spellEnd"/>
      <w:r w:rsidR="00466F90" w:rsidRPr="009370B2">
        <w:t xml:space="preserve"> SS!” Besides the event in the capital, a swastika flag </w:t>
      </w:r>
      <w:r w:rsidR="00466F90" w:rsidRPr="00A32004">
        <w:rPr>
          <w:noProof/>
        </w:rPr>
        <w:t>was applied</w:t>
      </w:r>
      <w:r w:rsidR="00466F90" w:rsidRPr="009370B2">
        <w:t xml:space="preserve"> on an electricity pole in a village called </w:t>
      </w:r>
      <w:proofErr w:type="spellStart"/>
      <w:r w:rsidR="00466F90" w:rsidRPr="009370B2">
        <w:t>Tök</w:t>
      </w:r>
      <w:proofErr w:type="spellEnd"/>
      <w:r w:rsidR="00466F90" w:rsidRPr="009370B2">
        <w:t xml:space="preserve"> in Pest county.</w:t>
      </w:r>
      <w:r w:rsidR="00466F90" w:rsidRPr="009370B2">
        <w:rPr>
          <w:rStyle w:val="a8"/>
        </w:rPr>
        <w:footnoteReference w:id="272"/>
      </w:r>
      <w:r w:rsidR="00466F90" w:rsidRPr="009370B2">
        <w:t xml:space="preserve"> </w:t>
      </w:r>
    </w:p>
    <w:p w:rsidR="000B2021" w:rsidRPr="009370B2" w:rsidRDefault="000B2021" w:rsidP="000B2021">
      <w:pPr>
        <w:pStyle w:val="Text1beh"/>
      </w:pPr>
    </w:p>
    <w:p w:rsidR="00770791" w:rsidRPr="009370B2" w:rsidRDefault="00AA2200" w:rsidP="00770791">
      <w:pPr>
        <w:pStyle w:val="af6"/>
      </w:pPr>
      <w:r w:rsidRPr="009370B2">
        <w:t xml:space="preserve">Figure </w:t>
      </w:r>
      <w:r w:rsidR="00D94799" w:rsidRPr="009370B2">
        <w:fldChar w:fldCharType="begin"/>
      </w:r>
      <w:r w:rsidR="00770791" w:rsidRPr="009370B2">
        <w:instrText xml:space="preserve"> SEQ Figure \* ARABIC </w:instrText>
      </w:r>
      <w:r w:rsidR="00D94799" w:rsidRPr="009370B2">
        <w:fldChar w:fldCharType="separate"/>
      </w:r>
      <w:r w:rsidR="00B34348">
        <w:rPr>
          <w:noProof/>
        </w:rPr>
        <w:t>17</w:t>
      </w:r>
      <w:r w:rsidR="00D94799" w:rsidRPr="009370B2">
        <w:fldChar w:fldCharType="end"/>
      </w:r>
      <w:r>
        <w:t>:</w:t>
      </w:r>
      <w:r w:rsidR="00770791" w:rsidRPr="009370B2">
        <w:t xml:space="preserve"> </w:t>
      </w:r>
      <w:r w:rsidR="000F0123" w:rsidRPr="009370B2">
        <w:t>Day of Honour demonstration.</w:t>
      </w:r>
      <w:r w:rsidR="00770791" w:rsidRPr="009370B2">
        <w:t xml:space="preserve"> Source: </w:t>
      </w:r>
      <w:r w:rsidR="00770791" w:rsidRPr="00A32004">
        <w:rPr>
          <w:noProof/>
        </w:rPr>
        <w:t>nepszava</w:t>
      </w:r>
      <w:r w:rsidR="00770791" w:rsidRPr="009370B2">
        <w:t>.hu</w:t>
      </w:r>
    </w:p>
    <w:p w:rsidR="00770791" w:rsidRPr="009370B2" w:rsidRDefault="007B458D" w:rsidP="00770791">
      <w:pPr>
        <w:pStyle w:val="Text1beh"/>
        <w:jc w:val="center"/>
      </w:pPr>
      <w:r>
        <w:rPr>
          <w:noProof/>
          <w:lang w:val="ru-RU" w:eastAsia="ru-RU"/>
        </w:rPr>
        <w:drawing>
          <wp:inline distT="0" distB="0" distL="0" distR="0">
            <wp:extent cx="2895600" cy="1638300"/>
            <wp:effectExtent l="0" t="0" r="0" b="0"/>
            <wp:docPr id="7" name="Kép 7" descr="A hazai szÃ©lsÅjobboldaliakhoz kÃ¼lfÃ¶ldi eszmetÃ¡rsaik, nÃ©metek Ã©s olaszok is csatlakoztak FOTÃ: TÃTH GERG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hazai szÃ©lsÅjobboldaliakhoz kÃ¼lfÃ¶ldi eszmetÃ¡rsaik, nÃ©metek Ã©s olaszok is csatlakoztak FOTÃ: TÃTH GERGÅ"/>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1638300"/>
                    </a:xfrm>
                    <a:prstGeom prst="rect">
                      <a:avLst/>
                    </a:prstGeom>
                    <a:noFill/>
                    <a:ln>
                      <a:noFill/>
                    </a:ln>
                  </pic:spPr>
                </pic:pic>
              </a:graphicData>
            </a:graphic>
          </wp:inline>
        </w:drawing>
      </w:r>
    </w:p>
    <w:p w:rsidR="00770791" w:rsidRPr="009370B2" w:rsidRDefault="00770791" w:rsidP="000B2021">
      <w:pPr>
        <w:pStyle w:val="Text1beh"/>
      </w:pPr>
    </w:p>
    <w:p w:rsidR="00DC55D9" w:rsidRPr="009370B2" w:rsidRDefault="00DC55D9" w:rsidP="00DC55D9">
      <w:pPr>
        <w:pStyle w:val="Text1beh"/>
        <w:ind w:firstLine="0"/>
      </w:pPr>
      <w:r w:rsidRPr="009370B2">
        <w:rPr>
          <w:iCs/>
          <w:color w:val="auto"/>
        </w:rPr>
        <w:t xml:space="preserve">The leader of the Army of Outlaws </w:t>
      </w:r>
      <w:proofErr w:type="spellStart"/>
      <w:r w:rsidRPr="009370B2">
        <w:rPr>
          <w:iCs/>
          <w:color w:val="auto"/>
        </w:rPr>
        <w:t>Tyirityán</w:t>
      </w:r>
      <w:proofErr w:type="spellEnd"/>
      <w:r w:rsidRPr="009370B2">
        <w:rPr>
          <w:iCs/>
          <w:color w:val="auto"/>
        </w:rPr>
        <w:t xml:space="preserve"> expressed his admiration for Nazism and the </w:t>
      </w:r>
      <w:proofErr w:type="spellStart"/>
      <w:r w:rsidRPr="009370B2">
        <w:rPr>
          <w:iCs/>
          <w:color w:val="auto"/>
        </w:rPr>
        <w:t>Waffen</w:t>
      </w:r>
      <w:proofErr w:type="spellEnd"/>
      <w:r w:rsidRPr="009370B2">
        <w:rPr>
          <w:iCs/>
          <w:color w:val="auto"/>
        </w:rPr>
        <w:t xml:space="preserve"> SS at some other occasions during 2017 as well. In November, the leader of MÖM Attila </w:t>
      </w:r>
      <w:proofErr w:type="spellStart"/>
      <w:r w:rsidRPr="009370B2">
        <w:rPr>
          <w:iCs/>
          <w:color w:val="auto"/>
        </w:rPr>
        <w:t>László</w:t>
      </w:r>
      <w:proofErr w:type="spellEnd"/>
      <w:r w:rsidRPr="009370B2">
        <w:rPr>
          <w:iCs/>
          <w:color w:val="auto"/>
        </w:rPr>
        <w:t xml:space="preserve"> published on </w:t>
      </w:r>
      <w:proofErr w:type="spellStart"/>
      <w:r w:rsidRPr="009370B2">
        <w:rPr>
          <w:iCs/>
          <w:color w:val="auto"/>
        </w:rPr>
        <w:t>Facebook</w:t>
      </w:r>
      <w:proofErr w:type="spellEnd"/>
      <w:r w:rsidRPr="009370B2">
        <w:rPr>
          <w:iCs/>
          <w:color w:val="auto"/>
        </w:rPr>
        <w:t xml:space="preserve"> a picture, which shows him and his close ally and friend </w:t>
      </w:r>
      <w:proofErr w:type="spellStart"/>
      <w:r w:rsidRPr="009370B2">
        <w:rPr>
          <w:iCs/>
          <w:color w:val="auto"/>
        </w:rPr>
        <w:t>Tyirityán</w:t>
      </w:r>
      <w:proofErr w:type="spellEnd"/>
      <w:r w:rsidRPr="009370B2">
        <w:rPr>
          <w:iCs/>
          <w:color w:val="auto"/>
        </w:rPr>
        <w:t xml:space="preserve"> </w:t>
      </w:r>
      <w:r w:rsidR="003F0B42">
        <w:rPr>
          <w:iCs/>
          <w:color w:val="auto"/>
        </w:rPr>
        <w:t>wearing</w:t>
      </w:r>
      <w:r w:rsidRPr="009370B2">
        <w:rPr>
          <w:iCs/>
          <w:color w:val="auto"/>
        </w:rPr>
        <w:t xml:space="preserve"> a T-shirt depicting leading officers of the </w:t>
      </w:r>
      <w:proofErr w:type="spellStart"/>
      <w:r w:rsidRPr="009370B2">
        <w:rPr>
          <w:iCs/>
          <w:color w:val="auto"/>
        </w:rPr>
        <w:t>Waffen</w:t>
      </w:r>
      <w:proofErr w:type="spellEnd"/>
      <w:r w:rsidRPr="009370B2">
        <w:rPr>
          <w:iCs/>
          <w:color w:val="auto"/>
        </w:rPr>
        <w:t xml:space="preserve"> SS and the text “White Power”.</w:t>
      </w:r>
      <w:r w:rsidR="00C362A7" w:rsidRPr="009370B2">
        <w:rPr>
          <w:rStyle w:val="a8"/>
        </w:rPr>
        <w:footnoteReference w:id="273"/>
      </w:r>
      <w:r w:rsidRPr="009370B2">
        <w:rPr>
          <w:iCs/>
          <w:color w:val="auto"/>
        </w:rPr>
        <w:t xml:space="preserve"> </w:t>
      </w:r>
      <w:r w:rsidRPr="009370B2">
        <w:t xml:space="preserve">On the following day, </w:t>
      </w:r>
      <w:proofErr w:type="spellStart"/>
      <w:r w:rsidRPr="009370B2">
        <w:t>Tyirityán</w:t>
      </w:r>
      <w:proofErr w:type="spellEnd"/>
      <w:r w:rsidRPr="009370B2">
        <w:t xml:space="preserve"> published on the website of the Army of Outlaws a short text in which he again praises the </w:t>
      </w:r>
      <w:proofErr w:type="spellStart"/>
      <w:r w:rsidRPr="009370B2">
        <w:t>Waffen</w:t>
      </w:r>
      <w:proofErr w:type="spellEnd"/>
      <w:r w:rsidRPr="009370B2">
        <w:t xml:space="preserve"> SS and also two original promotion videos about the </w:t>
      </w:r>
      <w:proofErr w:type="spellStart"/>
      <w:r w:rsidRPr="009370B2">
        <w:t>Waffen</w:t>
      </w:r>
      <w:proofErr w:type="spellEnd"/>
      <w:r w:rsidRPr="009370B2">
        <w:t xml:space="preserve"> SS.</w:t>
      </w:r>
      <w:r w:rsidRPr="009370B2">
        <w:rPr>
          <w:rStyle w:val="a8"/>
        </w:rPr>
        <w:footnoteReference w:id="274"/>
      </w:r>
    </w:p>
    <w:p w:rsidR="00C362A7" w:rsidRPr="009370B2" w:rsidRDefault="00C362A7" w:rsidP="00C362A7">
      <w:pPr>
        <w:pStyle w:val="Text1beh"/>
      </w:pPr>
    </w:p>
    <w:p w:rsidR="00C362A7" w:rsidRPr="009370B2" w:rsidRDefault="00AA2200" w:rsidP="00C362A7">
      <w:pPr>
        <w:pStyle w:val="af6"/>
      </w:pPr>
      <w:r w:rsidRPr="009370B2">
        <w:lastRenderedPageBreak/>
        <w:t xml:space="preserve">Figure </w:t>
      </w:r>
      <w:r w:rsidR="00D94799" w:rsidRPr="009370B2">
        <w:fldChar w:fldCharType="begin"/>
      </w:r>
      <w:r w:rsidR="00C362A7" w:rsidRPr="009370B2">
        <w:instrText xml:space="preserve"> SEQ Figure \* ARABIC </w:instrText>
      </w:r>
      <w:r w:rsidR="00D94799" w:rsidRPr="009370B2">
        <w:fldChar w:fldCharType="separate"/>
      </w:r>
      <w:r w:rsidR="00B34348">
        <w:rPr>
          <w:noProof/>
        </w:rPr>
        <w:t>18</w:t>
      </w:r>
      <w:r w:rsidR="00D94799" w:rsidRPr="009370B2">
        <w:fldChar w:fldCharType="end"/>
      </w:r>
      <w:r>
        <w:t>:</w:t>
      </w:r>
      <w:r w:rsidR="00C362A7" w:rsidRPr="009370B2">
        <w:t xml:space="preserve"> Leader of MÖM (l) and that of the Army of Outlaws (r) </w:t>
      </w:r>
      <w:r w:rsidR="00DC55D9" w:rsidRPr="009370B2">
        <w:t xml:space="preserve">wearing </w:t>
      </w:r>
      <w:r w:rsidR="00C362A7" w:rsidRPr="009370B2">
        <w:t>a T-shirt with officers</w:t>
      </w:r>
      <w:r w:rsidR="00DC55D9" w:rsidRPr="009370B2">
        <w:t xml:space="preserve"> of the </w:t>
      </w:r>
      <w:proofErr w:type="spellStart"/>
      <w:r w:rsidR="00DC55D9" w:rsidRPr="009370B2">
        <w:t>Waffen</w:t>
      </w:r>
      <w:proofErr w:type="spellEnd"/>
      <w:r w:rsidR="00DC55D9" w:rsidRPr="009370B2">
        <w:t xml:space="preserve"> SS</w:t>
      </w:r>
      <w:r w:rsidR="00C362A7" w:rsidRPr="009370B2">
        <w:t xml:space="preserve"> and the text “White Power”. Source: Facebook</w:t>
      </w:r>
    </w:p>
    <w:p w:rsidR="00C362A7" w:rsidRPr="009370B2" w:rsidRDefault="007B458D" w:rsidP="00C362A7">
      <w:pPr>
        <w:pStyle w:val="Text1beh"/>
        <w:jc w:val="center"/>
      </w:pPr>
      <w:r>
        <w:rPr>
          <w:noProof/>
          <w:lang w:val="ru-RU" w:eastAsia="ru-RU"/>
        </w:rPr>
        <w:drawing>
          <wp:inline distT="0" distB="0" distL="0" distR="0">
            <wp:extent cx="2997200" cy="22479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7200" cy="2247900"/>
                    </a:xfrm>
                    <a:prstGeom prst="rect">
                      <a:avLst/>
                    </a:prstGeom>
                    <a:noFill/>
                    <a:ln>
                      <a:noFill/>
                    </a:ln>
                  </pic:spPr>
                </pic:pic>
              </a:graphicData>
            </a:graphic>
          </wp:inline>
        </w:drawing>
      </w:r>
    </w:p>
    <w:p w:rsidR="00C362A7" w:rsidRPr="009370B2" w:rsidRDefault="00C362A7" w:rsidP="00C362A7">
      <w:pPr>
        <w:pStyle w:val="Text1beh"/>
      </w:pPr>
    </w:p>
    <w:p w:rsidR="00C362A7" w:rsidRPr="009370B2" w:rsidRDefault="00815FBE" w:rsidP="00DC55D9">
      <w:pPr>
        <w:pStyle w:val="Text1"/>
        <w:rPr>
          <w:iCs/>
          <w:color w:val="auto"/>
        </w:rPr>
      </w:pPr>
      <w:proofErr w:type="spellStart"/>
      <w:r w:rsidRPr="009370B2">
        <w:rPr>
          <w:iCs/>
          <w:color w:val="auto"/>
        </w:rPr>
        <w:t>Tyirityán’s</w:t>
      </w:r>
      <w:proofErr w:type="spellEnd"/>
      <w:r w:rsidRPr="009370B2">
        <w:rPr>
          <w:iCs/>
          <w:color w:val="auto"/>
        </w:rPr>
        <w:t xml:space="preserve"> </w:t>
      </w:r>
      <w:r w:rsidRPr="00A32004">
        <w:rPr>
          <w:iCs/>
          <w:noProof/>
          <w:color w:val="auto"/>
        </w:rPr>
        <w:t>a</w:t>
      </w:r>
      <w:r w:rsidR="00A32004">
        <w:rPr>
          <w:iCs/>
          <w:noProof/>
          <w:color w:val="auto"/>
        </w:rPr>
        <w:t>ctions mentioned above</w:t>
      </w:r>
      <w:r w:rsidRPr="009370B2">
        <w:rPr>
          <w:iCs/>
          <w:color w:val="auto"/>
        </w:rPr>
        <w:t xml:space="preserve"> are typical cases for the Hungarian judiciary. In 2017, </w:t>
      </w:r>
      <w:r w:rsidR="00483460" w:rsidRPr="009370B2">
        <w:rPr>
          <w:iCs/>
          <w:color w:val="auto"/>
        </w:rPr>
        <w:t xml:space="preserve">three persons </w:t>
      </w:r>
      <w:r w:rsidR="00483460" w:rsidRPr="00A32004">
        <w:rPr>
          <w:iCs/>
          <w:noProof/>
          <w:color w:val="auto"/>
        </w:rPr>
        <w:t xml:space="preserve">were </w:t>
      </w:r>
      <w:r w:rsidRPr="00A32004">
        <w:rPr>
          <w:iCs/>
          <w:noProof/>
          <w:color w:val="auto"/>
        </w:rPr>
        <w:t>convicted</w:t>
      </w:r>
      <w:r w:rsidRPr="009370B2">
        <w:rPr>
          <w:iCs/>
          <w:color w:val="auto"/>
        </w:rPr>
        <w:t xml:space="preserve"> </w:t>
      </w:r>
      <w:r w:rsidR="00483460" w:rsidRPr="009370B2">
        <w:rPr>
          <w:iCs/>
          <w:color w:val="auto"/>
        </w:rPr>
        <w:t>by the courts of denying the Holocaust, i.e.</w:t>
      </w:r>
      <w:r w:rsidR="003F0B42">
        <w:rPr>
          <w:iCs/>
          <w:color w:val="auto"/>
        </w:rPr>
        <w:t>,</w:t>
      </w:r>
      <w:r w:rsidR="00483460" w:rsidRPr="009370B2">
        <w:rPr>
          <w:iCs/>
          <w:color w:val="auto"/>
        </w:rPr>
        <w:t xml:space="preserve"> publicly denying the crimes committed by </w:t>
      </w:r>
      <w:r w:rsidR="00A32004">
        <w:rPr>
          <w:iCs/>
          <w:color w:val="auto"/>
        </w:rPr>
        <w:t xml:space="preserve">the </w:t>
      </w:r>
      <w:r w:rsidR="00483460" w:rsidRPr="00A32004">
        <w:rPr>
          <w:iCs/>
          <w:noProof/>
          <w:color w:val="auto"/>
        </w:rPr>
        <w:t>national</w:t>
      </w:r>
      <w:r w:rsidR="00483460" w:rsidRPr="009370B2">
        <w:rPr>
          <w:iCs/>
          <w:color w:val="auto"/>
        </w:rPr>
        <w:t xml:space="preserve"> socialist regime.</w:t>
      </w:r>
      <w:r w:rsidR="007C14FB" w:rsidRPr="009370B2">
        <w:rPr>
          <w:rStyle w:val="a8"/>
          <w:iCs/>
          <w:color w:val="auto"/>
        </w:rPr>
        <w:footnoteReference w:id="275"/>
      </w:r>
      <w:r w:rsidR="00483460" w:rsidRPr="009370B2">
        <w:rPr>
          <w:iCs/>
          <w:color w:val="auto"/>
        </w:rPr>
        <w:t xml:space="preserve"> In one case, the punishment was 300 hundred </w:t>
      </w:r>
      <w:r w:rsidR="00DE336A" w:rsidRPr="009370B2">
        <w:rPr>
          <w:iCs/>
          <w:color w:val="auto"/>
        </w:rPr>
        <w:t xml:space="preserve">hours of </w:t>
      </w:r>
      <w:r w:rsidR="00483460" w:rsidRPr="009370B2">
        <w:rPr>
          <w:iCs/>
          <w:color w:val="auto"/>
        </w:rPr>
        <w:t>public work</w:t>
      </w:r>
      <w:r w:rsidR="00DE336A" w:rsidRPr="009370B2">
        <w:rPr>
          <w:vertAlign w:val="superscript"/>
        </w:rPr>
        <w:footnoteReference w:id="276"/>
      </w:r>
      <w:r w:rsidR="00483460" w:rsidRPr="009370B2">
        <w:rPr>
          <w:iCs/>
          <w:color w:val="auto"/>
        </w:rPr>
        <w:t xml:space="preserve"> and in </w:t>
      </w:r>
      <w:r w:rsidR="00DE336A" w:rsidRPr="009370B2">
        <w:rPr>
          <w:iCs/>
          <w:color w:val="auto"/>
        </w:rPr>
        <w:t xml:space="preserve">two </w:t>
      </w:r>
      <w:r w:rsidR="00483460" w:rsidRPr="009370B2">
        <w:rPr>
          <w:iCs/>
          <w:color w:val="auto"/>
        </w:rPr>
        <w:t>case</w:t>
      </w:r>
      <w:r w:rsidR="00DE336A" w:rsidRPr="009370B2">
        <w:rPr>
          <w:iCs/>
          <w:color w:val="auto"/>
        </w:rPr>
        <w:t>s financial penalt</w:t>
      </w:r>
      <w:r w:rsidR="003F0B42">
        <w:rPr>
          <w:iCs/>
          <w:color w:val="auto"/>
        </w:rPr>
        <w:t>ies</w:t>
      </w:r>
      <w:r w:rsidR="00DE336A" w:rsidRPr="009370B2">
        <w:rPr>
          <w:iCs/>
          <w:color w:val="auto"/>
        </w:rPr>
        <w:t>.</w:t>
      </w:r>
      <w:r w:rsidR="000B559F" w:rsidRPr="009370B2">
        <w:rPr>
          <w:iCs/>
          <w:color w:val="auto"/>
        </w:rPr>
        <w:t xml:space="preserve"> </w:t>
      </w:r>
      <w:r w:rsidR="00DE336A" w:rsidRPr="009370B2">
        <w:rPr>
          <w:iCs/>
          <w:color w:val="auto"/>
        </w:rPr>
        <w:t xml:space="preserve">One </w:t>
      </w:r>
      <w:r w:rsidR="000B559F" w:rsidRPr="009370B2">
        <w:rPr>
          <w:iCs/>
          <w:color w:val="auto"/>
        </w:rPr>
        <w:t xml:space="preserve">of </w:t>
      </w:r>
      <w:r w:rsidR="00DE336A" w:rsidRPr="009370B2">
        <w:rPr>
          <w:iCs/>
          <w:color w:val="auto"/>
        </w:rPr>
        <w:t xml:space="preserve">the cases </w:t>
      </w:r>
      <w:r w:rsidR="000B559F" w:rsidRPr="009370B2">
        <w:rPr>
          <w:iCs/>
          <w:color w:val="auto"/>
        </w:rPr>
        <w:t xml:space="preserve">that ended with a financial penalty </w:t>
      </w:r>
      <w:r w:rsidR="00DE336A" w:rsidRPr="009370B2">
        <w:rPr>
          <w:iCs/>
          <w:color w:val="auto"/>
        </w:rPr>
        <w:t xml:space="preserve">was </w:t>
      </w:r>
      <w:r w:rsidR="00483460" w:rsidRPr="009370B2">
        <w:rPr>
          <w:iCs/>
          <w:color w:val="auto"/>
        </w:rPr>
        <w:t xml:space="preserve">the case of </w:t>
      </w:r>
      <w:proofErr w:type="spellStart"/>
      <w:r w:rsidR="00483460" w:rsidRPr="009370B2">
        <w:rPr>
          <w:iCs/>
          <w:color w:val="auto"/>
        </w:rPr>
        <w:t>Zsolt</w:t>
      </w:r>
      <w:proofErr w:type="spellEnd"/>
      <w:r w:rsidR="00483460" w:rsidRPr="009370B2">
        <w:rPr>
          <w:iCs/>
          <w:color w:val="auto"/>
        </w:rPr>
        <w:t xml:space="preserve"> </w:t>
      </w:r>
      <w:proofErr w:type="spellStart"/>
      <w:r w:rsidR="00483460" w:rsidRPr="009370B2">
        <w:rPr>
          <w:iCs/>
          <w:color w:val="auto"/>
        </w:rPr>
        <w:t>Tyirityán</w:t>
      </w:r>
      <w:proofErr w:type="spellEnd"/>
      <w:r w:rsidR="00483460" w:rsidRPr="009370B2">
        <w:rPr>
          <w:iCs/>
          <w:color w:val="auto"/>
        </w:rPr>
        <w:t xml:space="preserve">, </w:t>
      </w:r>
      <w:r w:rsidR="00DE336A" w:rsidRPr="009370B2">
        <w:rPr>
          <w:iCs/>
          <w:color w:val="auto"/>
        </w:rPr>
        <w:t xml:space="preserve">who had to pay </w:t>
      </w:r>
      <w:r w:rsidR="00483460" w:rsidRPr="009370B2">
        <w:rPr>
          <w:iCs/>
          <w:color w:val="auto"/>
        </w:rPr>
        <w:t>a fine of HUF 500,000 (around EUR 1700)</w:t>
      </w:r>
      <w:r w:rsidR="00DE336A" w:rsidRPr="009370B2">
        <w:rPr>
          <w:vertAlign w:val="superscript"/>
        </w:rPr>
        <w:footnoteReference w:id="277"/>
      </w:r>
      <w:r w:rsidR="00483460" w:rsidRPr="009370B2">
        <w:rPr>
          <w:iCs/>
          <w:color w:val="auto"/>
        </w:rPr>
        <w:t>.</w:t>
      </w:r>
    </w:p>
    <w:p w:rsidR="00A90F28" w:rsidRPr="009370B2" w:rsidRDefault="00711971" w:rsidP="00607A6A">
      <w:pPr>
        <w:pStyle w:val="Text1beh"/>
      </w:pPr>
      <w:bookmarkStart w:id="109" w:name="_Hlk515973814"/>
      <w:r w:rsidRPr="009370B2">
        <w:t xml:space="preserve">Besides some very visible examples of Holocaust denial committed by </w:t>
      </w:r>
      <w:r w:rsidR="00B65510" w:rsidRPr="009370B2">
        <w:t xml:space="preserve">far-right </w:t>
      </w:r>
      <w:r w:rsidRPr="009370B2">
        <w:t xml:space="preserve">public figures, the phenomenon is </w:t>
      </w:r>
      <w:r w:rsidR="003F0B42">
        <w:t xml:space="preserve">also </w:t>
      </w:r>
      <w:r w:rsidRPr="009370B2">
        <w:t>widespread on social media.</w:t>
      </w:r>
      <w:bookmarkEnd w:id="109"/>
      <w:r w:rsidRPr="009370B2">
        <w:t xml:space="preserve"> Be it in discussion fora beneath articles on news sites or Facebook, </w:t>
      </w:r>
      <w:bookmarkStart w:id="110" w:name="_Hlk515973847"/>
      <w:r w:rsidRPr="009370B2">
        <w:t xml:space="preserve">Holocaust denial or </w:t>
      </w:r>
      <w:proofErr w:type="spellStart"/>
      <w:r w:rsidR="007C14FB" w:rsidRPr="009370B2">
        <w:t>relativisation</w:t>
      </w:r>
      <w:proofErr w:type="spellEnd"/>
      <w:r w:rsidR="007C14FB" w:rsidRPr="009370B2">
        <w:t xml:space="preserve"> </w:t>
      </w:r>
      <w:r w:rsidRPr="009370B2">
        <w:t xml:space="preserve">along with other forms of </w:t>
      </w:r>
      <w:r w:rsidR="003F0B42">
        <w:t>anti-Semitic</w:t>
      </w:r>
      <w:r w:rsidRPr="009370B2">
        <w:t xml:space="preserve"> (and anti-</w:t>
      </w:r>
      <w:r w:rsidR="00A32004">
        <w:t>Gipsy</w:t>
      </w:r>
      <w:r w:rsidRPr="009370B2">
        <w:t xml:space="preserve">) hate speech appears in online discussions in Hungary regularly. </w:t>
      </w:r>
      <w:r w:rsidR="00A90F28" w:rsidRPr="009370B2">
        <w:t xml:space="preserve">Action and Protection Foundation took legal actions in many cases concerning </w:t>
      </w:r>
      <w:r w:rsidR="007C14FB" w:rsidRPr="009370B2">
        <w:t>these ph</w:t>
      </w:r>
      <w:r w:rsidR="00B65510" w:rsidRPr="009370B2">
        <w:t>e</w:t>
      </w:r>
      <w:r w:rsidR="007C14FB" w:rsidRPr="009370B2">
        <w:t>nomena</w:t>
      </w:r>
      <w:r w:rsidR="00A90F28" w:rsidRPr="009370B2">
        <w:t xml:space="preserve"> in 2017.</w:t>
      </w:r>
      <w:bookmarkEnd w:id="110"/>
    </w:p>
    <w:p w:rsidR="00607A6A" w:rsidRPr="009370B2" w:rsidRDefault="00711971" w:rsidP="00607A6A">
      <w:pPr>
        <w:pStyle w:val="Text1beh"/>
      </w:pPr>
      <w:bookmarkStart w:id="111" w:name="_Hlk515973868"/>
      <w:r w:rsidRPr="009370B2">
        <w:t xml:space="preserve">Also, survey data show that </w:t>
      </w:r>
      <w:r w:rsidR="00607A6A" w:rsidRPr="009370B2">
        <w:t>Holocaust denial is present in the Hungarian society.</w:t>
      </w:r>
      <w:bookmarkEnd w:id="111"/>
      <w:r w:rsidR="00607A6A" w:rsidRPr="009370B2">
        <w:t xml:space="preserve"> A survey that was carried out by the pollster institute </w:t>
      </w:r>
      <w:proofErr w:type="spellStart"/>
      <w:r w:rsidR="00607A6A" w:rsidRPr="009370B2">
        <w:t>Medián</w:t>
      </w:r>
      <w:proofErr w:type="spellEnd"/>
      <w:r w:rsidR="00607A6A" w:rsidRPr="009370B2">
        <w:t xml:space="preserve"> at the end of 2017 revealed that </w:t>
      </w:r>
      <w:bookmarkStart w:id="112" w:name="_Hlk515973903"/>
      <w:r w:rsidR="00607A6A" w:rsidRPr="009370B2">
        <w:t>8 to 17</w:t>
      </w:r>
      <w:r w:rsidR="00B266F1">
        <w:t xml:space="preserve"> </w:t>
      </w:r>
      <w:r w:rsidR="00B266F1" w:rsidRPr="00A32004">
        <w:rPr>
          <w:noProof/>
        </w:rPr>
        <w:t>per</w:t>
      </w:r>
      <w:r w:rsidR="00A32004">
        <w:rPr>
          <w:noProof/>
        </w:rPr>
        <w:t xml:space="preserve"> </w:t>
      </w:r>
      <w:r w:rsidR="00B266F1" w:rsidRPr="00A32004">
        <w:rPr>
          <w:noProof/>
        </w:rPr>
        <w:t>cent</w:t>
      </w:r>
      <w:r w:rsidR="00607A6A" w:rsidRPr="009370B2">
        <w:t xml:space="preserve"> of the Hungarian population deny the Holocaust</w:t>
      </w:r>
      <w:r w:rsidR="00607A6A" w:rsidRPr="009370B2">
        <w:rPr>
          <w:vertAlign w:val="superscript"/>
        </w:rPr>
        <w:footnoteReference w:id="278"/>
      </w:r>
      <w:r w:rsidR="00607A6A" w:rsidRPr="009370B2">
        <w:t xml:space="preserve">, while 22 </w:t>
      </w:r>
      <w:r w:rsidR="00607A6A" w:rsidRPr="00A32004">
        <w:rPr>
          <w:noProof/>
        </w:rPr>
        <w:t>per</w:t>
      </w:r>
      <w:r w:rsidR="00A32004">
        <w:rPr>
          <w:noProof/>
        </w:rPr>
        <w:t xml:space="preserve"> </w:t>
      </w:r>
      <w:r w:rsidR="00607A6A" w:rsidRPr="00A32004">
        <w:rPr>
          <w:noProof/>
        </w:rPr>
        <w:t>cent</w:t>
      </w:r>
      <w:r w:rsidR="00607A6A" w:rsidRPr="009370B2">
        <w:t xml:space="preserve"> of the respondents </w:t>
      </w:r>
      <w:r w:rsidR="00607A6A" w:rsidRPr="00A32004">
        <w:rPr>
          <w:noProof/>
        </w:rPr>
        <w:t>relativi</w:t>
      </w:r>
      <w:r w:rsidR="00A32004">
        <w:rPr>
          <w:noProof/>
        </w:rPr>
        <w:t>s</w:t>
      </w:r>
      <w:r w:rsidR="00607A6A" w:rsidRPr="00A32004">
        <w:rPr>
          <w:noProof/>
        </w:rPr>
        <w:t>e</w:t>
      </w:r>
      <w:r w:rsidR="00607A6A" w:rsidRPr="009370B2">
        <w:t xml:space="preserve"> it</w:t>
      </w:r>
      <w:r w:rsidR="003F0B42" w:rsidRPr="009370B2">
        <w:t>.</w:t>
      </w:r>
      <w:r w:rsidR="00607A6A" w:rsidRPr="009370B2">
        <w:rPr>
          <w:vertAlign w:val="superscript"/>
        </w:rPr>
        <w:footnoteReference w:id="279"/>
      </w:r>
      <w:bookmarkEnd w:id="112"/>
      <w:r w:rsidR="00607A6A" w:rsidRPr="009370B2">
        <w:t xml:space="preserve"> These rates increased significantly from 2006 to 2014 while remaining more or less stable since then.</w:t>
      </w:r>
      <w:r w:rsidR="00607A6A" w:rsidRPr="009370B2">
        <w:rPr>
          <w:rStyle w:val="a8"/>
        </w:rPr>
        <w:footnoteReference w:id="280"/>
      </w:r>
    </w:p>
    <w:p w:rsidR="00815FBE" w:rsidRPr="009370B2" w:rsidRDefault="00815FBE" w:rsidP="000B2021">
      <w:pPr>
        <w:pStyle w:val="Text1beh"/>
      </w:pPr>
    </w:p>
    <w:p w:rsidR="00937432" w:rsidRPr="009370B2" w:rsidRDefault="005B5CC9" w:rsidP="00FE4453">
      <w:pPr>
        <w:pStyle w:val="Text1"/>
        <w:rPr>
          <w:iCs/>
          <w:color w:val="auto"/>
        </w:rPr>
      </w:pPr>
      <w:bookmarkStart w:id="113" w:name="_Hlk515973919"/>
      <w:r w:rsidRPr="009370B2">
        <w:rPr>
          <w:iCs/>
          <w:color w:val="auto"/>
        </w:rPr>
        <w:lastRenderedPageBreak/>
        <w:t>Vandalism of memorials related to the Holocaust happened two times in Hungary in 2017.</w:t>
      </w:r>
      <w:bookmarkEnd w:id="113"/>
      <w:r w:rsidRPr="009370B2">
        <w:rPr>
          <w:iCs/>
          <w:color w:val="auto"/>
        </w:rPr>
        <w:t xml:space="preserve"> In February, </w:t>
      </w:r>
      <w:r w:rsidR="00FE4453" w:rsidRPr="009370B2">
        <w:rPr>
          <w:iCs/>
          <w:color w:val="auto"/>
        </w:rPr>
        <w:t>the memorial of the “</w:t>
      </w:r>
      <w:bookmarkStart w:id="114" w:name="_Hlk515454717"/>
      <w:r w:rsidR="00FE4453" w:rsidRPr="009370B2">
        <w:rPr>
          <w:iCs/>
          <w:color w:val="auto"/>
        </w:rPr>
        <w:t>Life March</w:t>
      </w:r>
      <w:bookmarkEnd w:id="114"/>
      <w:r w:rsidR="00FE4453" w:rsidRPr="009370B2">
        <w:rPr>
          <w:iCs/>
          <w:color w:val="auto"/>
        </w:rPr>
        <w:t xml:space="preserve">” in Budapest </w:t>
      </w:r>
      <w:r w:rsidR="00FE4453" w:rsidRPr="00A32004">
        <w:rPr>
          <w:iCs/>
          <w:noProof/>
          <w:color w:val="auto"/>
        </w:rPr>
        <w:t>was damaged</w:t>
      </w:r>
      <w:r w:rsidR="00FE4453" w:rsidRPr="009370B2">
        <w:rPr>
          <w:iCs/>
          <w:color w:val="auto"/>
        </w:rPr>
        <w:t xml:space="preserve"> by white painting. One of the marble plaques </w:t>
      </w:r>
      <w:r w:rsidR="00FE4453" w:rsidRPr="00A32004">
        <w:rPr>
          <w:iCs/>
          <w:noProof/>
          <w:color w:val="auto"/>
        </w:rPr>
        <w:t>was completely overpainted</w:t>
      </w:r>
      <w:r w:rsidR="00FE4453" w:rsidRPr="009370B2">
        <w:rPr>
          <w:iCs/>
          <w:color w:val="auto"/>
        </w:rPr>
        <w:t xml:space="preserve"> while others only partially damaged.</w:t>
      </w:r>
      <w:r w:rsidRPr="009370B2">
        <w:rPr>
          <w:rStyle w:val="a8"/>
        </w:rPr>
        <w:footnoteReference w:id="281"/>
      </w:r>
    </w:p>
    <w:p w:rsidR="00937432" w:rsidRPr="009370B2" w:rsidRDefault="00937432" w:rsidP="00FE4453">
      <w:pPr>
        <w:pStyle w:val="Text1"/>
        <w:rPr>
          <w:iCs/>
          <w:color w:val="auto"/>
        </w:rPr>
      </w:pPr>
    </w:p>
    <w:p w:rsidR="00937432" w:rsidRPr="009370B2" w:rsidRDefault="00AA2200" w:rsidP="00937432">
      <w:pPr>
        <w:pStyle w:val="af6"/>
      </w:pPr>
      <w:r w:rsidRPr="009370B2">
        <w:t xml:space="preserve">Figure </w:t>
      </w:r>
      <w:r w:rsidR="00D94799" w:rsidRPr="009370B2">
        <w:fldChar w:fldCharType="begin"/>
      </w:r>
      <w:r w:rsidR="00937432" w:rsidRPr="009370B2">
        <w:instrText xml:space="preserve"> SEQ Figure \* ARABIC </w:instrText>
      </w:r>
      <w:r w:rsidR="00D94799" w:rsidRPr="009370B2">
        <w:fldChar w:fldCharType="separate"/>
      </w:r>
      <w:r w:rsidR="00B34348">
        <w:rPr>
          <w:noProof/>
        </w:rPr>
        <w:t>19</w:t>
      </w:r>
      <w:r w:rsidR="00D94799" w:rsidRPr="009370B2">
        <w:fldChar w:fldCharType="end"/>
      </w:r>
      <w:r>
        <w:t>:</w:t>
      </w:r>
      <w:r w:rsidR="00937432" w:rsidRPr="009370B2">
        <w:t xml:space="preserve"> Vandalism of the “Life March” memorial in Budapest. Source: akibic.hu</w:t>
      </w:r>
    </w:p>
    <w:p w:rsidR="00937432" w:rsidRPr="009370B2" w:rsidRDefault="007B458D" w:rsidP="00937432">
      <w:pPr>
        <w:pStyle w:val="Text1beh"/>
        <w:jc w:val="center"/>
      </w:pPr>
      <w:r>
        <w:rPr>
          <w:noProof/>
          <w:lang w:val="ru-RU" w:eastAsia="ru-RU"/>
        </w:rPr>
        <w:drawing>
          <wp:inline distT="0" distB="0" distL="0" distR="0">
            <wp:extent cx="3981450" cy="2978150"/>
            <wp:effectExtent l="0" t="0" r="0" b="0"/>
            <wp:docPr id="9" name="Kép 9" descr="http://akibic.hu/files/2017/02/images_2017_02_13_16508864_853575818125260_3127839692922889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kibic.hu/files/2017/02/images_2017_02_13_16508864_853575818125260_3127839692922889612_n.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1450" cy="2978150"/>
                    </a:xfrm>
                    <a:prstGeom prst="rect">
                      <a:avLst/>
                    </a:prstGeom>
                    <a:noFill/>
                    <a:ln>
                      <a:noFill/>
                    </a:ln>
                  </pic:spPr>
                </pic:pic>
              </a:graphicData>
            </a:graphic>
          </wp:inline>
        </w:drawing>
      </w:r>
    </w:p>
    <w:p w:rsidR="00937432" w:rsidRPr="009370B2" w:rsidRDefault="00937432" w:rsidP="00937432">
      <w:pPr>
        <w:pStyle w:val="Text1beh"/>
      </w:pPr>
    </w:p>
    <w:p w:rsidR="005B5CC9" w:rsidRPr="009370B2" w:rsidRDefault="00FE4453" w:rsidP="00FE4453">
      <w:pPr>
        <w:pStyle w:val="Text1"/>
      </w:pPr>
      <w:r w:rsidRPr="009370B2">
        <w:rPr>
          <w:iCs/>
          <w:color w:val="auto"/>
        </w:rPr>
        <w:t xml:space="preserve">In August, the </w:t>
      </w:r>
      <w:r w:rsidR="00937432" w:rsidRPr="009370B2">
        <w:rPr>
          <w:iCs/>
          <w:color w:val="auto"/>
        </w:rPr>
        <w:t>memorial</w:t>
      </w:r>
      <w:r w:rsidRPr="009370B2">
        <w:rPr>
          <w:iCs/>
          <w:color w:val="auto"/>
        </w:rPr>
        <w:t xml:space="preserve"> commemorating the Jew</w:t>
      </w:r>
      <w:r w:rsidR="00937432" w:rsidRPr="009370B2">
        <w:rPr>
          <w:iCs/>
          <w:color w:val="auto"/>
        </w:rPr>
        <w:t>i</w:t>
      </w:r>
      <w:r w:rsidRPr="009370B2">
        <w:rPr>
          <w:iCs/>
          <w:color w:val="auto"/>
        </w:rPr>
        <w:t>s</w:t>
      </w:r>
      <w:r w:rsidR="00937432" w:rsidRPr="009370B2">
        <w:rPr>
          <w:iCs/>
          <w:color w:val="auto"/>
        </w:rPr>
        <w:t xml:space="preserve">h victims of </w:t>
      </w:r>
      <w:r w:rsidRPr="009370B2">
        <w:rPr>
          <w:iCs/>
          <w:color w:val="auto"/>
        </w:rPr>
        <w:t xml:space="preserve">forced labour </w:t>
      </w:r>
      <w:r w:rsidR="00937432" w:rsidRPr="009370B2">
        <w:rPr>
          <w:iCs/>
          <w:color w:val="auto"/>
        </w:rPr>
        <w:t>during</w:t>
      </w:r>
      <w:r w:rsidRPr="009370B2">
        <w:rPr>
          <w:iCs/>
          <w:color w:val="auto"/>
        </w:rPr>
        <w:t xml:space="preserve"> WWII </w:t>
      </w:r>
      <w:r w:rsidRPr="00A32004">
        <w:rPr>
          <w:iCs/>
          <w:noProof/>
          <w:color w:val="auto"/>
        </w:rPr>
        <w:t>was damaged</w:t>
      </w:r>
      <w:r w:rsidRPr="009370B2">
        <w:rPr>
          <w:iCs/>
          <w:color w:val="auto"/>
        </w:rPr>
        <w:t xml:space="preserve"> in the town </w:t>
      </w:r>
      <w:r w:rsidR="00937432" w:rsidRPr="009370B2">
        <w:rPr>
          <w:iCs/>
          <w:color w:val="auto"/>
        </w:rPr>
        <w:t xml:space="preserve">of </w:t>
      </w:r>
      <w:r w:rsidRPr="009370B2">
        <w:rPr>
          <w:iCs/>
          <w:color w:val="auto"/>
        </w:rPr>
        <w:t>Sopron at the Hungarian-Austrian border</w:t>
      </w:r>
      <w:r w:rsidR="00937432" w:rsidRPr="009370B2">
        <w:rPr>
          <w:iCs/>
          <w:color w:val="auto"/>
        </w:rPr>
        <w:t>.</w:t>
      </w:r>
      <w:r w:rsidR="00937432" w:rsidRPr="009370B2">
        <w:rPr>
          <w:rStyle w:val="a8"/>
        </w:rPr>
        <w:footnoteReference w:id="282"/>
      </w:r>
    </w:p>
    <w:p w:rsidR="005B5CC9" w:rsidRPr="009370B2" w:rsidRDefault="005B5CC9" w:rsidP="005B5CC9">
      <w:pPr>
        <w:pStyle w:val="Text1beh"/>
      </w:pPr>
    </w:p>
    <w:p w:rsidR="00937432" w:rsidRPr="009370B2" w:rsidRDefault="00AA2200" w:rsidP="00937432">
      <w:pPr>
        <w:pStyle w:val="af6"/>
      </w:pPr>
      <w:r w:rsidRPr="009370B2">
        <w:t xml:space="preserve">Figure </w:t>
      </w:r>
      <w:r w:rsidR="00D94799" w:rsidRPr="009370B2">
        <w:fldChar w:fldCharType="begin"/>
      </w:r>
      <w:r w:rsidR="00937432" w:rsidRPr="009370B2">
        <w:instrText xml:space="preserve"> SEQ Figure \* ARABIC </w:instrText>
      </w:r>
      <w:r w:rsidR="00D94799" w:rsidRPr="009370B2">
        <w:fldChar w:fldCharType="separate"/>
      </w:r>
      <w:r w:rsidR="00B34348">
        <w:rPr>
          <w:noProof/>
        </w:rPr>
        <w:t>20</w:t>
      </w:r>
      <w:r w:rsidR="00D94799" w:rsidRPr="009370B2">
        <w:fldChar w:fldCharType="end"/>
      </w:r>
      <w:r>
        <w:t>:</w:t>
      </w:r>
      <w:r w:rsidR="00937432" w:rsidRPr="009370B2">
        <w:t xml:space="preserve"> Vandalism of the memorial to the Jewish victims of forced labour during WWII. Source: </w:t>
      </w:r>
      <w:r w:rsidR="00937432" w:rsidRPr="00A32004">
        <w:rPr>
          <w:noProof/>
        </w:rPr>
        <w:t>kisalfold</w:t>
      </w:r>
      <w:r w:rsidR="00937432" w:rsidRPr="009370B2">
        <w:t>.hu</w:t>
      </w:r>
    </w:p>
    <w:p w:rsidR="00937432" w:rsidRPr="009370B2" w:rsidRDefault="007B458D" w:rsidP="00937432">
      <w:pPr>
        <w:pStyle w:val="Text1beh"/>
        <w:jc w:val="center"/>
      </w:pPr>
      <w:r>
        <w:rPr>
          <w:noProof/>
          <w:lang w:val="ru-RU" w:eastAsia="ru-RU"/>
        </w:rPr>
        <w:drawing>
          <wp:inline distT="0" distB="0" distL="0" distR="0">
            <wp:extent cx="3733800" cy="2470150"/>
            <wp:effectExtent l="0" t="0" r="0" b="0"/>
            <wp:docPr id="10" name="Kép 10" descr="http://www.kisalfold.hu/megrongaltak_a_nemzeti_emlekhelyet_balfon_a_temetoben/cikk/254/2531032/1.jpg?verz=15040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salfold.hu/megrongaltak_a_nemzeti_emlekhelyet_balfon_a_temetoben/cikk/254/2531032/1.jpg?verz=150400309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470150"/>
                    </a:xfrm>
                    <a:prstGeom prst="rect">
                      <a:avLst/>
                    </a:prstGeom>
                    <a:noFill/>
                    <a:ln>
                      <a:noFill/>
                    </a:ln>
                  </pic:spPr>
                </pic:pic>
              </a:graphicData>
            </a:graphic>
          </wp:inline>
        </w:drawing>
      </w:r>
    </w:p>
    <w:p w:rsidR="00937432" w:rsidRPr="009370B2" w:rsidRDefault="00937432" w:rsidP="005B5CC9">
      <w:pPr>
        <w:pStyle w:val="Text1beh"/>
      </w:pPr>
    </w:p>
    <w:p w:rsidR="00937432" w:rsidRPr="009370B2" w:rsidRDefault="001415A4" w:rsidP="00ED69D8">
      <w:pPr>
        <w:pStyle w:val="Text1"/>
        <w:rPr>
          <w:iCs/>
          <w:color w:val="auto"/>
        </w:rPr>
      </w:pPr>
      <w:bookmarkStart w:id="115" w:name="_Hlk515973953"/>
      <w:r w:rsidRPr="009370B2">
        <w:rPr>
          <w:iCs/>
          <w:color w:val="auto"/>
        </w:rPr>
        <w:t xml:space="preserve">Even though the government and the authorities did not glorify National Socialism and </w:t>
      </w:r>
      <w:r w:rsidRPr="009370B2">
        <w:t xml:space="preserve">government officials and politicians of </w:t>
      </w:r>
      <w:proofErr w:type="spellStart"/>
      <w:r w:rsidRPr="009370B2">
        <w:t>Fidesz</w:t>
      </w:r>
      <w:proofErr w:type="spellEnd"/>
      <w:r w:rsidRPr="009370B2">
        <w:t xml:space="preserve"> use every opportunity to condemn </w:t>
      </w:r>
      <w:r w:rsidR="00FC58DC">
        <w:t>anti</w:t>
      </w:r>
      <w:r w:rsidR="00A9409B">
        <w:t>-S</w:t>
      </w:r>
      <w:r w:rsidR="00FC58DC">
        <w:t>emitism</w:t>
      </w:r>
      <w:r w:rsidRPr="009370B2">
        <w:t xml:space="preserve"> and Nazism,</w:t>
      </w:r>
      <w:r w:rsidRPr="009370B2">
        <w:rPr>
          <w:iCs/>
          <w:color w:val="auto"/>
        </w:rPr>
        <w:t xml:space="preserve"> in some cases, however, they have failed to distance themselves from Nazi collaborators in recent years.</w:t>
      </w:r>
      <w:bookmarkEnd w:id="115"/>
      <w:r w:rsidRPr="009370B2">
        <w:rPr>
          <w:iCs/>
          <w:color w:val="auto"/>
        </w:rPr>
        <w:t xml:space="preserve"> </w:t>
      </w:r>
      <w:bookmarkStart w:id="116" w:name="_Hlk515973978"/>
      <w:r w:rsidRPr="009370B2">
        <w:rPr>
          <w:iCs/>
          <w:color w:val="auto"/>
        </w:rPr>
        <w:t xml:space="preserve">These cases included naming organisations and public places after these people or erecting memorials </w:t>
      </w:r>
      <w:r w:rsidRPr="00A32004">
        <w:rPr>
          <w:noProof/>
        </w:rPr>
        <w:t>relativi</w:t>
      </w:r>
      <w:r w:rsidR="00A32004">
        <w:rPr>
          <w:noProof/>
        </w:rPr>
        <w:t>s</w:t>
      </w:r>
      <w:r w:rsidRPr="00A32004">
        <w:rPr>
          <w:noProof/>
        </w:rPr>
        <w:t>ing</w:t>
      </w:r>
      <w:r w:rsidRPr="009370B2">
        <w:t xml:space="preserve"> Hungary’s role in the crimes committed against its own Jewish, Roma</w:t>
      </w:r>
      <w:r w:rsidR="00814B17" w:rsidRPr="009370B2">
        <w:t xml:space="preserve"> and other minority </w:t>
      </w:r>
      <w:r w:rsidRPr="009370B2">
        <w:t>population during WWII</w:t>
      </w:r>
      <w:r w:rsidRPr="009370B2">
        <w:rPr>
          <w:iCs/>
          <w:color w:val="auto"/>
        </w:rPr>
        <w:t>.</w:t>
      </w:r>
      <w:bookmarkEnd w:id="116"/>
      <w:r w:rsidRPr="009370B2">
        <w:rPr>
          <w:iCs/>
          <w:color w:val="auto"/>
        </w:rPr>
        <w:t xml:space="preserve"> </w:t>
      </w:r>
      <w:r w:rsidR="00845894" w:rsidRPr="009370B2">
        <w:rPr>
          <w:iCs/>
          <w:color w:val="auto"/>
        </w:rPr>
        <w:t xml:space="preserve">In our previous report on events in 2016, we wrote about the </w:t>
      </w:r>
      <w:r w:rsidR="008C3D0F" w:rsidRPr="009370B2">
        <w:rPr>
          <w:iCs/>
          <w:color w:val="auto"/>
        </w:rPr>
        <w:t>efforts</w:t>
      </w:r>
      <w:r w:rsidR="00845894" w:rsidRPr="009370B2">
        <w:rPr>
          <w:iCs/>
          <w:color w:val="auto"/>
        </w:rPr>
        <w:t xml:space="preserve"> of </w:t>
      </w:r>
      <w:r w:rsidR="00845894" w:rsidRPr="009370B2">
        <w:t xml:space="preserve">the Action and Protection Foundation </w:t>
      </w:r>
      <w:r w:rsidR="008C3D0F" w:rsidRPr="009370B2">
        <w:t xml:space="preserve">to legally oblige local governments to change the names of streets named after Hungarian Nazi collaborators such as </w:t>
      </w:r>
      <w:proofErr w:type="spellStart"/>
      <w:r w:rsidR="008C3D0F" w:rsidRPr="009370B2">
        <w:rPr>
          <w:iCs/>
        </w:rPr>
        <w:t>Bálint</w:t>
      </w:r>
      <w:proofErr w:type="spellEnd"/>
      <w:r w:rsidR="008C3D0F" w:rsidRPr="009370B2">
        <w:rPr>
          <w:iCs/>
        </w:rPr>
        <w:t xml:space="preserve"> </w:t>
      </w:r>
      <w:proofErr w:type="spellStart"/>
      <w:r w:rsidR="008C3D0F" w:rsidRPr="009370B2">
        <w:rPr>
          <w:iCs/>
        </w:rPr>
        <w:t>Hóman</w:t>
      </w:r>
      <w:proofErr w:type="spellEnd"/>
      <w:r w:rsidR="008C3D0F" w:rsidRPr="009370B2">
        <w:rPr>
          <w:iCs/>
        </w:rPr>
        <w:t xml:space="preserve"> and </w:t>
      </w:r>
      <w:proofErr w:type="spellStart"/>
      <w:r w:rsidR="008C3D0F" w:rsidRPr="009370B2">
        <w:rPr>
          <w:iCs/>
        </w:rPr>
        <w:t>József</w:t>
      </w:r>
      <w:proofErr w:type="spellEnd"/>
      <w:r w:rsidR="008C3D0F" w:rsidRPr="009370B2">
        <w:rPr>
          <w:iCs/>
        </w:rPr>
        <w:t xml:space="preserve"> </w:t>
      </w:r>
      <w:proofErr w:type="spellStart"/>
      <w:r w:rsidR="008C3D0F" w:rsidRPr="009370B2">
        <w:rPr>
          <w:iCs/>
        </w:rPr>
        <w:t>Nyírő</w:t>
      </w:r>
      <w:proofErr w:type="spellEnd"/>
      <w:r w:rsidR="008C3D0F" w:rsidRPr="009370B2">
        <w:rPr>
          <w:iCs/>
        </w:rPr>
        <w:t xml:space="preserve">. </w:t>
      </w:r>
      <w:r w:rsidR="006C7E4C" w:rsidRPr="009370B2">
        <w:rPr>
          <w:iCs/>
        </w:rPr>
        <w:t xml:space="preserve">Another case in this regard was the planned unveiling of a statue erected in honour of the wartime racist politician and convicted </w:t>
      </w:r>
      <w:r w:rsidR="00A9409B">
        <w:rPr>
          <w:iCs/>
        </w:rPr>
        <w:t>anti-Semite</w:t>
      </w:r>
      <w:r w:rsidR="006C7E4C" w:rsidRPr="009370B2">
        <w:rPr>
          <w:iCs/>
        </w:rPr>
        <w:t xml:space="preserve"> </w:t>
      </w:r>
      <w:proofErr w:type="spellStart"/>
      <w:r w:rsidR="006C7E4C" w:rsidRPr="009370B2">
        <w:rPr>
          <w:iCs/>
        </w:rPr>
        <w:t>György</w:t>
      </w:r>
      <w:proofErr w:type="spellEnd"/>
      <w:r w:rsidR="006C7E4C" w:rsidRPr="009370B2">
        <w:rPr>
          <w:iCs/>
        </w:rPr>
        <w:t xml:space="preserve"> </w:t>
      </w:r>
      <w:proofErr w:type="spellStart"/>
      <w:r w:rsidR="006C7E4C" w:rsidRPr="009370B2">
        <w:rPr>
          <w:iCs/>
        </w:rPr>
        <w:t>Donáth</w:t>
      </w:r>
      <w:proofErr w:type="spellEnd"/>
      <w:r w:rsidR="006C7E4C" w:rsidRPr="009370B2">
        <w:rPr>
          <w:iCs/>
        </w:rPr>
        <w:t xml:space="preserve"> by </w:t>
      </w:r>
      <w:proofErr w:type="spellStart"/>
      <w:r w:rsidR="006C7E4C" w:rsidRPr="009370B2">
        <w:rPr>
          <w:iCs/>
        </w:rPr>
        <w:t>Fidesz</w:t>
      </w:r>
      <w:proofErr w:type="spellEnd"/>
      <w:r w:rsidR="006C7E4C" w:rsidRPr="009370B2">
        <w:rPr>
          <w:iCs/>
        </w:rPr>
        <w:t xml:space="preserve"> deputy chairmen </w:t>
      </w:r>
      <w:proofErr w:type="spellStart"/>
      <w:r w:rsidR="006C7E4C" w:rsidRPr="009370B2">
        <w:rPr>
          <w:iCs/>
        </w:rPr>
        <w:t>Gergely</w:t>
      </w:r>
      <w:proofErr w:type="spellEnd"/>
      <w:r w:rsidR="006C7E4C" w:rsidRPr="009370B2">
        <w:rPr>
          <w:iCs/>
        </w:rPr>
        <w:t xml:space="preserve"> </w:t>
      </w:r>
      <w:proofErr w:type="spellStart"/>
      <w:r w:rsidR="006C7E4C" w:rsidRPr="009370B2">
        <w:rPr>
          <w:iCs/>
        </w:rPr>
        <w:t>Gulyás</w:t>
      </w:r>
      <w:proofErr w:type="spellEnd"/>
      <w:r w:rsidR="006C7E4C" w:rsidRPr="009370B2">
        <w:rPr>
          <w:iCs/>
        </w:rPr>
        <w:t xml:space="preserve"> and former prime minister </w:t>
      </w:r>
      <w:proofErr w:type="spellStart"/>
      <w:r w:rsidR="006C7E4C" w:rsidRPr="009370B2">
        <w:rPr>
          <w:iCs/>
        </w:rPr>
        <w:t>Péter</w:t>
      </w:r>
      <w:proofErr w:type="spellEnd"/>
      <w:r w:rsidR="006C7E4C" w:rsidRPr="009370B2">
        <w:rPr>
          <w:iCs/>
        </w:rPr>
        <w:t xml:space="preserve"> </w:t>
      </w:r>
      <w:proofErr w:type="spellStart"/>
      <w:r w:rsidR="006C7E4C" w:rsidRPr="009370B2">
        <w:rPr>
          <w:iCs/>
        </w:rPr>
        <w:t>Boross</w:t>
      </w:r>
      <w:proofErr w:type="spellEnd"/>
      <w:r w:rsidR="006C7E4C" w:rsidRPr="009370B2">
        <w:rPr>
          <w:iCs/>
        </w:rPr>
        <w:t>. Due to protests, the unveiling of the statue did not take place.</w:t>
      </w:r>
      <w:r w:rsidR="006C7E4C" w:rsidRPr="009370B2">
        <w:rPr>
          <w:rStyle w:val="a8"/>
        </w:rPr>
        <w:footnoteReference w:id="283"/>
      </w:r>
    </w:p>
    <w:p w:rsidR="005B5CC9" w:rsidRPr="009370B2" w:rsidRDefault="006C7E4C" w:rsidP="005B5CC9">
      <w:pPr>
        <w:pStyle w:val="Text1beh"/>
      </w:pPr>
      <w:bookmarkStart w:id="117" w:name="_Hlk515973998"/>
      <w:r w:rsidRPr="009370B2">
        <w:t xml:space="preserve">In 2017, a major topic of similar nature was the erection of statues honouring </w:t>
      </w:r>
      <w:proofErr w:type="spellStart"/>
      <w:r w:rsidRPr="009370B2">
        <w:t>Miklós</w:t>
      </w:r>
      <w:proofErr w:type="spellEnd"/>
      <w:r w:rsidRPr="009370B2">
        <w:t xml:space="preserve"> Horthy, Hungary’s </w:t>
      </w:r>
      <w:r w:rsidR="0092217C" w:rsidRPr="009370B2">
        <w:t>regent</w:t>
      </w:r>
      <w:r w:rsidRPr="009370B2">
        <w:t xml:space="preserve"> and </w:t>
      </w:r>
      <w:r w:rsidR="00422432" w:rsidRPr="009370B2">
        <w:t>e</w:t>
      </w:r>
      <w:r w:rsidRPr="009370B2">
        <w:t>ffective leader</w:t>
      </w:r>
      <w:r w:rsidR="0092217C" w:rsidRPr="009370B2">
        <w:t xml:space="preserve"> from 1920 until </w:t>
      </w:r>
      <w:r w:rsidR="00422432" w:rsidRPr="009370B2">
        <w:t xml:space="preserve">October </w:t>
      </w:r>
      <w:r w:rsidR="0092217C" w:rsidRPr="009370B2">
        <w:t>1944</w:t>
      </w:r>
      <w:r w:rsidR="00EC6AB3" w:rsidRPr="009370B2">
        <w:t>.</w:t>
      </w:r>
      <w:bookmarkEnd w:id="117"/>
      <w:r w:rsidR="00422432" w:rsidRPr="009370B2">
        <w:t xml:space="preserve"> </w:t>
      </w:r>
      <w:r w:rsidR="00EC6AB3" w:rsidRPr="009370B2">
        <w:t>Horthy’s</w:t>
      </w:r>
      <w:r w:rsidR="00422432" w:rsidRPr="009370B2">
        <w:t xml:space="preserve"> </w:t>
      </w:r>
      <w:r w:rsidR="00EC6AB3" w:rsidRPr="00A32004">
        <w:rPr>
          <w:noProof/>
        </w:rPr>
        <w:t>historic</w:t>
      </w:r>
      <w:r w:rsidR="00A32004">
        <w:rPr>
          <w:noProof/>
        </w:rPr>
        <w:t>al</w:t>
      </w:r>
      <w:r w:rsidR="00EC6AB3" w:rsidRPr="009370B2">
        <w:t xml:space="preserve"> </w:t>
      </w:r>
      <w:r w:rsidR="00422432" w:rsidRPr="009370B2">
        <w:t>assessment is</w:t>
      </w:r>
      <w:r w:rsidR="00EC6AB3" w:rsidRPr="009370B2">
        <w:t xml:space="preserve"> very</w:t>
      </w:r>
      <w:r w:rsidR="00422432" w:rsidRPr="009370B2">
        <w:t xml:space="preserve"> controversial because of </w:t>
      </w:r>
      <w:bookmarkStart w:id="118" w:name="_Hlk515974017"/>
      <w:r w:rsidR="00422432" w:rsidRPr="009370B2">
        <w:t xml:space="preserve">the discriminatory legislation against the Jews </w:t>
      </w:r>
      <w:bookmarkEnd w:id="118"/>
      <w:r w:rsidR="00422432" w:rsidRPr="009370B2">
        <w:t xml:space="preserve">including the three “anti-Jewish acts” </w:t>
      </w:r>
      <w:bookmarkStart w:id="119" w:name="_Hlk515974026"/>
      <w:r w:rsidR="00422432" w:rsidRPr="009370B2">
        <w:t xml:space="preserve">in emulation of Germany's Nuremberg Laws </w:t>
      </w:r>
      <w:bookmarkEnd w:id="119"/>
      <w:r w:rsidR="00A9409B">
        <w:t xml:space="preserve">that </w:t>
      </w:r>
      <w:r w:rsidR="00422432" w:rsidRPr="009370B2">
        <w:t>passed under his leadership.</w:t>
      </w:r>
      <w:r w:rsidR="00EC6AB3" w:rsidRPr="009370B2">
        <w:t xml:space="preserve"> </w:t>
      </w:r>
      <w:r w:rsidR="00664312" w:rsidRPr="009370B2">
        <w:t>I</w:t>
      </w:r>
      <w:r w:rsidR="00EC6AB3" w:rsidRPr="009370B2">
        <w:t xml:space="preserve">n 2015, Prime Minister Viktor Orbán </w:t>
      </w:r>
      <w:r w:rsidR="00664312" w:rsidRPr="009370B2">
        <w:t>clearly rejected support</w:t>
      </w:r>
      <w:r w:rsidR="00A9409B">
        <w:t>ing</w:t>
      </w:r>
      <w:r w:rsidR="00664312" w:rsidRPr="009370B2">
        <w:t xml:space="preserve"> the erection of any statues of Horthy stating </w:t>
      </w:r>
      <w:r w:rsidR="00EC6AB3" w:rsidRPr="009370B2">
        <w:t xml:space="preserve">that </w:t>
      </w:r>
      <w:r w:rsidR="00664312" w:rsidRPr="009370B2">
        <w:t>“</w:t>
      </w:r>
      <w:r w:rsidR="00EC6AB3" w:rsidRPr="009370B2">
        <w:t>the government cannot support the erection of statues of politicians, who cooperated with those who oppressed Hungarians and who collaborated with foreign powers repressing Hungary, irrespective of any other potential merits of the respective persons</w:t>
      </w:r>
      <w:r w:rsidR="00664312" w:rsidRPr="009370B2">
        <w:t>”</w:t>
      </w:r>
      <w:r w:rsidR="00EC6AB3" w:rsidRPr="009370B2">
        <w:t>.</w:t>
      </w:r>
      <w:r w:rsidR="00EC6AB3" w:rsidRPr="009370B2">
        <w:rPr>
          <w:rStyle w:val="a8"/>
        </w:rPr>
        <w:footnoteReference w:id="284"/>
      </w:r>
      <w:r w:rsidR="00EC6AB3" w:rsidRPr="009370B2">
        <w:t xml:space="preserve"> </w:t>
      </w:r>
      <w:r w:rsidR="00D3101B" w:rsidRPr="009370B2">
        <w:t xml:space="preserve">However, by 2017 the concerns of Viktor Orbán seems to have disappeared. </w:t>
      </w:r>
      <w:bookmarkStart w:id="120" w:name="_Hlk515958298"/>
      <w:bookmarkStart w:id="121" w:name="_Hlk515974151"/>
      <w:r w:rsidR="00D540A1" w:rsidRPr="009370B2">
        <w:t xml:space="preserve">In June, PM Orbán called Horthy an “exceptional statesman”, who, along with other leading politicians of the </w:t>
      </w:r>
      <w:r w:rsidR="009B68F7" w:rsidRPr="009370B2">
        <w:t>interwar period</w:t>
      </w:r>
      <w:r w:rsidR="00D540A1" w:rsidRPr="009370B2">
        <w:t xml:space="preserve">, had </w:t>
      </w:r>
      <w:r w:rsidR="00A9409B">
        <w:t xml:space="preserve">a </w:t>
      </w:r>
      <w:r w:rsidR="00D540A1" w:rsidRPr="00A32004">
        <w:rPr>
          <w:noProof/>
        </w:rPr>
        <w:t>significant</w:t>
      </w:r>
      <w:r w:rsidR="00D540A1" w:rsidRPr="009370B2">
        <w:t xml:space="preserve"> role in re-establishing the country after the collapse </w:t>
      </w:r>
      <w:r w:rsidR="00BE1EDB" w:rsidRPr="009370B2">
        <w:t xml:space="preserve">following WWI, and whose </w:t>
      </w:r>
      <w:r w:rsidR="00D540A1" w:rsidRPr="009370B2">
        <w:t xml:space="preserve">assessment </w:t>
      </w:r>
      <w:r w:rsidR="00BE1EDB" w:rsidRPr="009370B2">
        <w:t xml:space="preserve">cannot be overshadowed </w:t>
      </w:r>
      <w:r w:rsidR="009B68F7" w:rsidRPr="009370B2">
        <w:t xml:space="preserve">even </w:t>
      </w:r>
      <w:r w:rsidR="00BE1EDB" w:rsidRPr="009370B2">
        <w:t xml:space="preserve">by Hungary’s “grim </w:t>
      </w:r>
      <w:r w:rsidR="00DC4C82" w:rsidRPr="009370B2">
        <w:t>role</w:t>
      </w:r>
      <w:r w:rsidR="00BE1EDB" w:rsidRPr="009370B2">
        <w:t>” in WWII.</w:t>
      </w:r>
      <w:bookmarkEnd w:id="120"/>
      <w:r w:rsidR="00BE1EDB" w:rsidRPr="009370B2">
        <w:rPr>
          <w:rStyle w:val="a8"/>
        </w:rPr>
        <w:footnoteReference w:id="285"/>
      </w:r>
      <w:bookmarkEnd w:id="121"/>
      <w:r w:rsidR="00BE1EDB" w:rsidRPr="009370B2">
        <w:t xml:space="preserve"> </w:t>
      </w:r>
      <w:r w:rsidR="00F17B74" w:rsidRPr="009370B2">
        <w:t>This statement came just</w:t>
      </w:r>
      <w:r w:rsidR="00F97926" w:rsidRPr="009370B2">
        <w:t xml:space="preserve"> a</w:t>
      </w:r>
      <w:r w:rsidR="00F17B74" w:rsidRPr="009370B2">
        <w:t xml:space="preserve"> </w:t>
      </w:r>
      <w:r w:rsidR="00F97926" w:rsidRPr="009370B2">
        <w:t>few days</w:t>
      </w:r>
      <w:r w:rsidR="002234C3" w:rsidRPr="009370B2">
        <w:t xml:space="preserve"> after</w:t>
      </w:r>
      <w:r w:rsidR="00F17B74" w:rsidRPr="009370B2">
        <w:t xml:space="preserve"> </w:t>
      </w:r>
      <w:r w:rsidR="00F97926" w:rsidRPr="009370B2">
        <w:t>a Horthy statue had been unveiled in Budapest</w:t>
      </w:r>
      <w:r w:rsidR="00E11A41" w:rsidRPr="009370B2">
        <w:t>, which sparked heavy criticism</w:t>
      </w:r>
      <w:r w:rsidR="00F97926" w:rsidRPr="009370B2">
        <w:t xml:space="preserve">. Among the speakers were the head of the </w:t>
      </w:r>
      <w:r w:rsidR="00E11A41" w:rsidRPr="009370B2">
        <w:t>World Association of Hungarians</w:t>
      </w:r>
      <w:r w:rsidR="00F97926" w:rsidRPr="009370B2">
        <w:t xml:space="preserve"> and </w:t>
      </w:r>
      <w:r w:rsidR="00E11A41" w:rsidRPr="009370B2">
        <w:t xml:space="preserve">a </w:t>
      </w:r>
      <w:r w:rsidR="00A32004">
        <w:rPr>
          <w:noProof/>
        </w:rPr>
        <w:t>P</w:t>
      </w:r>
      <w:r w:rsidR="00E11A41" w:rsidRPr="00A32004">
        <w:rPr>
          <w:noProof/>
        </w:rPr>
        <w:t>rotestant</w:t>
      </w:r>
      <w:r w:rsidR="00E11A41" w:rsidRPr="009370B2">
        <w:t xml:space="preserve"> pastor </w:t>
      </w:r>
      <w:proofErr w:type="spellStart"/>
      <w:r w:rsidR="00E11A41" w:rsidRPr="009370B2">
        <w:t>Lóránt</w:t>
      </w:r>
      <w:proofErr w:type="spellEnd"/>
      <w:r w:rsidR="00E11A41" w:rsidRPr="009370B2">
        <w:t xml:space="preserve"> </w:t>
      </w:r>
      <w:proofErr w:type="spellStart"/>
      <w:r w:rsidR="00E11A41" w:rsidRPr="009370B2">
        <w:t>Hegedűs</w:t>
      </w:r>
      <w:proofErr w:type="spellEnd"/>
      <w:r w:rsidR="00E42553">
        <w:t xml:space="preserve"> Jr.</w:t>
      </w:r>
      <w:r w:rsidR="00E11A41" w:rsidRPr="009370B2">
        <w:t>, who is infamous for his right-win</w:t>
      </w:r>
      <w:r w:rsidR="00A32004">
        <w:t xml:space="preserve">g extremist, chauvinistic, </w:t>
      </w:r>
      <w:r w:rsidR="00A9409B">
        <w:t>anti-</w:t>
      </w:r>
      <w:r w:rsidR="00A9409B" w:rsidRPr="00A32004">
        <w:rPr>
          <w:noProof/>
        </w:rPr>
        <w:t>Se</w:t>
      </w:r>
      <w:r w:rsidR="00A9409B">
        <w:rPr>
          <w:noProof/>
        </w:rPr>
        <w:t>m</w:t>
      </w:r>
      <w:r w:rsidR="00A9409B" w:rsidRPr="00A32004">
        <w:rPr>
          <w:noProof/>
        </w:rPr>
        <w:t>itic</w:t>
      </w:r>
      <w:r w:rsidR="00E11A41" w:rsidRPr="009370B2">
        <w:t xml:space="preserve"> and anti-</w:t>
      </w:r>
      <w:r w:rsidR="00A32004">
        <w:t>Gipsy</w:t>
      </w:r>
      <w:r w:rsidR="00E11A41" w:rsidRPr="009370B2">
        <w:t xml:space="preserve"> views.</w:t>
      </w:r>
      <w:r w:rsidR="00E11A41" w:rsidRPr="009370B2">
        <w:rPr>
          <w:rStyle w:val="a8"/>
        </w:rPr>
        <w:footnoteReference w:id="286"/>
      </w:r>
      <w:r w:rsidR="00E11A41" w:rsidRPr="009370B2">
        <w:t xml:space="preserve"> However, this was not the first case in 2017 that a Horthy statue </w:t>
      </w:r>
      <w:r w:rsidR="00E11A41" w:rsidRPr="00E42553">
        <w:rPr>
          <w:noProof/>
        </w:rPr>
        <w:t>was erected</w:t>
      </w:r>
      <w:r w:rsidR="00E11A41" w:rsidRPr="009370B2">
        <w:t xml:space="preserve">. In May, </w:t>
      </w:r>
      <w:r w:rsidR="00F17B74" w:rsidRPr="009370B2">
        <w:t>a</w:t>
      </w:r>
      <w:r w:rsidR="00E11A41" w:rsidRPr="009370B2">
        <w:t>nother</w:t>
      </w:r>
      <w:r w:rsidR="00F17B74" w:rsidRPr="009370B2">
        <w:t xml:space="preserve"> Horthy statue </w:t>
      </w:r>
      <w:r w:rsidR="00E11A41" w:rsidRPr="009370B2">
        <w:t>was</w:t>
      </w:r>
      <w:r w:rsidR="00F17B74" w:rsidRPr="009370B2">
        <w:t xml:space="preserve"> unveiled on </w:t>
      </w:r>
      <w:r w:rsidR="00F17B74" w:rsidRPr="00E42553">
        <w:rPr>
          <w:noProof/>
        </w:rPr>
        <w:t>private</w:t>
      </w:r>
      <w:r w:rsidR="00F17B74" w:rsidRPr="009370B2">
        <w:t xml:space="preserve"> property in </w:t>
      </w:r>
      <w:proofErr w:type="spellStart"/>
      <w:r w:rsidR="00F17B74" w:rsidRPr="009370B2">
        <w:t>Káloz</w:t>
      </w:r>
      <w:proofErr w:type="spellEnd"/>
      <w:r w:rsidR="00E11A41" w:rsidRPr="009370B2">
        <w:t xml:space="preserve"> after the </w:t>
      </w:r>
      <w:proofErr w:type="spellStart"/>
      <w:r w:rsidR="00E11A41" w:rsidRPr="009370B2">
        <w:t>Fidesz</w:t>
      </w:r>
      <w:proofErr w:type="spellEnd"/>
      <w:r w:rsidR="00E11A41" w:rsidRPr="009370B2">
        <w:t xml:space="preserve">-led local government of </w:t>
      </w:r>
      <w:proofErr w:type="spellStart"/>
      <w:r w:rsidR="00E11A41" w:rsidRPr="009370B2">
        <w:t>Perkáta</w:t>
      </w:r>
      <w:proofErr w:type="spellEnd"/>
      <w:r w:rsidR="00E11A41" w:rsidRPr="009370B2">
        <w:t xml:space="preserve">, a village which </w:t>
      </w:r>
      <w:r w:rsidR="00E11A41" w:rsidRPr="00E42553">
        <w:rPr>
          <w:noProof/>
        </w:rPr>
        <w:t>was originally chosen</w:t>
      </w:r>
      <w:r w:rsidR="00E11A41" w:rsidRPr="009370B2">
        <w:t xml:space="preserve"> as the location of the statue, </w:t>
      </w:r>
      <w:r w:rsidR="00FD0E29" w:rsidRPr="009370B2">
        <w:t xml:space="preserve">had </w:t>
      </w:r>
      <w:r w:rsidR="00F17B74" w:rsidRPr="009370B2">
        <w:t xml:space="preserve">withdrawn the </w:t>
      </w:r>
      <w:r w:rsidR="002234C3" w:rsidRPr="009370B2">
        <w:t xml:space="preserve">permit due to heavy criticism of the local citizens. The unveiling ceremony </w:t>
      </w:r>
      <w:r w:rsidR="002234C3" w:rsidRPr="00E42553">
        <w:rPr>
          <w:noProof/>
        </w:rPr>
        <w:t>was organised</w:t>
      </w:r>
      <w:r w:rsidR="002234C3" w:rsidRPr="009370B2">
        <w:t xml:space="preserve"> by far-right organisations and individuals including </w:t>
      </w:r>
      <w:r w:rsidR="002234C3" w:rsidRPr="009370B2">
        <w:lastRenderedPageBreak/>
        <w:t xml:space="preserve">the New Hungarian Guard. </w:t>
      </w:r>
      <w:r w:rsidR="002234C3" w:rsidRPr="00E42553">
        <w:rPr>
          <w:noProof/>
        </w:rPr>
        <w:t>HVIM was represented by a speaker</w:t>
      </w:r>
      <w:r w:rsidR="00E42553" w:rsidRPr="00E42553">
        <w:rPr>
          <w:noProof/>
        </w:rPr>
        <w:t>,</w:t>
      </w:r>
      <w:r w:rsidR="002234C3" w:rsidRPr="009370B2">
        <w:t xml:space="preserve"> </w:t>
      </w:r>
      <w:r w:rsidR="002234C3" w:rsidRPr="00E42553">
        <w:rPr>
          <w:noProof/>
        </w:rPr>
        <w:t>and</w:t>
      </w:r>
      <w:r w:rsidR="002234C3" w:rsidRPr="009370B2">
        <w:t xml:space="preserve"> also the Army of Outlaws participated in the event.</w:t>
      </w:r>
      <w:r w:rsidR="002F145F" w:rsidRPr="009370B2">
        <w:rPr>
          <w:rStyle w:val="a8"/>
        </w:rPr>
        <w:footnoteReference w:id="287"/>
      </w:r>
    </w:p>
    <w:p w:rsidR="005B5CC9" w:rsidRPr="009370B2" w:rsidRDefault="005B5CC9" w:rsidP="000B2021">
      <w:pPr>
        <w:pStyle w:val="Text1beh"/>
      </w:pPr>
    </w:p>
    <w:p w:rsidR="00812413" w:rsidRPr="009370B2" w:rsidRDefault="00AA2200" w:rsidP="00812413">
      <w:pPr>
        <w:pStyle w:val="af6"/>
      </w:pPr>
      <w:r w:rsidRPr="009370B2">
        <w:t xml:space="preserve">Figure </w:t>
      </w:r>
      <w:r w:rsidR="00D94799" w:rsidRPr="009370B2">
        <w:fldChar w:fldCharType="begin"/>
      </w:r>
      <w:r w:rsidR="00520DD0" w:rsidRPr="009370B2">
        <w:instrText xml:space="preserve"> SEQ Figure \* ARABIC </w:instrText>
      </w:r>
      <w:r w:rsidR="00D94799" w:rsidRPr="009370B2">
        <w:fldChar w:fldCharType="separate"/>
      </w:r>
      <w:r w:rsidR="00B34348">
        <w:rPr>
          <w:noProof/>
        </w:rPr>
        <w:t>21</w:t>
      </w:r>
      <w:r w:rsidR="00D94799" w:rsidRPr="009370B2">
        <w:rPr>
          <w:noProof/>
        </w:rPr>
        <w:fldChar w:fldCharType="end"/>
      </w:r>
      <w:r>
        <w:t>:</w:t>
      </w:r>
      <w:r w:rsidR="00812413" w:rsidRPr="009370B2">
        <w:t xml:space="preserve"> Unveiling the Horthy statue in </w:t>
      </w:r>
      <w:proofErr w:type="spellStart"/>
      <w:r w:rsidR="00812413" w:rsidRPr="009370B2">
        <w:t>Káloz</w:t>
      </w:r>
      <w:proofErr w:type="spellEnd"/>
      <w:r w:rsidR="00812413" w:rsidRPr="009370B2">
        <w:t>. Source: alfahir.hu</w:t>
      </w:r>
    </w:p>
    <w:p w:rsidR="00EC6AB3" w:rsidRPr="009370B2" w:rsidRDefault="007B458D" w:rsidP="00812413">
      <w:pPr>
        <w:pStyle w:val="Text1beh"/>
        <w:jc w:val="center"/>
      </w:pPr>
      <w:r>
        <w:rPr>
          <w:noProof/>
          <w:lang w:val="ru-RU" w:eastAsia="ru-RU"/>
        </w:rPr>
        <w:drawing>
          <wp:inline distT="0" distB="0" distL="0" distR="0">
            <wp:extent cx="4330700" cy="2895600"/>
            <wp:effectExtent l="0" t="0" r="0" b="0"/>
            <wp:docPr id="11" name="Kép 11" descr="https://alfahir.hu/sites/default/files/kepek/2017_05/horth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fahir.hu/sites/default/files/kepek/2017_05/horthy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0700" cy="2895600"/>
                    </a:xfrm>
                    <a:prstGeom prst="rect">
                      <a:avLst/>
                    </a:prstGeom>
                    <a:noFill/>
                    <a:ln>
                      <a:noFill/>
                    </a:ln>
                  </pic:spPr>
                </pic:pic>
              </a:graphicData>
            </a:graphic>
          </wp:inline>
        </w:drawing>
      </w:r>
    </w:p>
    <w:p w:rsidR="00507685" w:rsidRPr="009370B2" w:rsidRDefault="00507685" w:rsidP="00507685">
      <w:pPr>
        <w:pStyle w:val="Text1beh"/>
      </w:pPr>
    </w:p>
    <w:p w:rsidR="00AE2F38" w:rsidRPr="009370B2" w:rsidRDefault="00CD4BC0" w:rsidP="00AE2F38">
      <w:pPr>
        <w:pStyle w:val="Cmsors1"/>
        <w:rPr>
          <w:bCs/>
        </w:rPr>
      </w:pPr>
      <w:bookmarkStart w:id="122" w:name="_Toc517004939"/>
      <w:bookmarkStart w:id="123" w:name="_Toc517272127"/>
      <w:r>
        <w:rPr>
          <w:bCs/>
        </w:rPr>
        <w:lastRenderedPageBreak/>
        <w:t>11</w:t>
      </w:r>
      <w:r w:rsidR="00D21167" w:rsidRPr="009370B2">
        <w:rPr>
          <w:bCs/>
        </w:rPr>
        <w:t xml:space="preserve">. </w:t>
      </w:r>
      <w:r w:rsidR="00AE2F38" w:rsidRPr="009370B2">
        <w:rPr>
          <w:bCs/>
        </w:rPr>
        <w:t>Persecution of human rights activists</w:t>
      </w:r>
      <w:bookmarkEnd w:id="90"/>
      <w:bookmarkEnd w:id="122"/>
      <w:bookmarkEnd w:id="123"/>
    </w:p>
    <w:p w:rsidR="003C3F1C" w:rsidRPr="009370B2" w:rsidRDefault="00E47F4F" w:rsidP="003C3F1C">
      <w:pPr>
        <w:pStyle w:val="Text1"/>
      </w:pPr>
      <w:bookmarkStart w:id="124" w:name="_Hlk515974187"/>
      <w:r w:rsidRPr="009370B2">
        <w:t>T</w:t>
      </w:r>
      <w:r w:rsidR="00647A0E" w:rsidRPr="009370B2">
        <w:t xml:space="preserve">he </w:t>
      </w:r>
      <w:r w:rsidR="00E91FBE" w:rsidRPr="009370B2">
        <w:t xml:space="preserve">Hungarian </w:t>
      </w:r>
      <w:r w:rsidR="00647A0E" w:rsidRPr="009370B2">
        <w:t xml:space="preserve">government has been waging a </w:t>
      </w:r>
      <w:bookmarkStart w:id="125" w:name="_Hlk515974280"/>
      <w:r w:rsidRPr="009370B2">
        <w:t xml:space="preserve">campaign </w:t>
      </w:r>
      <w:bookmarkEnd w:id="125"/>
      <w:r w:rsidRPr="009370B2">
        <w:t xml:space="preserve">against human rights NGOs since 2013. </w:t>
      </w:r>
      <w:r w:rsidR="003C3F1C" w:rsidRPr="009370B2">
        <w:t>The government’s war on NGOs fits into the pattern of anti-democratic developments</w:t>
      </w:r>
      <w:bookmarkEnd w:id="124"/>
      <w:r w:rsidR="003C3F1C" w:rsidRPr="009370B2">
        <w:t xml:space="preserve"> in Hungary and, in many aspects, resembles the Kremlin’s measures in Russia. </w:t>
      </w:r>
      <w:bookmarkStart w:id="126" w:name="_Hlk515974214"/>
      <w:r w:rsidR="003C3F1C" w:rsidRPr="009370B2">
        <w:t>The main objective of the government is to silence independent and critical voices.</w:t>
      </w:r>
      <w:bookmarkEnd w:id="126"/>
      <w:r w:rsidR="003C3F1C" w:rsidRPr="009370B2">
        <w:t xml:space="preserve"> Since 2013, the campaign against NGOs has consisted of various measures and waves including legal and administrative steps, criminal investigations and communication campaigns.</w:t>
      </w:r>
      <w:r w:rsidR="003C3F1C" w:rsidRPr="009370B2">
        <w:rPr>
          <w:rStyle w:val="a8"/>
        </w:rPr>
        <w:footnoteReference w:id="288"/>
      </w:r>
      <w:r w:rsidR="003C3F1C" w:rsidRPr="009370B2">
        <w:t xml:space="preserve"> </w:t>
      </w:r>
      <w:bookmarkStart w:id="127" w:name="_Hlk515974233"/>
      <w:r w:rsidR="003C3F1C" w:rsidRPr="009370B2">
        <w:t xml:space="preserve">The goal of the actions against NGOs is to discredit the </w:t>
      </w:r>
      <w:r w:rsidR="003C3F1C" w:rsidRPr="009370B2">
        <w:rPr>
          <w:noProof/>
        </w:rPr>
        <w:t>organisations</w:t>
      </w:r>
      <w:r w:rsidR="003C3F1C" w:rsidRPr="009370B2">
        <w:t>, intimidate them and hamper their operation.</w:t>
      </w:r>
      <w:bookmarkEnd w:id="127"/>
    </w:p>
    <w:p w:rsidR="00A92342" w:rsidRPr="009370B2" w:rsidRDefault="00E91FBE" w:rsidP="007204BD">
      <w:pPr>
        <w:pStyle w:val="Text1beh"/>
      </w:pPr>
      <w:r w:rsidRPr="00E42553">
        <w:rPr>
          <w:noProof/>
        </w:rPr>
        <w:t>While in the first wave of the campaign, t</w:t>
      </w:r>
      <w:r w:rsidR="00647A0E" w:rsidRPr="00E42553">
        <w:rPr>
          <w:noProof/>
        </w:rPr>
        <w:t>he t</w:t>
      </w:r>
      <w:r w:rsidR="00E47F4F" w:rsidRPr="00E42553">
        <w:rPr>
          <w:noProof/>
        </w:rPr>
        <w:t xml:space="preserve">argets </w:t>
      </w:r>
      <w:r w:rsidRPr="00E42553">
        <w:rPr>
          <w:noProof/>
        </w:rPr>
        <w:t>were</w:t>
      </w:r>
      <w:r w:rsidR="00E47F4F" w:rsidRPr="00E42553">
        <w:rPr>
          <w:noProof/>
        </w:rPr>
        <w:t xml:space="preserve"> mainly watchdogs, human rights and transparency NGOs which criticise</w:t>
      </w:r>
      <w:r w:rsidRPr="00E42553">
        <w:rPr>
          <w:noProof/>
        </w:rPr>
        <w:t>d</w:t>
      </w:r>
      <w:r w:rsidR="00E47F4F" w:rsidRPr="00E42553">
        <w:rPr>
          <w:noProof/>
        </w:rPr>
        <w:t xml:space="preserve"> the government’s policies in various fields</w:t>
      </w:r>
      <w:r w:rsidR="00A9409B">
        <w:rPr>
          <w:noProof/>
        </w:rPr>
        <w:t>.</w:t>
      </w:r>
      <w:r w:rsidR="00A9409B" w:rsidRPr="00E42553">
        <w:rPr>
          <w:noProof/>
        </w:rPr>
        <w:t xml:space="preserve"> </w:t>
      </w:r>
      <w:r w:rsidR="00A9409B">
        <w:rPr>
          <w:noProof/>
        </w:rPr>
        <w:t>S</w:t>
      </w:r>
      <w:r w:rsidRPr="00E42553">
        <w:rPr>
          <w:noProof/>
        </w:rPr>
        <w:t>ince 2015</w:t>
      </w:r>
      <w:r w:rsidR="00711683" w:rsidRPr="00E42553">
        <w:rPr>
          <w:noProof/>
        </w:rPr>
        <w:t xml:space="preserve">, </w:t>
      </w:r>
      <w:bookmarkStart w:id="128" w:name="_Hlk515974260"/>
      <w:r w:rsidR="00711683" w:rsidRPr="00E42553">
        <w:rPr>
          <w:noProof/>
        </w:rPr>
        <w:t xml:space="preserve">within the framework of the government’s anti-immigration </w:t>
      </w:r>
      <w:r w:rsidR="00595213" w:rsidRPr="00E42553">
        <w:rPr>
          <w:noProof/>
        </w:rPr>
        <w:t>campaign</w:t>
      </w:r>
      <w:bookmarkEnd w:id="128"/>
      <w:r w:rsidR="00595213" w:rsidRPr="00E42553">
        <w:rPr>
          <w:noProof/>
        </w:rPr>
        <w:t>,</w:t>
      </w:r>
      <w:r w:rsidRPr="00E42553">
        <w:rPr>
          <w:noProof/>
        </w:rPr>
        <w:t xml:space="preserve"> th</w:t>
      </w:r>
      <w:r w:rsidR="00595213" w:rsidRPr="00E42553">
        <w:rPr>
          <w:noProof/>
        </w:rPr>
        <w:t>os</w:t>
      </w:r>
      <w:r w:rsidRPr="00E42553">
        <w:rPr>
          <w:noProof/>
        </w:rPr>
        <w:t xml:space="preserve">e NGOs </w:t>
      </w:r>
      <w:r w:rsidR="00A9409B">
        <w:rPr>
          <w:noProof/>
        </w:rPr>
        <w:t xml:space="preserve">that </w:t>
      </w:r>
      <w:r w:rsidR="00595213" w:rsidRPr="00E42553">
        <w:rPr>
          <w:noProof/>
        </w:rPr>
        <w:t>have become the primary targets of the government</w:t>
      </w:r>
      <w:r w:rsidR="00A9409B">
        <w:rPr>
          <w:noProof/>
        </w:rPr>
        <w:t xml:space="preserve"> are the ones that </w:t>
      </w:r>
      <w:bookmarkStart w:id="129" w:name="_Hlk515974313"/>
      <w:r w:rsidR="00A9409B">
        <w:rPr>
          <w:noProof/>
        </w:rPr>
        <w:t>either</w:t>
      </w:r>
      <w:r w:rsidR="00A60BFF" w:rsidRPr="00E42553">
        <w:rPr>
          <w:noProof/>
        </w:rPr>
        <w:t xml:space="preserve"> receive support </w:t>
      </w:r>
      <w:r w:rsidR="00595213" w:rsidRPr="00E42553">
        <w:rPr>
          <w:noProof/>
        </w:rPr>
        <w:t xml:space="preserve">from the </w:t>
      </w:r>
      <w:r w:rsidR="00A60BFF" w:rsidRPr="00E42553">
        <w:rPr>
          <w:noProof/>
        </w:rPr>
        <w:t xml:space="preserve">Open Society Foundations or, </w:t>
      </w:r>
      <w:r w:rsidR="00685906" w:rsidRPr="00E42553">
        <w:rPr>
          <w:noProof/>
        </w:rPr>
        <w:t>provide support for asylum-seekers</w:t>
      </w:r>
      <w:r w:rsidR="00A92342" w:rsidRPr="00E42553">
        <w:rPr>
          <w:noProof/>
        </w:rPr>
        <w:t>.</w:t>
      </w:r>
      <w:bookmarkEnd w:id="129"/>
    </w:p>
    <w:p w:rsidR="001B0183" w:rsidRPr="009370B2" w:rsidRDefault="00A9409B" w:rsidP="001B0183">
      <w:pPr>
        <w:pStyle w:val="Text1beh"/>
      </w:pPr>
      <w:bookmarkStart w:id="130" w:name="_Hlk515974386"/>
      <w:r>
        <w:t>S</w:t>
      </w:r>
      <w:r w:rsidRPr="009370B2">
        <w:t>ince 2016</w:t>
      </w:r>
      <w:r>
        <w:t>,</w:t>
      </w:r>
      <w:r w:rsidRPr="009370B2">
        <w:t xml:space="preserve"> the government has built its anti-immigration narrative increasingly on conspiracy theories about the alleged influence of George Soros and a “well-constructed system” linked to him</w:t>
      </w:r>
      <w:r>
        <w:t>,</w:t>
      </w:r>
      <w:r w:rsidRPr="009370B2">
        <w:t xml:space="preserve"> </w:t>
      </w:r>
      <w:r>
        <w:t>largely due to</w:t>
      </w:r>
      <w:r w:rsidRPr="009370B2">
        <w:t xml:space="preserve"> </w:t>
      </w:r>
      <w:r w:rsidR="001B0183" w:rsidRPr="009370B2">
        <w:t>the absence of actual refugees and migrants in Hungary</w:t>
      </w:r>
      <w:bookmarkStart w:id="131" w:name="_Hlk515974408"/>
      <w:bookmarkEnd w:id="130"/>
      <w:r w:rsidR="001B0183" w:rsidRPr="009370B2">
        <w:t>.</w:t>
      </w:r>
      <w:bookmarkEnd w:id="131"/>
      <w:r w:rsidR="001B0183" w:rsidRPr="009370B2">
        <w:t xml:space="preserve"> </w:t>
      </w:r>
      <w:r w:rsidR="00D93AD8" w:rsidRPr="009370B2">
        <w:t xml:space="preserve">The fight against George Soros and his </w:t>
      </w:r>
      <w:r w:rsidR="007D7C5E" w:rsidRPr="009370B2">
        <w:t xml:space="preserve">alleged </w:t>
      </w:r>
      <w:r w:rsidR="00D93AD8" w:rsidRPr="009370B2">
        <w:t xml:space="preserve">network </w:t>
      </w:r>
      <w:r w:rsidR="007D7C5E" w:rsidRPr="009370B2">
        <w:t xml:space="preserve">was set to </w:t>
      </w:r>
      <w:r w:rsidR="00D93AD8" w:rsidRPr="009370B2">
        <w:t xml:space="preserve">become the </w:t>
      </w:r>
      <w:r w:rsidR="007D7C5E" w:rsidRPr="009370B2">
        <w:t>main issue of the government’s campaign ahead of the general elections in April 2018</w:t>
      </w:r>
      <w:r w:rsidR="00592F15" w:rsidRPr="009370B2">
        <w:t>.</w:t>
      </w:r>
      <w:r w:rsidR="007D7C5E" w:rsidRPr="009370B2">
        <w:t xml:space="preserve"> </w:t>
      </w:r>
      <w:r w:rsidR="00592F15" w:rsidRPr="009370B2">
        <w:t>T</w:t>
      </w:r>
      <w:r w:rsidR="007D7C5E" w:rsidRPr="009370B2">
        <w:t xml:space="preserve">hus, </w:t>
      </w:r>
      <w:r w:rsidR="00A14734" w:rsidRPr="009370B2">
        <w:t xml:space="preserve">as a preparation, </w:t>
      </w:r>
      <w:bookmarkStart w:id="132" w:name="_Hlk515974524"/>
      <w:r w:rsidR="00A14734" w:rsidRPr="009370B2">
        <w:t>this topic dominated the government’s communications already in 201</w:t>
      </w:r>
      <w:r w:rsidR="007D7C5E" w:rsidRPr="009370B2">
        <w:t>7</w:t>
      </w:r>
      <w:bookmarkEnd w:id="132"/>
      <w:r w:rsidR="00A14734" w:rsidRPr="009370B2">
        <w:t>.</w:t>
      </w:r>
      <w:r w:rsidR="00D93AD8" w:rsidRPr="009370B2">
        <w:t xml:space="preserve"> </w:t>
      </w:r>
      <w:r w:rsidR="001B0183" w:rsidRPr="009370B2">
        <w:t>According to the government</w:t>
      </w:r>
      <w:r w:rsidR="00A14734" w:rsidRPr="009370B2">
        <w:t>’s narrative</w:t>
      </w:r>
      <w:r w:rsidR="001B0183" w:rsidRPr="009370B2">
        <w:t xml:space="preserve">, George Soros, through his organisations and </w:t>
      </w:r>
      <w:r w:rsidR="00D30B0A">
        <w:t>without the public knowing</w:t>
      </w:r>
      <w:r w:rsidR="001B0183" w:rsidRPr="009370B2">
        <w:t xml:space="preserve">, is spending endless amounts of money to support illegal immigration. He maintains a regular network consisting of its media, hundreds of people, and its university, which </w:t>
      </w:r>
      <w:r w:rsidR="00D30B0A" w:rsidRPr="009370B2">
        <w:t xml:space="preserve">are </w:t>
      </w:r>
      <w:r w:rsidR="001B0183" w:rsidRPr="009370B2">
        <w:t>all in fact lobbying organisations that operate in the guise of civil society. According to PM Orbán, the fight against Soros and his network is fighting for the “independent national existence” of Hungary against “the dictates of Brussels or other political and financial centres”.</w:t>
      </w:r>
      <w:r w:rsidR="001B0183" w:rsidRPr="009370B2">
        <w:rPr>
          <w:rStyle w:val="a8"/>
        </w:rPr>
        <w:footnoteReference w:id="289"/>
      </w:r>
      <w:r w:rsidR="001B0183" w:rsidRPr="009370B2">
        <w:t xml:space="preserve"> According to the governing party, “Soros-organisations have been attacking the Hungarian government’s measures for the past two years. </w:t>
      </w:r>
      <w:r w:rsidR="001B0183" w:rsidRPr="00E42553">
        <w:rPr>
          <w:noProof/>
        </w:rPr>
        <w:t>The</w:t>
      </w:r>
      <w:r w:rsidR="00E42553">
        <w:rPr>
          <w:noProof/>
        </w:rPr>
        <w:t>y aim</w:t>
      </w:r>
      <w:r w:rsidR="001B0183" w:rsidRPr="009370B2">
        <w:t xml:space="preserve"> to destroy border protection and enforce the free access of immigrants. They are openly inciting for the violation of the Hungarian laws. Hungary must protect itself.”</w:t>
      </w:r>
      <w:r w:rsidR="001B0183" w:rsidRPr="009370B2">
        <w:rPr>
          <w:rStyle w:val="a8"/>
        </w:rPr>
        <w:footnoteReference w:id="290"/>
      </w:r>
      <w:r w:rsidR="00D93AD8" w:rsidRPr="009370B2">
        <w:t xml:space="preserve"> </w:t>
      </w:r>
    </w:p>
    <w:p w:rsidR="00E115F4" w:rsidRPr="009370B2" w:rsidRDefault="001B0183" w:rsidP="00DA1BB2">
      <w:pPr>
        <w:pStyle w:val="Text1beh"/>
      </w:pPr>
      <w:r w:rsidRPr="009370B2">
        <w:t xml:space="preserve">While </w:t>
      </w:r>
      <w:r w:rsidR="00020C5E" w:rsidRPr="009370B2">
        <w:t>intimidating</w:t>
      </w:r>
      <w:r w:rsidR="00595213" w:rsidRPr="009370B2">
        <w:t xml:space="preserve"> and threatening statements from the government and the governing parties</w:t>
      </w:r>
      <w:r w:rsidRPr="009370B2">
        <w:t xml:space="preserve"> continued </w:t>
      </w:r>
      <w:r w:rsidR="00D93AD8" w:rsidRPr="009370B2">
        <w:t xml:space="preserve">and even increased </w:t>
      </w:r>
      <w:r w:rsidR="00020C5E" w:rsidRPr="009370B2">
        <w:t>in 2017</w:t>
      </w:r>
      <w:r w:rsidR="00D02DD9" w:rsidRPr="009370B2">
        <w:t xml:space="preserve">, </w:t>
      </w:r>
      <w:r w:rsidR="00020C5E" w:rsidRPr="009370B2">
        <w:t xml:space="preserve">the government </w:t>
      </w:r>
      <w:r w:rsidRPr="009370B2">
        <w:t xml:space="preserve">also </w:t>
      </w:r>
      <w:r w:rsidR="00D02DD9" w:rsidRPr="009370B2">
        <w:t>resorted to legal measures against human rights and watchdog NGOs</w:t>
      </w:r>
      <w:r w:rsidRPr="009370B2">
        <w:t>, probably spurred on by Donald Trump’s election</w:t>
      </w:r>
      <w:r w:rsidR="00D02DD9" w:rsidRPr="009370B2">
        <w:t xml:space="preserve">. </w:t>
      </w:r>
      <w:r w:rsidR="0072748D" w:rsidRPr="009370B2">
        <w:t xml:space="preserve">The tone was set </w:t>
      </w:r>
      <w:r w:rsidR="0033088F" w:rsidRPr="009370B2">
        <w:t xml:space="preserve">by PM Orbán in December 2016, when he announced in an interview that 2017 </w:t>
      </w:r>
      <w:r w:rsidR="0033088F" w:rsidRPr="00E42553">
        <w:rPr>
          <w:noProof/>
        </w:rPr>
        <w:t>w</w:t>
      </w:r>
      <w:r w:rsidR="00E42553">
        <w:rPr>
          <w:noProof/>
        </w:rPr>
        <w:t>ould</w:t>
      </w:r>
      <w:r w:rsidR="0033088F" w:rsidRPr="009370B2">
        <w:t xml:space="preserve"> be the “Year of Revolt” when </w:t>
      </w:r>
      <w:r w:rsidR="00104D0B" w:rsidRPr="009370B2">
        <w:t>governments</w:t>
      </w:r>
      <w:r w:rsidR="0033088F" w:rsidRPr="009370B2">
        <w:t xml:space="preserve"> will finally start to “drive out” Soros </w:t>
      </w:r>
      <w:r w:rsidR="0033088F" w:rsidRPr="009370B2">
        <w:lastRenderedPageBreak/>
        <w:t xml:space="preserve">and the powers </w:t>
      </w:r>
      <w:r w:rsidR="0033088F" w:rsidRPr="00E42553">
        <w:rPr>
          <w:noProof/>
        </w:rPr>
        <w:t>symboli</w:t>
      </w:r>
      <w:r w:rsidR="00E42553">
        <w:rPr>
          <w:noProof/>
        </w:rPr>
        <w:t>s</w:t>
      </w:r>
      <w:r w:rsidR="0033088F" w:rsidRPr="00E42553">
        <w:rPr>
          <w:noProof/>
        </w:rPr>
        <w:t>ed</w:t>
      </w:r>
      <w:r w:rsidR="0033088F" w:rsidRPr="009370B2">
        <w:t xml:space="preserve"> by him</w:t>
      </w:r>
      <w:r w:rsidR="00104D0B" w:rsidRPr="009370B2">
        <w:t xml:space="preserve"> from their countries.</w:t>
      </w:r>
      <w:r w:rsidR="0033088F" w:rsidRPr="009370B2">
        <w:rPr>
          <w:rStyle w:val="a8"/>
        </w:rPr>
        <w:footnoteReference w:id="291"/>
      </w:r>
      <w:r w:rsidR="00104D0B" w:rsidRPr="009370B2">
        <w:t xml:space="preserve"> I</w:t>
      </w:r>
      <w:r w:rsidR="0072748D" w:rsidRPr="009370B2">
        <w:t xml:space="preserve">n </w:t>
      </w:r>
      <w:r w:rsidR="00D02DD9" w:rsidRPr="009370B2">
        <w:t>January 2017</w:t>
      </w:r>
      <w:r w:rsidR="00D30B0A">
        <w:t>,</w:t>
      </w:r>
      <w:r w:rsidR="0072748D" w:rsidRPr="009370B2">
        <w:t xml:space="preserve"> </w:t>
      </w:r>
      <w:r w:rsidR="00104D0B" w:rsidRPr="009370B2">
        <w:t xml:space="preserve">the same message was echoed </w:t>
      </w:r>
      <w:r w:rsidR="0072748D" w:rsidRPr="009370B2">
        <w:t xml:space="preserve">by vice president of </w:t>
      </w:r>
      <w:proofErr w:type="spellStart"/>
      <w:r w:rsidR="0072748D" w:rsidRPr="009370B2">
        <w:t>Fidesz</w:t>
      </w:r>
      <w:proofErr w:type="spellEnd"/>
      <w:r w:rsidR="0072748D" w:rsidRPr="009370B2">
        <w:t xml:space="preserve"> and vice-chairman of the National Assembly’s national security committee </w:t>
      </w:r>
      <w:proofErr w:type="spellStart"/>
      <w:r w:rsidR="0072748D" w:rsidRPr="009370B2">
        <w:t>Szilárd</w:t>
      </w:r>
      <w:proofErr w:type="spellEnd"/>
      <w:r w:rsidR="0072748D" w:rsidRPr="009370B2">
        <w:t xml:space="preserve"> </w:t>
      </w:r>
      <w:proofErr w:type="spellStart"/>
      <w:r w:rsidR="0072748D" w:rsidRPr="009370B2">
        <w:t>Németh</w:t>
      </w:r>
      <w:proofErr w:type="spellEnd"/>
      <w:r w:rsidR="0072748D" w:rsidRPr="009370B2">
        <w:t>, who</w:t>
      </w:r>
      <w:r w:rsidR="00D02DD9" w:rsidRPr="009370B2">
        <w:t xml:space="preserve"> stat</w:t>
      </w:r>
      <w:r w:rsidR="00104D0B" w:rsidRPr="009370B2">
        <w:t>ed</w:t>
      </w:r>
      <w:r w:rsidR="00D02DD9" w:rsidRPr="009370B2">
        <w:t xml:space="preserve"> that “the Soros empire’s fake civil </w:t>
      </w:r>
      <w:r w:rsidR="00D02DD9" w:rsidRPr="00E42553">
        <w:rPr>
          <w:noProof/>
        </w:rPr>
        <w:t>organi</w:t>
      </w:r>
      <w:r w:rsidR="00E42553">
        <w:rPr>
          <w:noProof/>
        </w:rPr>
        <w:t>s</w:t>
      </w:r>
      <w:r w:rsidR="00D02DD9" w:rsidRPr="00E42553">
        <w:rPr>
          <w:noProof/>
        </w:rPr>
        <w:t>ations</w:t>
      </w:r>
      <w:r w:rsidR="00D02DD9" w:rsidRPr="009370B2">
        <w:t xml:space="preserve"> </w:t>
      </w:r>
      <w:r w:rsidR="00D02DD9" w:rsidRPr="00E42553">
        <w:rPr>
          <w:noProof/>
        </w:rPr>
        <w:t>are maintained</w:t>
      </w:r>
      <w:r w:rsidR="00D02DD9" w:rsidRPr="009370B2">
        <w:t xml:space="preserve"> so that global capital and the world of political correctness can </w:t>
      </w:r>
      <w:r w:rsidR="00D02DD9" w:rsidRPr="00E42553">
        <w:rPr>
          <w:noProof/>
        </w:rPr>
        <w:t>be imposed</w:t>
      </w:r>
      <w:r w:rsidR="00D02DD9" w:rsidRPr="009370B2">
        <w:t xml:space="preserve"> on national governments. These </w:t>
      </w:r>
      <w:r w:rsidR="00D02DD9" w:rsidRPr="00E42553">
        <w:rPr>
          <w:noProof/>
        </w:rPr>
        <w:t>organi</w:t>
      </w:r>
      <w:r w:rsidR="00E42553">
        <w:rPr>
          <w:noProof/>
        </w:rPr>
        <w:t>s</w:t>
      </w:r>
      <w:r w:rsidR="00D02DD9" w:rsidRPr="00E42553">
        <w:rPr>
          <w:noProof/>
        </w:rPr>
        <w:t>ations</w:t>
      </w:r>
      <w:r w:rsidR="00D02DD9" w:rsidRPr="009370B2">
        <w:t xml:space="preserve"> have to be rolled back </w:t>
      </w:r>
      <w:r w:rsidR="00D02DD9" w:rsidRPr="009370B2">
        <w:rPr>
          <w:noProof/>
        </w:rPr>
        <w:t>by</w:t>
      </w:r>
      <w:r w:rsidR="00D02DD9" w:rsidRPr="009370B2">
        <w:t xml:space="preserve"> every means, and I think they have to </w:t>
      </w:r>
      <w:r w:rsidR="00D02DD9" w:rsidRPr="00E42553">
        <w:rPr>
          <w:noProof/>
        </w:rPr>
        <w:t>be swept</w:t>
      </w:r>
      <w:r w:rsidR="00D02DD9" w:rsidRPr="009370B2">
        <w:t xml:space="preserve"> out of here.” He added that the “international possibility” to do that had just emerged with the election of </w:t>
      </w:r>
      <w:r w:rsidR="00D02DD9" w:rsidRPr="00E42553">
        <w:rPr>
          <w:noProof/>
        </w:rPr>
        <w:t>Mr</w:t>
      </w:r>
      <w:r w:rsidR="00D02DD9" w:rsidRPr="009370B2">
        <w:t xml:space="preserve"> Trump.</w:t>
      </w:r>
      <w:r w:rsidR="00D02DD9" w:rsidRPr="009370B2">
        <w:rPr>
          <w:rStyle w:val="a8"/>
        </w:rPr>
        <w:footnoteReference w:id="292"/>
      </w:r>
    </w:p>
    <w:p w:rsidR="00811FD9" w:rsidRPr="009370B2" w:rsidRDefault="00811FD9" w:rsidP="00811FD9">
      <w:pPr>
        <w:pStyle w:val="Cmsors2"/>
      </w:pPr>
      <w:bookmarkStart w:id="133" w:name="_Toc517004940"/>
      <w:bookmarkStart w:id="134" w:name="_Toc517272128"/>
      <w:r w:rsidRPr="009370B2">
        <w:t>Legislative decisions against NGOs</w:t>
      </w:r>
      <w:bookmarkEnd w:id="133"/>
      <w:bookmarkEnd w:id="134"/>
    </w:p>
    <w:p w:rsidR="00D02DD9" w:rsidRPr="009370B2" w:rsidRDefault="00B62741" w:rsidP="00811FD9">
      <w:pPr>
        <w:pStyle w:val="Text1"/>
      </w:pPr>
      <w:bookmarkStart w:id="135" w:name="_Hlk515975448"/>
      <w:r w:rsidRPr="009370B2">
        <w:t xml:space="preserve">On June 13, </w:t>
      </w:r>
      <w:r w:rsidR="00606B1A" w:rsidRPr="009370B2">
        <w:t>the National Assembly</w:t>
      </w:r>
      <w:r w:rsidRPr="009370B2">
        <w:t xml:space="preserve"> passed the </w:t>
      </w:r>
      <w:r w:rsidR="0044514E" w:rsidRPr="009370B2">
        <w:t>Bill</w:t>
      </w:r>
      <w:r w:rsidRPr="009370B2">
        <w:t xml:space="preserve"> on the Transparency of Organizations Receiving Support from Abroad</w:t>
      </w:r>
      <w:r w:rsidR="0044514E" w:rsidRPr="009370B2">
        <w:t xml:space="preserve"> (the “Lex NGO”), which requires NGOs that receive foreign fund</w:t>
      </w:r>
      <w:r w:rsidR="00E8769E" w:rsidRPr="009370B2">
        <w:t>ing</w:t>
      </w:r>
      <w:r w:rsidR="0044514E" w:rsidRPr="009370B2">
        <w:t xml:space="preserve"> of over HUF 7.2 million</w:t>
      </w:r>
      <w:r w:rsidR="00894510" w:rsidRPr="009370B2">
        <w:t xml:space="preserve"> (app. EUR 23,000) per year to register as foreign-funded organizations and to publish their “foreign-funded” status on their websites and in all their publications.</w:t>
      </w:r>
      <w:bookmarkEnd w:id="135"/>
      <w:r w:rsidR="00894510" w:rsidRPr="009370B2">
        <w:t xml:space="preserve"> While the law officially aimed at providing transparency and combating money laundering and financing of terrorism, </w:t>
      </w:r>
      <w:r w:rsidR="007A1B01" w:rsidRPr="009370B2">
        <w:t xml:space="preserve">transparency rules for NGOs that required all NGOs to submit annual financial reports detailing their funding by source and the way it </w:t>
      </w:r>
      <w:r w:rsidR="007A1B01" w:rsidRPr="00E42553">
        <w:rPr>
          <w:noProof/>
        </w:rPr>
        <w:t>was spent</w:t>
      </w:r>
      <w:r w:rsidR="007A1B01" w:rsidRPr="009370B2">
        <w:t xml:space="preserve"> had existed before. </w:t>
      </w:r>
      <w:r w:rsidR="000A1946" w:rsidRPr="009370B2">
        <w:t xml:space="preserve">The theoretical aims </w:t>
      </w:r>
      <w:r w:rsidR="000A1946" w:rsidRPr="00E42553">
        <w:rPr>
          <w:noProof/>
        </w:rPr>
        <w:t>were also undermined</w:t>
      </w:r>
      <w:r w:rsidR="000A1946" w:rsidRPr="009370B2">
        <w:t xml:space="preserve"> by the fact that sports, religious and national minority associations were exempt from the rule. Furthermore, EU funds that </w:t>
      </w:r>
      <w:r w:rsidR="000A1946" w:rsidRPr="00E42553">
        <w:rPr>
          <w:noProof/>
        </w:rPr>
        <w:t>were not distributed</w:t>
      </w:r>
      <w:r w:rsidR="000A1946" w:rsidRPr="009370B2">
        <w:t xml:space="preserve"> through state institutions </w:t>
      </w:r>
      <w:r w:rsidR="001808CF" w:rsidRPr="009370B2">
        <w:t>are</w:t>
      </w:r>
      <w:r w:rsidR="00724F2B" w:rsidRPr="009370B2">
        <w:t xml:space="preserve"> also </w:t>
      </w:r>
      <w:r w:rsidR="007204BD" w:rsidRPr="009370B2">
        <w:t>considered</w:t>
      </w:r>
      <w:r w:rsidR="000A1946" w:rsidRPr="009370B2">
        <w:t xml:space="preserve"> foreign funding.</w:t>
      </w:r>
    </w:p>
    <w:p w:rsidR="006B7B30" w:rsidRPr="009370B2" w:rsidRDefault="006B7B30" w:rsidP="00DA1BB2">
      <w:pPr>
        <w:pStyle w:val="Text1beh"/>
      </w:pPr>
      <w:bookmarkStart w:id="136" w:name="_Hlk515975461"/>
      <w:r w:rsidRPr="009370B2">
        <w:t xml:space="preserve">The bill </w:t>
      </w:r>
      <w:r w:rsidRPr="00E42553">
        <w:rPr>
          <w:noProof/>
        </w:rPr>
        <w:t>was met</w:t>
      </w:r>
      <w:r w:rsidRPr="009370B2">
        <w:t xml:space="preserve"> with heavy criticism by a wide range of international stakeholders</w:t>
      </w:r>
      <w:bookmarkEnd w:id="136"/>
      <w:r w:rsidRPr="009370B2">
        <w:t xml:space="preserve">. </w:t>
      </w:r>
      <w:r w:rsidR="00831CEB" w:rsidRPr="00E42553">
        <w:rPr>
          <w:noProof/>
        </w:rPr>
        <w:t xml:space="preserve">Among others, the following persons and institutions expressed their objection to the law: Nils Muižnieks, </w:t>
      </w:r>
      <w:bookmarkStart w:id="137" w:name="_Hlk515975474"/>
      <w:r w:rsidR="00831CEB" w:rsidRPr="00E42553">
        <w:rPr>
          <w:noProof/>
        </w:rPr>
        <w:t>Council of Europe Commissioner for Human Rights</w:t>
      </w:r>
      <w:bookmarkEnd w:id="137"/>
      <w:r w:rsidR="000A36E1" w:rsidRPr="00E42553">
        <w:rPr>
          <w:noProof/>
        </w:rPr>
        <w:t>;</w:t>
      </w:r>
      <w:r w:rsidR="00831CEB" w:rsidRPr="00E42553">
        <w:rPr>
          <w:noProof/>
        </w:rPr>
        <w:t xml:space="preserve"> the Council of Europe Expert Council on NGO Law</w:t>
      </w:r>
      <w:r w:rsidR="000A36E1" w:rsidRPr="00E42553">
        <w:rPr>
          <w:noProof/>
        </w:rPr>
        <w:t>;</w:t>
      </w:r>
      <w:r w:rsidR="00831CEB" w:rsidRPr="00E42553">
        <w:rPr>
          <w:noProof/>
        </w:rPr>
        <w:t xml:space="preserve"> </w:t>
      </w:r>
      <w:bookmarkStart w:id="138" w:name="_Hlk515975486"/>
      <w:r w:rsidR="000A36E1" w:rsidRPr="00E42553">
        <w:rPr>
          <w:noProof/>
        </w:rPr>
        <w:t xml:space="preserve">UN Special Rapporteurs on the situation of human rights defenders </w:t>
      </w:r>
      <w:bookmarkEnd w:id="138"/>
      <w:r w:rsidR="000A36E1" w:rsidRPr="00E42553">
        <w:rPr>
          <w:noProof/>
        </w:rPr>
        <w:t xml:space="preserve">and on the promotion and protection the right to freedom of opinion and expression; </w:t>
      </w:r>
      <w:bookmarkStart w:id="139" w:name="_Hlk515975508"/>
      <w:r w:rsidR="000A36E1" w:rsidRPr="00E42553">
        <w:rPr>
          <w:noProof/>
        </w:rPr>
        <w:t>the European Parliament; the Venice Commission</w:t>
      </w:r>
      <w:bookmarkEnd w:id="139"/>
      <w:r w:rsidR="000A36E1" w:rsidRPr="00E42553">
        <w:rPr>
          <w:noProof/>
        </w:rPr>
        <w:t>; the Steering Committee of the EU-Russia Civil Society Forum; Civil Society Europe; Front Line Defenders; Open Society Foundations; the International Federation for Human Rights; the European Association for the Defence of Human Rights; Amnesty International; Reporters without Borders and Human Rights Watch.</w:t>
      </w:r>
      <w:r w:rsidR="000A36E1" w:rsidRPr="009370B2">
        <w:rPr>
          <w:rStyle w:val="a8"/>
        </w:rPr>
        <w:footnoteReference w:id="293"/>
      </w:r>
    </w:p>
    <w:p w:rsidR="009B7493" w:rsidRPr="009370B2" w:rsidRDefault="00200B6B" w:rsidP="00DA1BB2">
      <w:pPr>
        <w:pStyle w:val="Text1beh"/>
      </w:pPr>
      <w:r w:rsidRPr="009370B2">
        <w:t xml:space="preserve">In its final opinion on the law, the Venice Commission </w:t>
      </w:r>
      <w:r w:rsidR="006E1BFA" w:rsidRPr="009370B2">
        <w:t xml:space="preserve">(VC) </w:t>
      </w:r>
      <w:r w:rsidRPr="009370B2">
        <w:t xml:space="preserve">stated that the bill causes </w:t>
      </w:r>
      <w:r w:rsidR="006E1BFA" w:rsidRPr="009370B2">
        <w:t>“</w:t>
      </w:r>
      <w:r w:rsidRPr="009370B2">
        <w:t>disproportionate and unnecessary interference with the freedoms of association and expression, right to privacy, and the prohibition of discrimination</w:t>
      </w:r>
      <w:r w:rsidR="00D30B0A" w:rsidRPr="009370B2">
        <w:t>.</w:t>
      </w:r>
      <w:r w:rsidR="006E1BFA" w:rsidRPr="009370B2">
        <w:t xml:space="preserve">” Furthermore, the VC called upon the government not </w:t>
      </w:r>
      <w:r w:rsidR="006E1BFA" w:rsidRPr="00E42553">
        <w:rPr>
          <w:noProof/>
        </w:rPr>
        <w:t>stigmati</w:t>
      </w:r>
      <w:r w:rsidR="00E42553">
        <w:rPr>
          <w:noProof/>
        </w:rPr>
        <w:t>s</w:t>
      </w:r>
      <w:r w:rsidR="006E1BFA" w:rsidRPr="00E42553">
        <w:rPr>
          <w:noProof/>
        </w:rPr>
        <w:t>e</w:t>
      </w:r>
      <w:r w:rsidR="006E1BFA" w:rsidRPr="009370B2">
        <w:t xml:space="preserve"> nongovernmental organisations or restrict their activities under the pretext of preventing </w:t>
      </w:r>
      <w:r w:rsidR="006E1BFA" w:rsidRPr="00E42553">
        <w:rPr>
          <w:noProof/>
        </w:rPr>
        <w:t>unauthori</w:t>
      </w:r>
      <w:r w:rsidR="00E42553">
        <w:rPr>
          <w:noProof/>
        </w:rPr>
        <w:t>s</w:t>
      </w:r>
      <w:r w:rsidR="006E1BFA" w:rsidRPr="00E42553">
        <w:rPr>
          <w:noProof/>
        </w:rPr>
        <w:t>ed</w:t>
      </w:r>
      <w:r w:rsidR="006E1BFA" w:rsidRPr="009370B2">
        <w:t xml:space="preserve"> foreign influence in politics, money laundering, and financing of terrorism. They stated that the exceptions from the regulation decreased the credibility of the government’s position. </w:t>
      </w:r>
      <w:r w:rsidR="00D30B0A">
        <w:rPr>
          <w:noProof/>
        </w:rPr>
        <w:t>Additionally</w:t>
      </w:r>
      <w:r w:rsidR="006E1BFA" w:rsidRPr="009370B2">
        <w:t xml:space="preserve">, </w:t>
      </w:r>
      <w:r w:rsidR="00F4512A" w:rsidRPr="009370B2">
        <w:t xml:space="preserve">including information </w:t>
      </w:r>
      <w:r w:rsidR="00F4512A" w:rsidRPr="009370B2">
        <w:lastRenderedPageBreak/>
        <w:t>about financing from abroad in all the publications of an organisation was deemed “unnecessary and disproportionate in a democratic society” by the VC.</w:t>
      </w:r>
      <w:r w:rsidR="009853D6" w:rsidRPr="009370B2">
        <w:rPr>
          <w:rStyle w:val="a8"/>
        </w:rPr>
        <w:footnoteReference w:id="294"/>
      </w:r>
    </w:p>
    <w:p w:rsidR="00E115F4" w:rsidRPr="009370B2" w:rsidRDefault="00282586" w:rsidP="00DA1BB2">
      <w:pPr>
        <w:pStyle w:val="Text1beh"/>
      </w:pPr>
      <w:bookmarkStart w:id="140" w:name="_Hlk515975620"/>
      <w:r w:rsidRPr="009370B2">
        <w:t>In July, the European Commission (EC) launched an infringement procedure against Hungary over the NGO Law.</w:t>
      </w:r>
      <w:bookmarkEnd w:id="140"/>
      <w:r w:rsidRPr="009370B2">
        <w:t xml:space="preserve"> According to the EC, the bill does not comply with EU law because the former interferes unduly with fundamental rights, especially the right to freedom of association</w:t>
      </w:r>
      <w:r w:rsidR="003B2C5A" w:rsidRPr="009370B2">
        <w:t xml:space="preserve"> and </w:t>
      </w:r>
      <w:r w:rsidRPr="009370B2">
        <w:t xml:space="preserve">it </w:t>
      </w:r>
      <w:r w:rsidR="003B2C5A" w:rsidRPr="009370B2">
        <w:t xml:space="preserve">raises concerns about the respect of the right to protection of private life and personal data. Furthermore, the EC argued that the law could </w:t>
      </w:r>
      <w:r w:rsidR="005912A4" w:rsidRPr="009370B2">
        <w:t xml:space="preserve">impede NGOs in collecting donations and restricting their ability to perform their tasks. In additions, in EC’s opinion the law, through the many requirements, creates “an administrative and reputational burden for these </w:t>
      </w:r>
      <w:r w:rsidR="005912A4" w:rsidRPr="00E42553">
        <w:rPr>
          <w:noProof/>
        </w:rPr>
        <w:t>organi</w:t>
      </w:r>
      <w:r w:rsidR="00E42553">
        <w:rPr>
          <w:noProof/>
        </w:rPr>
        <w:t>s</w:t>
      </w:r>
      <w:r w:rsidR="005912A4" w:rsidRPr="00E42553">
        <w:rPr>
          <w:noProof/>
        </w:rPr>
        <w:t>ations</w:t>
      </w:r>
      <w:r w:rsidR="005912A4" w:rsidRPr="009370B2">
        <w:t>”.</w:t>
      </w:r>
      <w:r w:rsidR="00C46693" w:rsidRPr="009370B2">
        <w:rPr>
          <w:rStyle w:val="a8"/>
        </w:rPr>
        <w:footnoteReference w:id="295"/>
      </w:r>
    </w:p>
    <w:p w:rsidR="00351780" w:rsidRPr="009370B2" w:rsidRDefault="00351780" w:rsidP="00DA1BB2">
      <w:pPr>
        <w:pStyle w:val="Text1beh"/>
      </w:pPr>
      <w:r w:rsidRPr="009370B2">
        <w:t xml:space="preserve">In </w:t>
      </w:r>
      <w:r w:rsidR="00E1199F" w:rsidRPr="009370B2">
        <w:t xml:space="preserve">June and July, </w:t>
      </w:r>
      <w:bookmarkStart w:id="141" w:name="_Hlk515975656"/>
      <w:r w:rsidR="00E1199F" w:rsidRPr="009370B2">
        <w:t xml:space="preserve">several NGOs </w:t>
      </w:r>
      <w:bookmarkEnd w:id="141"/>
      <w:r w:rsidR="00E1199F" w:rsidRPr="009370B2">
        <w:t xml:space="preserve">including Amnesty International Hungary, the Hungarian Civil Liberties Union </w:t>
      </w:r>
      <w:r w:rsidR="0024234A" w:rsidRPr="0024234A">
        <w:t>(</w:t>
      </w:r>
      <w:proofErr w:type="spellStart"/>
      <w:r w:rsidR="0024234A" w:rsidRPr="0024234A">
        <w:rPr>
          <w:i/>
        </w:rPr>
        <w:t>Társaság</w:t>
      </w:r>
      <w:proofErr w:type="spellEnd"/>
      <w:r w:rsidR="0024234A" w:rsidRPr="0024234A">
        <w:rPr>
          <w:i/>
        </w:rPr>
        <w:t xml:space="preserve"> a </w:t>
      </w:r>
      <w:proofErr w:type="spellStart"/>
      <w:r w:rsidR="0024234A" w:rsidRPr="0024234A">
        <w:rPr>
          <w:i/>
        </w:rPr>
        <w:t>Szabadságjogokért</w:t>
      </w:r>
      <w:proofErr w:type="spellEnd"/>
      <w:r w:rsidR="0024234A" w:rsidRPr="0024234A">
        <w:t>, TASZ)</w:t>
      </w:r>
      <w:r w:rsidR="00E1199F" w:rsidRPr="009370B2">
        <w:t xml:space="preserve">, the Hungarian Helsinki Committee (HHC), K-Monitor, and the </w:t>
      </w:r>
      <w:proofErr w:type="spellStart"/>
      <w:r w:rsidR="00E1199F" w:rsidRPr="009370B2">
        <w:t>Ökotárs</w:t>
      </w:r>
      <w:proofErr w:type="spellEnd"/>
      <w:r w:rsidR="00E1199F" w:rsidRPr="009370B2">
        <w:t xml:space="preserve"> Foundation</w:t>
      </w:r>
      <w:r w:rsidR="0018143A" w:rsidRPr="009370B2">
        <w:t xml:space="preserve"> </w:t>
      </w:r>
      <w:bookmarkStart w:id="142" w:name="_Hlk515975682"/>
      <w:r w:rsidR="0018143A" w:rsidRPr="009370B2">
        <w:t>announced that they would not register as an “organisation receiving support from abroad” under the NGO Law.</w:t>
      </w:r>
      <w:bookmarkEnd w:id="142"/>
      <w:r w:rsidR="0018143A" w:rsidRPr="009370B2">
        <w:t xml:space="preserve"> </w:t>
      </w:r>
      <w:r w:rsidR="00E42553">
        <w:rPr>
          <w:noProof/>
        </w:rPr>
        <w:t>O</w:t>
      </w:r>
      <w:r w:rsidR="0018143A" w:rsidRPr="00E42553">
        <w:rPr>
          <w:noProof/>
        </w:rPr>
        <w:t>n</w:t>
      </w:r>
      <w:r w:rsidR="0018143A" w:rsidRPr="009370B2">
        <w:t xml:space="preserve"> </w:t>
      </w:r>
      <w:r w:rsidRPr="009370B2">
        <w:t xml:space="preserve">August, 23 NGOs </w:t>
      </w:r>
      <w:bookmarkStart w:id="143" w:name="_Hlk515975691"/>
      <w:r w:rsidR="00E1199F" w:rsidRPr="009370B2">
        <w:t>submitted a joint constitutional complaint to</w:t>
      </w:r>
      <w:r w:rsidRPr="009370B2">
        <w:t xml:space="preserve"> the Constitutional Court</w:t>
      </w:r>
      <w:r w:rsidR="00E1199F" w:rsidRPr="009370B2">
        <w:t xml:space="preserve"> </w:t>
      </w:r>
      <w:bookmarkEnd w:id="143"/>
      <w:r w:rsidR="00E1199F" w:rsidRPr="009370B2">
        <w:t>(CC)</w:t>
      </w:r>
      <w:r w:rsidRPr="009370B2">
        <w:t xml:space="preserve"> </w:t>
      </w:r>
      <w:bookmarkStart w:id="144" w:name="_Hlk515975703"/>
      <w:r w:rsidR="00E1199F" w:rsidRPr="009370B2">
        <w:t>to challenge the law</w:t>
      </w:r>
      <w:bookmarkEnd w:id="144"/>
      <w:r w:rsidR="00E1199F" w:rsidRPr="009370B2">
        <w:t xml:space="preserve">. </w:t>
      </w:r>
      <w:bookmarkStart w:id="145" w:name="_Hlk515975711"/>
      <w:r w:rsidR="00E1199F" w:rsidRPr="009370B2">
        <w:t xml:space="preserve">However, the CC </w:t>
      </w:r>
      <w:r w:rsidR="002B6AC8" w:rsidRPr="009370B2">
        <w:t>ha</w:t>
      </w:r>
      <w:r w:rsidR="002B6AC8">
        <w:t>d</w:t>
      </w:r>
      <w:r w:rsidR="002B6AC8" w:rsidRPr="009370B2">
        <w:t xml:space="preserve"> </w:t>
      </w:r>
      <w:r w:rsidR="00E1199F" w:rsidRPr="009370B2">
        <w:t>not made any decision</w:t>
      </w:r>
      <w:r w:rsidR="002B6AC8">
        <w:t>s</w:t>
      </w:r>
      <w:r w:rsidR="00E1199F" w:rsidRPr="009370B2">
        <w:t xml:space="preserve"> by the end of 2017.</w:t>
      </w:r>
      <w:bookmarkEnd w:id="145"/>
    </w:p>
    <w:p w:rsidR="00292144" w:rsidRPr="009370B2" w:rsidRDefault="00292144" w:rsidP="00292144">
      <w:pPr>
        <w:pStyle w:val="Text1beh"/>
      </w:pPr>
      <w:r w:rsidRPr="009370B2">
        <w:t xml:space="preserve">After the submission of the draft bill to the National Assembly in April, the Hungarian National Authority for Data Protection and Freedom of Information stated in its opinion that information on NGO funding by </w:t>
      </w:r>
      <w:r w:rsidRPr="00E42553">
        <w:rPr>
          <w:noProof/>
        </w:rPr>
        <w:t>economic</w:t>
      </w:r>
      <w:r w:rsidRPr="009370B2">
        <w:t xml:space="preserve"> actors, by the Government and by political parties just like the funding of religious organisations could also be made public.</w:t>
      </w:r>
      <w:r w:rsidRPr="009370B2">
        <w:rPr>
          <w:rStyle w:val="a8"/>
        </w:rPr>
        <w:footnoteReference w:id="296"/>
      </w:r>
      <w:r w:rsidRPr="009370B2">
        <w:t xml:space="preserve"> </w:t>
      </w:r>
    </w:p>
    <w:p w:rsidR="00282586" w:rsidRPr="009370B2" w:rsidRDefault="00811FD9" w:rsidP="00A35B0D">
      <w:pPr>
        <w:pStyle w:val="3"/>
      </w:pPr>
      <w:r w:rsidRPr="009370B2">
        <w:t xml:space="preserve">Local </w:t>
      </w:r>
      <w:bookmarkStart w:id="146" w:name="_Hlk515959170"/>
      <w:r w:rsidRPr="009370B2">
        <w:t>legislative decisions against NGOs</w:t>
      </w:r>
      <w:bookmarkEnd w:id="146"/>
    </w:p>
    <w:p w:rsidR="00B83773" w:rsidRPr="009370B2" w:rsidRDefault="00B83773" w:rsidP="00B83773">
      <w:pPr>
        <w:pStyle w:val="Text1"/>
      </w:pPr>
      <w:r w:rsidRPr="009370B2">
        <w:t xml:space="preserve">Besides the legal measures at the national level, the campaign against NGOs </w:t>
      </w:r>
      <w:r w:rsidRPr="00E42553">
        <w:rPr>
          <w:noProof/>
        </w:rPr>
        <w:t>was also extended</w:t>
      </w:r>
      <w:r w:rsidRPr="009370B2">
        <w:t xml:space="preserve"> to the local level. In December, the city assembly of </w:t>
      </w:r>
      <w:proofErr w:type="spellStart"/>
      <w:r w:rsidR="002B6AC8" w:rsidRPr="009370B2">
        <w:t>P</w:t>
      </w:r>
      <w:r w:rsidR="002B6AC8">
        <w:t>é</w:t>
      </w:r>
      <w:r w:rsidR="002B6AC8" w:rsidRPr="009370B2">
        <w:t>cs</w:t>
      </w:r>
      <w:proofErr w:type="spellEnd"/>
      <w:r w:rsidR="002B6AC8" w:rsidRPr="009370B2">
        <w:t xml:space="preserve"> </w:t>
      </w:r>
      <w:r w:rsidRPr="009370B2">
        <w:t xml:space="preserve">dominated by </w:t>
      </w:r>
      <w:proofErr w:type="spellStart"/>
      <w:r w:rsidRPr="009370B2">
        <w:t>Fidesz</w:t>
      </w:r>
      <w:proofErr w:type="spellEnd"/>
      <w:r w:rsidRPr="009370B2">
        <w:t xml:space="preserve"> passed a resolution that called on </w:t>
      </w:r>
      <w:r w:rsidRPr="00E42553">
        <w:rPr>
          <w:noProof/>
        </w:rPr>
        <w:t>residents</w:t>
      </w:r>
      <w:r w:rsidRPr="009370B2">
        <w:t xml:space="preserve">, businesses, and </w:t>
      </w:r>
      <w:r w:rsidRPr="00E42553">
        <w:rPr>
          <w:noProof/>
        </w:rPr>
        <w:t>organi</w:t>
      </w:r>
      <w:r w:rsidR="00E42553">
        <w:rPr>
          <w:noProof/>
        </w:rPr>
        <w:t>s</w:t>
      </w:r>
      <w:r w:rsidRPr="00E42553">
        <w:rPr>
          <w:noProof/>
        </w:rPr>
        <w:t>ations</w:t>
      </w:r>
      <w:r w:rsidRPr="009370B2">
        <w:t xml:space="preserve"> not to sell, rent or “provide a place for Soros’s campaign centre.”</w:t>
      </w:r>
      <w:r w:rsidRPr="009370B2">
        <w:rPr>
          <w:vertAlign w:val="superscript"/>
        </w:rPr>
        <w:footnoteReference w:id="297"/>
      </w:r>
      <w:r w:rsidRPr="009370B2">
        <w:t xml:space="preserve"> </w:t>
      </w:r>
      <w:r w:rsidRPr="00E42553">
        <w:rPr>
          <w:noProof/>
        </w:rPr>
        <w:t xml:space="preserve">The </w:t>
      </w:r>
      <w:r w:rsidR="00E42553">
        <w:rPr>
          <w:noProof/>
        </w:rPr>
        <w:t>statement reasoned</w:t>
      </w:r>
      <w:r w:rsidRPr="009370B2">
        <w:t xml:space="preserve"> that that the Open Society Foundations “wants to influence our lives, decisions and choices” to help a force ascend to power that would bring in hundreds of thousands of migrants who would “Islamise” the country and the continent. The concrete case that prompted Mayor </w:t>
      </w:r>
      <w:proofErr w:type="spellStart"/>
      <w:r w:rsidRPr="009370B2">
        <w:t>Zsolt</w:t>
      </w:r>
      <w:proofErr w:type="spellEnd"/>
      <w:r w:rsidRPr="009370B2">
        <w:t xml:space="preserve"> </w:t>
      </w:r>
      <w:proofErr w:type="spellStart"/>
      <w:r w:rsidRPr="009370B2">
        <w:t>Páva</w:t>
      </w:r>
      <w:proofErr w:type="spellEnd"/>
      <w:r w:rsidRPr="009370B2">
        <w:t xml:space="preserve"> to submit the proposal was that the NGO With the Strength of Humanity (WSH) received a grant from the Open Society Foundations (OSF) to support community building in the region.</w:t>
      </w:r>
      <w:r w:rsidRPr="009370B2">
        <w:rPr>
          <w:rStyle w:val="a8"/>
        </w:rPr>
        <w:footnoteReference w:id="298"/>
      </w:r>
      <w:r w:rsidRPr="009370B2">
        <w:t xml:space="preserve"> Although a landlord previously having committed to leasing office space for the NGO backtracked on his decision, the NGO managed to find another place later.</w:t>
      </w:r>
      <w:r w:rsidRPr="009370B2">
        <w:rPr>
          <w:vertAlign w:val="superscript"/>
        </w:rPr>
        <w:footnoteReference w:id="299"/>
      </w:r>
    </w:p>
    <w:p w:rsidR="00811FD9" w:rsidRPr="009370B2" w:rsidRDefault="00B83773" w:rsidP="00B83773">
      <w:pPr>
        <w:pStyle w:val="Text1beh"/>
      </w:pPr>
      <w:r w:rsidRPr="009370B2">
        <w:lastRenderedPageBreak/>
        <w:t xml:space="preserve">Other </w:t>
      </w:r>
      <w:proofErr w:type="spellStart"/>
      <w:r w:rsidRPr="009370B2">
        <w:t>Fidesz</w:t>
      </w:r>
      <w:proofErr w:type="spellEnd"/>
      <w:r w:rsidRPr="009370B2">
        <w:t xml:space="preserve">-affiliated mayors followed the example of </w:t>
      </w:r>
      <w:proofErr w:type="spellStart"/>
      <w:r w:rsidRPr="009370B2">
        <w:t>Pécs</w:t>
      </w:r>
      <w:proofErr w:type="spellEnd"/>
      <w:r w:rsidRPr="009370B2">
        <w:t xml:space="preserve">, albeit only in 2018. The local assembly of </w:t>
      </w:r>
      <w:proofErr w:type="spellStart"/>
      <w:r w:rsidRPr="009370B2">
        <w:t>Szekszárd</w:t>
      </w:r>
      <w:proofErr w:type="spellEnd"/>
      <w:r w:rsidRPr="009370B2">
        <w:t xml:space="preserve"> passed a resolution condemning the so-called Soros-plan.</w:t>
      </w:r>
      <w:r w:rsidRPr="009370B2">
        <w:rPr>
          <w:vertAlign w:val="superscript"/>
        </w:rPr>
        <w:footnoteReference w:id="300"/>
      </w:r>
      <w:r w:rsidRPr="009370B2">
        <w:t xml:space="preserve"> In Debrecen, local councilmen approved a resolution stating that the city stands against the Soros plan,” mandatory EU quotas and the operation of “offices organising immigration.</w:t>
      </w:r>
      <w:r w:rsidRPr="009370B2">
        <w:rPr>
          <w:vertAlign w:val="superscript"/>
        </w:rPr>
        <w:footnoteReference w:id="301"/>
      </w:r>
      <w:r w:rsidRPr="009370B2">
        <w:t xml:space="preserve"> The local assembly of </w:t>
      </w:r>
      <w:proofErr w:type="spellStart"/>
      <w:r w:rsidRPr="009370B2">
        <w:t>Kaposvár</w:t>
      </w:r>
      <w:proofErr w:type="spellEnd"/>
      <w:r w:rsidRPr="009370B2">
        <w:t xml:space="preserve"> approved a similar resolution and asked the government to “step up against the Soros-plan with legal </w:t>
      </w:r>
      <w:r w:rsidRPr="00E42553">
        <w:rPr>
          <w:noProof/>
        </w:rPr>
        <w:t>tools</w:t>
      </w:r>
      <w:r w:rsidRPr="009370B2">
        <w:t xml:space="preserve"> if needed.” The wave of anti-Soros resolutions continued afterwards as well, which can be considered a part of the Hungarian general election campaign in 2018.</w:t>
      </w:r>
    </w:p>
    <w:p w:rsidR="00811FD9" w:rsidRPr="009370B2" w:rsidRDefault="00B83773" w:rsidP="00B83773">
      <w:pPr>
        <w:pStyle w:val="Cmsors2"/>
      </w:pPr>
      <w:bookmarkStart w:id="147" w:name="_Toc517004941"/>
      <w:bookmarkStart w:id="148" w:name="_Toc517272129"/>
      <w:r w:rsidRPr="009370B2">
        <w:t>Administrative measures and practices of the authorities against NGOs</w:t>
      </w:r>
      <w:bookmarkEnd w:id="147"/>
      <w:bookmarkEnd w:id="148"/>
    </w:p>
    <w:p w:rsidR="00B83773" w:rsidRPr="009370B2" w:rsidRDefault="00B83773" w:rsidP="00B83773">
      <w:pPr>
        <w:pStyle w:val="Text1"/>
      </w:pPr>
      <w:r w:rsidRPr="009370B2">
        <w:t xml:space="preserve">In October, government officials including PM Orbán announced that with the support of </w:t>
      </w:r>
      <w:bookmarkStart w:id="149" w:name="_Hlk515975255"/>
      <w:r w:rsidRPr="009370B2">
        <w:t>national security services</w:t>
      </w:r>
      <w:bookmarkEnd w:id="149"/>
      <w:r w:rsidRPr="009370B2">
        <w:t xml:space="preserve"> the government would investigate </w:t>
      </w:r>
      <w:bookmarkStart w:id="150" w:name="_Hlk515975279"/>
      <w:r w:rsidRPr="009370B2">
        <w:t>the influence of the “Soros network”</w:t>
      </w:r>
      <w:bookmarkEnd w:id="150"/>
      <w:r w:rsidRPr="009370B2">
        <w:t xml:space="preserve"> in Hungary and Brussels so that the Hungarian people find out “what is actually happening, who is seeking to influence their lives, and why and how they are doing it”. PM Orbán also added </w:t>
      </w:r>
      <w:r w:rsidR="002B6AC8">
        <w:t>that</w:t>
      </w:r>
      <w:r w:rsidR="002B6AC8" w:rsidRPr="009370B2">
        <w:t xml:space="preserve"> </w:t>
      </w:r>
      <w:r w:rsidRPr="009370B2">
        <w:t xml:space="preserve">Hungarians </w:t>
      </w:r>
      <w:r w:rsidR="002B6AC8" w:rsidRPr="009370B2">
        <w:t>who cooperate with the “Soros network”</w:t>
      </w:r>
      <w:r w:rsidR="002B6AC8">
        <w:t xml:space="preserve"> </w:t>
      </w:r>
      <w:r w:rsidRPr="009370B2">
        <w:t>have to be identified.</w:t>
      </w:r>
      <w:r w:rsidRPr="009370B2">
        <w:rPr>
          <w:vertAlign w:val="superscript"/>
        </w:rPr>
        <w:footnoteReference w:id="302"/>
      </w:r>
    </w:p>
    <w:p w:rsidR="00B83773" w:rsidRPr="009370B2" w:rsidRDefault="00B83773" w:rsidP="00B83773">
      <w:pPr>
        <w:pStyle w:val="Text1beh"/>
      </w:pPr>
      <w:r w:rsidRPr="009370B2">
        <w:t xml:space="preserve">During the year, </w:t>
      </w:r>
      <w:bookmarkStart w:id="151" w:name="_Hlk515975305"/>
      <w:r w:rsidRPr="009370B2">
        <w:t>state institutions terminated long-standing cooperation agreements with some NGOs</w:t>
      </w:r>
      <w:bookmarkEnd w:id="151"/>
      <w:r w:rsidRPr="009370B2">
        <w:t xml:space="preserve">. In October, the HHC reported that all their agreements to systematically monitor and document the enforcement of human rights in immigration and police detention facilities and penitentiary institutions </w:t>
      </w:r>
      <w:r w:rsidRPr="00E42553">
        <w:rPr>
          <w:noProof/>
        </w:rPr>
        <w:t>were terminated</w:t>
      </w:r>
      <w:r w:rsidRPr="009370B2">
        <w:t xml:space="preserve"> by the Immigration and Asylum Office, the National Police Headquarters, and the National Penitentiary Headquarters respectively. Among others, agreements with the HHC, the Central Regional Office of UNHCR, the Hungarian Red Cross, the Speak Out Association </w:t>
      </w:r>
      <w:r w:rsidRPr="00E42553">
        <w:rPr>
          <w:noProof/>
        </w:rPr>
        <w:t>were terminated</w:t>
      </w:r>
      <w:r w:rsidRPr="009370B2">
        <w:t xml:space="preserve">. In November, Minister of Interior Sandor Pinter stated his ministry and the authorities under its supervision do not maintain cooperation agreements with NGOs that openly refused to comply with the NGO law. The youth </w:t>
      </w:r>
      <w:r w:rsidRPr="00E42553">
        <w:rPr>
          <w:noProof/>
        </w:rPr>
        <w:t>organi</w:t>
      </w:r>
      <w:r w:rsidR="00E42553">
        <w:rPr>
          <w:noProof/>
        </w:rPr>
        <w:t>s</w:t>
      </w:r>
      <w:r w:rsidRPr="00E42553">
        <w:rPr>
          <w:noProof/>
        </w:rPr>
        <w:t>ation</w:t>
      </w:r>
      <w:r w:rsidRPr="009370B2">
        <w:t xml:space="preserve"> of the Christian Democratic Party announced that it would report NGOs that refused to register as foreign-funded </w:t>
      </w:r>
      <w:r w:rsidRPr="00E42553">
        <w:rPr>
          <w:noProof/>
        </w:rPr>
        <w:t>organi</w:t>
      </w:r>
      <w:r w:rsidR="00E42553">
        <w:rPr>
          <w:noProof/>
        </w:rPr>
        <w:t>s</w:t>
      </w:r>
      <w:r w:rsidRPr="00E42553">
        <w:rPr>
          <w:noProof/>
        </w:rPr>
        <w:t>ations</w:t>
      </w:r>
      <w:r w:rsidRPr="009370B2">
        <w:t xml:space="preserve"> to the Budapest Prosecutor’s Office.</w:t>
      </w:r>
      <w:r w:rsidRPr="009370B2">
        <w:rPr>
          <w:vertAlign w:val="superscript"/>
        </w:rPr>
        <w:footnoteReference w:id="303"/>
      </w:r>
    </w:p>
    <w:p w:rsidR="00B83773" w:rsidRPr="009370B2" w:rsidRDefault="00007098" w:rsidP="00B83773">
      <w:pPr>
        <w:pStyle w:val="Cmsors2"/>
      </w:pPr>
      <w:bookmarkStart w:id="152" w:name="_Toc517004942"/>
      <w:bookmarkStart w:id="153" w:name="_Toc517272130"/>
      <w:r w:rsidRPr="009370B2">
        <w:t>Communication campaigns and statements by the government against NGOs</w:t>
      </w:r>
      <w:bookmarkEnd w:id="152"/>
      <w:bookmarkEnd w:id="153"/>
    </w:p>
    <w:p w:rsidR="004A748D" w:rsidRPr="009370B2" w:rsidRDefault="008D48EB" w:rsidP="008D48EB">
      <w:pPr>
        <w:pStyle w:val="Text1"/>
      </w:pPr>
      <w:r w:rsidRPr="009370B2">
        <w:t xml:space="preserve">Even though the Lex NGO was the central piece of the government’s anti-Soros and anti-immigration campaign in 2017, a </w:t>
      </w:r>
      <w:r w:rsidR="005D18EE" w:rsidRPr="009370B2">
        <w:t>wide</w:t>
      </w:r>
      <w:r w:rsidRPr="009370B2">
        <w:t xml:space="preserve"> range of other measures </w:t>
      </w:r>
      <w:r w:rsidR="0086114E">
        <w:rPr>
          <w:noProof/>
        </w:rPr>
        <w:t>were</w:t>
      </w:r>
      <w:r w:rsidR="0086114E" w:rsidRPr="00E42553">
        <w:rPr>
          <w:noProof/>
        </w:rPr>
        <w:t xml:space="preserve"> </w:t>
      </w:r>
      <w:r w:rsidR="005D18EE" w:rsidRPr="00E42553">
        <w:rPr>
          <w:noProof/>
        </w:rPr>
        <w:t>implemented</w:t>
      </w:r>
      <w:r w:rsidR="005D18EE" w:rsidRPr="009370B2">
        <w:t xml:space="preserve"> as well.</w:t>
      </w:r>
    </w:p>
    <w:p w:rsidR="0036701E" w:rsidRPr="009370B2" w:rsidRDefault="0036701E" w:rsidP="00DA1BB2">
      <w:pPr>
        <w:pStyle w:val="Text1beh"/>
      </w:pPr>
      <w:r w:rsidRPr="009370B2">
        <w:t>In April, a “national consultation”</w:t>
      </w:r>
      <w:r w:rsidR="00EC75FD" w:rsidRPr="009370B2">
        <w:rPr>
          <w:rStyle w:val="a8"/>
        </w:rPr>
        <w:footnoteReference w:id="304"/>
      </w:r>
      <w:r w:rsidRPr="009370B2">
        <w:t xml:space="preserve"> </w:t>
      </w:r>
      <w:r w:rsidR="005137A9" w:rsidRPr="009370B2">
        <w:t>titled “Let’s stop Brussels” was launched. The highly biased questionnaire included two questions on NGOs as follows:</w:t>
      </w:r>
    </w:p>
    <w:p w:rsidR="005137A9" w:rsidRPr="009370B2" w:rsidRDefault="005137A9" w:rsidP="00995F42">
      <w:pPr>
        <w:pStyle w:val="Text1beh"/>
        <w:numPr>
          <w:ilvl w:val="0"/>
          <w:numId w:val="14"/>
        </w:numPr>
        <w:ind w:left="993"/>
      </w:pPr>
      <w:r w:rsidRPr="009370B2">
        <w:lastRenderedPageBreak/>
        <w:t>Question 3: “By now it has become clear that, in addition to the smugglers, certain international organisations encourage the illegal immigrants to commit illegal acts. What do</w:t>
      </w:r>
      <w:r w:rsidR="00FD575A" w:rsidRPr="009370B2">
        <w:t xml:space="preserve"> you think Hungary should do? </w:t>
      </w:r>
      <w:r w:rsidRPr="009370B2">
        <w:t xml:space="preserve">(a) Activities assisting illegal immigration such as human smuggling and the </w:t>
      </w:r>
      <w:r w:rsidRPr="00E42553">
        <w:rPr>
          <w:noProof/>
        </w:rPr>
        <w:t>populari</w:t>
      </w:r>
      <w:r w:rsidR="00E42553">
        <w:rPr>
          <w:noProof/>
        </w:rPr>
        <w:t>s</w:t>
      </w:r>
      <w:r w:rsidRPr="00E42553">
        <w:rPr>
          <w:noProof/>
        </w:rPr>
        <w:t>ation</w:t>
      </w:r>
      <w:r w:rsidRPr="009370B2">
        <w:t xml:space="preserve"> of illegal immigration must </w:t>
      </w:r>
      <w:r w:rsidRPr="00E42553">
        <w:rPr>
          <w:noProof/>
        </w:rPr>
        <w:t>be punished</w:t>
      </w:r>
      <w:r w:rsidRPr="009370B2">
        <w:t>. (b) Let us accept that there are international organisations which, without any consequences, urge the circumvention of Hungarian laws.”</w:t>
      </w:r>
    </w:p>
    <w:p w:rsidR="005137A9" w:rsidRPr="009370B2" w:rsidRDefault="005137A9" w:rsidP="00995F42">
      <w:pPr>
        <w:pStyle w:val="Text1beh"/>
        <w:numPr>
          <w:ilvl w:val="0"/>
          <w:numId w:val="14"/>
        </w:numPr>
        <w:ind w:left="993"/>
      </w:pPr>
      <w:r w:rsidRPr="009370B2">
        <w:t xml:space="preserve">Question 4: “More and more foreign-supported organisations operate in Hungary with the aim of interfering in the internal affairs of our country in an opaque manner. These organisations could </w:t>
      </w:r>
      <w:r w:rsidRPr="00E42553">
        <w:rPr>
          <w:noProof/>
        </w:rPr>
        <w:t>jeopardi</w:t>
      </w:r>
      <w:r w:rsidR="00E42553">
        <w:rPr>
          <w:noProof/>
        </w:rPr>
        <w:t>s</w:t>
      </w:r>
      <w:r w:rsidRPr="00E42553">
        <w:rPr>
          <w:noProof/>
        </w:rPr>
        <w:t>e</w:t>
      </w:r>
      <w:r w:rsidRPr="009370B2">
        <w:t xml:space="preserve"> our independence. What </w:t>
      </w:r>
      <w:r w:rsidR="00FD575A" w:rsidRPr="009370B2">
        <w:t>do you think Hungary should do?</w:t>
      </w:r>
      <w:r w:rsidRPr="009370B2">
        <w:t xml:space="preserve"> (a) Require them to register, revealing on which country’s or organisation’s authority they act and the objectives of their activities. (b) Allow them to continue their risky activities without any supervision.”</w:t>
      </w:r>
      <w:r w:rsidR="00FD575A" w:rsidRPr="009370B2">
        <w:rPr>
          <w:rStyle w:val="a8"/>
        </w:rPr>
        <w:footnoteReference w:id="305"/>
      </w:r>
    </w:p>
    <w:p w:rsidR="0036701E" w:rsidRPr="009370B2" w:rsidRDefault="0036701E" w:rsidP="00B30ACD">
      <w:pPr>
        <w:pStyle w:val="Text1beh"/>
        <w:ind w:left="1069" w:firstLine="0"/>
      </w:pPr>
    </w:p>
    <w:p w:rsidR="00676FBB" w:rsidRPr="009370B2" w:rsidRDefault="00AA2200" w:rsidP="00676FBB">
      <w:pPr>
        <w:pStyle w:val="af6"/>
      </w:pPr>
      <w:r w:rsidRPr="009370B2">
        <w:t xml:space="preserve">Figure </w:t>
      </w:r>
      <w:r w:rsidR="00D94799" w:rsidRPr="009370B2">
        <w:fldChar w:fldCharType="begin"/>
      </w:r>
      <w:r w:rsidR="00676FBB" w:rsidRPr="009370B2">
        <w:instrText xml:space="preserve"> SEQ Figure \* ARABIC </w:instrText>
      </w:r>
      <w:r w:rsidR="00D94799" w:rsidRPr="009370B2">
        <w:fldChar w:fldCharType="separate"/>
      </w:r>
      <w:r w:rsidR="00B34348">
        <w:rPr>
          <w:noProof/>
        </w:rPr>
        <w:t>22</w:t>
      </w:r>
      <w:r w:rsidR="00D94799" w:rsidRPr="009370B2">
        <w:fldChar w:fldCharType="end"/>
      </w:r>
      <w:r>
        <w:t>:</w:t>
      </w:r>
      <w:r w:rsidR="00676FBB" w:rsidRPr="009370B2">
        <w:t xml:space="preserve"> “Let’s stop Brussels!” / National Consultation 2017” </w:t>
      </w:r>
      <w:r>
        <w:br/>
      </w:r>
      <w:r w:rsidR="00676FBB" w:rsidRPr="009370B2">
        <w:t>Source: hungarianspectrum.org</w:t>
      </w:r>
    </w:p>
    <w:p w:rsidR="00B30ACD" w:rsidRPr="009370B2" w:rsidRDefault="007B458D" w:rsidP="00B30ACD">
      <w:pPr>
        <w:pStyle w:val="Text1beh"/>
        <w:jc w:val="center"/>
      </w:pPr>
      <w:r>
        <w:rPr>
          <w:noProof/>
          <w:lang w:val="ru-RU" w:eastAsia="ru-RU"/>
        </w:rPr>
        <w:drawing>
          <wp:inline distT="0" distB="0" distL="0" distR="0">
            <wp:extent cx="4908550" cy="1955800"/>
            <wp:effectExtent l="0" t="0" r="0" b="0"/>
            <wp:docPr id="12" name="Kép 12" descr="https://i1.wp.com/hungarianspectrum.org/wp-content/uploads/2017/04/allitsuk-meg-Brusszelt.jpg?resize=6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hungarianspectrum.org/wp-content/uploads/2017/04/allitsuk-meg-Brusszelt.jpg?resize=620,24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8550" cy="1955800"/>
                    </a:xfrm>
                    <a:prstGeom prst="rect">
                      <a:avLst/>
                    </a:prstGeom>
                    <a:noFill/>
                    <a:ln>
                      <a:noFill/>
                    </a:ln>
                  </pic:spPr>
                </pic:pic>
              </a:graphicData>
            </a:graphic>
          </wp:inline>
        </w:drawing>
      </w:r>
    </w:p>
    <w:p w:rsidR="001B4545" w:rsidRPr="009370B2" w:rsidRDefault="001B4545" w:rsidP="00DA1BB2">
      <w:pPr>
        <w:pStyle w:val="Text1beh"/>
      </w:pPr>
    </w:p>
    <w:p w:rsidR="001B4545" w:rsidRPr="009370B2" w:rsidRDefault="001B4545" w:rsidP="002A6868">
      <w:pPr>
        <w:pStyle w:val="Text1"/>
      </w:pPr>
      <w:r w:rsidRPr="009370B2">
        <w:t xml:space="preserve">As part of the “Let’s stop Brussels!” </w:t>
      </w:r>
      <w:r w:rsidR="000C527E" w:rsidRPr="009370B2">
        <w:t>national consultation campaign</w:t>
      </w:r>
      <w:r w:rsidRPr="009370B2">
        <w:t xml:space="preserve">, the </w:t>
      </w:r>
      <w:r w:rsidR="000C527E" w:rsidRPr="009370B2">
        <w:t>g</w:t>
      </w:r>
      <w:r w:rsidRPr="009370B2">
        <w:t xml:space="preserve">overnment launched a television advertisement in April 2017 that specifically targeted </w:t>
      </w:r>
      <w:r w:rsidR="000C527E" w:rsidRPr="009370B2">
        <w:t xml:space="preserve">one of the key NGOs, </w:t>
      </w:r>
      <w:r w:rsidRPr="009370B2">
        <w:t xml:space="preserve">the </w:t>
      </w:r>
      <w:r w:rsidR="00885D24" w:rsidRPr="009370B2">
        <w:t>HHC</w:t>
      </w:r>
      <w:r w:rsidRPr="009370B2">
        <w:t>, saying that “an organisation financed by George Soros is launching lawsuits against our homeland in support of Brussels”.</w:t>
      </w:r>
      <w:r w:rsidR="0063061A" w:rsidRPr="009370B2">
        <w:rPr>
          <w:rStyle w:val="a8"/>
        </w:rPr>
        <w:footnoteReference w:id="306"/>
      </w:r>
    </w:p>
    <w:p w:rsidR="001B4545" w:rsidRPr="009370B2" w:rsidRDefault="000C527E" w:rsidP="00DA1BB2">
      <w:pPr>
        <w:pStyle w:val="Text1beh"/>
      </w:pPr>
      <w:r w:rsidRPr="009370B2">
        <w:t>In September, a new “national consultation” was started, this time on the alleged “Soros plan</w:t>
      </w:r>
      <w:r w:rsidR="0086114E" w:rsidRPr="009370B2">
        <w:t>.</w:t>
      </w:r>
      <w:r w:rsidRPr="009370B2">
        <w:t>”</w:t>
      </w:r>
      <w:r w:rsidR="00652768" w:rsidRPr="009370B2">
        <w:t xml:space="preserve"> The biased questionnaire included one question explicitly naming two NGOs, the HHC and </w:t>
      </w:r>
      <w:r w:rsidR="00885D24" w:rsidRPr="009370B2">
        <w:t xml:space="preserve">Amnesty International Hungary in a negative context. </w:t>
      </w:r>
      <w:r w:rsidR="00F1006F" w:rsidRPr="009370B2">
        <w:t xml:space="preserve">The questions went as follows: “Q5. George Soros would also like to see migrants receive lighter sentences for the crimes they commit. - George Soros, with significant amounts of funding, supports numerous </w:t>
      </w:r>
      <w:r w:rsidR="00F1006F" w:rsidRPr="00E42553">
        <w:rPr>
          <w:noProof/>
        </w:rPr>
        <w:t>organi</w:t>
      </w:r>
      <w:r w:rsidR="00E42553">
        <w:rPr>
          <w:noProof/>
        </w:rPr>
        <w:t>s</w:t>
      </w:r>
      <w:r w:rsidR="00F1006F" w:rsidRPr="00E42553">
        <w:rPr>
          <w:noProof/>
        </w:rPr>
        <w:t>ations</w:t>
      </w:r>
      <w:r w:rsidR="00F1006F" w:rsidRPr="009370B2">
        <w:t xml:space="preserve"> that assist </w:t>
      </w:r>
      <w:r w:rsidR="00F1006F" w:rsidRPr="00E42553">
        <w:rPr>
          <w:noProof/>
        </w:rPr>
        <w:t>immigra</w:t>
      </w:r>
      <w:r w:rsidR="00E42553">
        <w:rPr>
          <w:noProof/>
        </w:rPr>
        <w:t>nts</w:t>
      </w:r>
      <w:r w:rsidR="00F1006F" w:rsidRPr="009370B2">
        <w:t xml:space="preserve"> and defend immigrants who have committed unlawful acts. One example, the Hungarian Helsinki Committee, </w:t>
      </w:r>
      <w:r w:rsidR="00E42553">
        <w:rPr>
          <w:noProof/>
        </w:rPr>
        <w:t>about</w:t>
      </w:r>
      <w:r w:rsidR="00F1006F" w:rsidRPr="009370B2">
        <w:t xml:space="preserve"> the prohibited crossing of the border argued that “the application of strict legal consequences </w:t>
      </w:r>
      <w:r w:rsidR="00E42553">
        <w:rPr>
          <w:noProof/>
        </w:rPr>
        <w:t>about</w:t>
      </w:r>
      <w:r w:rsidR="00F1006F" w:rsidRPr="009370B2">
        <w:t xml:space="preserve"> unlawful entry may </w:t>
      </w:r>
      <w:r w:rsidR="00F1006F" w:rsidRPr="00E42553">
        <w:rPr>
          <w:noProof/>
        </w:rPr>
        <w:t>be considered</w:t>
      </w:r>
      <w:r w:rsidR="00F1006F" w:rsidRPr="009370B2">
        <w:t xml:space="preserve"> concerning.” Another Soros-funded </w:t>
      </w:r>
      <w:r w:rsidR="00F1006F" w:rsidRPr="00E42553">
        <w:rPr>
          <w:noProof/>
        </w:rPr>
        <w:t>organi</w:t>
      </w:r>
      <w:r w:rsidR="00E42553">
        <w:rPr>
          <w:noProof/>
        </w:rPr>
        <w:t>s</w:t>
      </w:r>
      <w:r w:rsidR="00F1006F" w:rsidRPr="00E42553">
        <w:rPr>
          <w:noProof/>
        </w:rPr>
        <w:t>ation</w:t>
      </w:r>
      <w:r w:rsidR="00F1006F" w:rsidRPr="009370B2">
        <w:t xml:space="preserve">, Amnesty International, demanded numerous times that Ahmed H </w:t>
      </w:r>
      <w:r w:rsidR="00E42553">
        <w:rPr>
          <w:noProof/>
        </w:rPr>
        <w:t>is</w:t>
      </w:r>
      <w:r w:rsidR="00F1006F" w:rsidRPr="009370B2">
        <w:t xml:space="preserve"> set free, the man who </w:t>
      </w:r>
      <w:r w:rsidR="00F1006F" w:rsidRPr="00E42553">
        <w:rPr>
          <w:noProof/>
        </w:rPr>
        <w:t>was sentenced</w:t>
      </w:r>
      <w:r w:rsidR="00F1006F" w:rsidRPr="009370B2">
        <w:t xml:space="preserve"> for attacking </w:t>
      </w:r>
      <w:r w:rsidR="00F1006F" w:rsidRPr="009370B2">
        <w:lastRenderedPageBreak/>
        <w:t xml:space="preserve">with stones Hungarian </w:t>
      </w:r>
      <w:r w:rsidR="00F1006F" w:rsidRPr="00E42553">
        <w:rPr>
          <w:noProof/>
        </w:rPr>
        <w:t>policemen</w:t>
      </w:r>
      <w:r w:rsidR="00F1006F" w:rsidRPr="009370B2">
        <w:t xml:space="preserve"> defending the border. Amnesty would even have the Hungarian state pay compensation. Do you support this point of the Soros plan? Yes/No”.</w:t>
      </w:r>
      <w:r w:rsidR="00F1006F" w:rsidRPr="009370B2">
        <w:rPr>
          <w:rStyle w:val="a8"/>
        </w:rPr>
        <w:footnoteReference w:id="307"/>
      </w:r>
    </w:p>
    <w:p w:rsidR="007C74B4" w:rsidRPr="009370B2" w:rsidRDefault="007C74B4" w:rsidP="00B4188B">
      <w:pPr>
        <w:pStyle w:val="Text1beh"/>
        <w:ind w:firstLine="0"/>
      </w:pPr>
    </w:p>
    <w:p w:rsidR="00B4188B" w:rsidRPr="009370B2" w:rsidRDefault="00AA2200" w:rsidP="00B4188B">
      <w:pPr>
        <w:pStyle w:val="af6"/>
      </w:pPr>
      <w:r w:rsidRPr="009370B2">
        <w:t xml:space="preserve">Figure </w:t>
      </w:r>
      <w:r w:rsidR="00D94799" w:rsidRPr="009370B2">
        <w:fldChar w:fldCharType="begin"/>
      </w:r>
      <w:r w:rsidR="00B4188B" w:rsidRPr="009370B2">
        <w:instrText xml:space="preserve"> SEQ Figure \* ARABIC </w:instrText>
      </w:r>
      <w:r w:rsidR="00D94799" w:rsidRPr="009370B2">
        <w:fldChar w:fldCharType="separate"/>
      </w:r>
      <w:r w:rsidR="00B34348">
        <w:rPr>
          <w:noProof/>
        </w:rPr>
        <w:t>23</w:t>
      </w:r>
      <w:r w:rsidR="00D94799" w:rsidRPr="009370B2">
        <w:fldChar w:fldCharType="end"/>
      </w:r>
      <w:r>
        <w:t>:</w:t>
      </w:r>
      <w:r w:rsidR="00B4188B" w:rsidRPr="009370B2">
        <w:t xml:space="preserve"> National consultation on the Soros plan. Source: </w:t>
      </w:r>
      <w:r w:rsidR="00B4188B" w:rsidRPr="00E42553">
        <w:rPr>
          <w:noProof/>
        </w:rPr>
        <w:t>about</w:t>
      </w:r>
      <w:r w:rsidR="00E42553">
        <w:rPr>
          <w:noProof/>
        </w:rPr>
        <w:t>h</w:t>
      </w:r>
      <w:r w:rsidR="00B4188B" w:rsidRPr="00E42553">
        <w:rPr>
          <w:noProof/>
        </w:rPr>
        <w:t>ungary</w:t>
      </w:r>
      <w:r w:rsidR="00B4188B" w:rsidRPr="009370B2">
        <w:t>.hu</w:t>
      </w:r>
    </w:p>
    <w:p w:rsidR="00F1006F" w:rsidRPr="009370B2" w:rsidRDefault="007B458D" w:rsidP="007C74B4">
      <w:pPr>
        <w:pStyle w:val="Text1beh"/>
        <w:jc w:val="center"/>
      </w:pPr>
      <w:r>
        <w:rPr>
          <w:noProof/>
          <w:lang w:val="ru-RU" w:eastAsia="ru-RU"/>
        </w:rPr>
        <w:drawing>
          <wp:inline distT="0" distB="0" distL="0" distR="0">
            <wp:extent cx="4114800" cy="2324100"/>
            <wp:effectExtent l="0" t="0" r="0" b="0"/>
            <wp:docPr id="13" name="Kép 13" descr="article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icleimg-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2324100"/>
                    </a:xfrm>
                    <a:prstGeom prst="rect">
                      <a:avLst/>
                    </a:prstGeom>
                    <a:noFill/>
                    <a:ln>
                      <a:noFill/>
                    </a:ln>
                  </pic:spPr>
                </pic:pic>
              </a:graphicData>
            </a:graphic>
          </wp:inline>
        </w:drawing>
      </w:r>
    </w:p>
    <w:p w:rsidR="009B7493" w:rsidRPr="009370B2" w:rsidRDefault="009B7493" w:rsidP="00DA1BB2">
      <w:pPr>
        <w:pStyle w:val="Text1beh"/>
      </w:pPr>
    </w:p>
    <w:p w:rsidR="006E1709" w:rsidRPr="009370B2" w:rsidRDefault="00007098" w:rsidP="00336E79">
      <w:pPr>
        <w:pStyle w:val="Text1"/>
      </w:pPr>
      <w:r w:rsidRPr="009370B2">
        <w:t xml:space="preserve">Besides the two major national consultation campaigns </w:t>
      </w:r>
      <w:r w:rsidR="006E1709" w:rsidRPr="009370B2">
        <w:t xml:space="preserve">that included </w:t>
      </w:r>
      <w:r w:rsidR="006E1709" w:rsidRPr="00E42553">
        <w:rPr>
          <w:noProof/>
        </w:rPr>
        <w:t xml:space="preserve">messages against NGOs, </w:t>
      </w:r>
      <w:bookmarkStart w:id="154" w:name="_Hlk515974592"/>
      <w:r w:rsidR="006E1709" w:rsidRPr="00E42553">
        <w:rPr>
          <w:noProof/>
        </w:rPr>
        <w:t xml:space="preserve">verbal attacks, intimidating and threatening statements, and accusations against NGOs were frequently made by </w:t>
      </w:r>
      <w:r w:rsidR="00E42553" w:rsidRPr="00E42553">
        <w:rPr>
          <w:noProof/>
        </w:rPr>
        <w:t xml:space="preserve">a </w:t>
      </w:r>
      <w:r w:rsidR="006E1709" w:rsidRPr="00E42553">
        <w:rPr>
          <w:noProof/>
        </w:rPr>
        <w:t>government official and Fidesz politicians</w:t>
      </w:r>
      <w:r w:rsidR="006E1709" w:rsidRPr="009370B2">
        <w:t xml:space="preserve"> during the entire year</w:t>
      </w:r>
      <w:bookmarkEnd w:id="154"/>
      <w:r w:rsidR="006E1709" w:rsidRPr="009370B2">
        <w:t xml:space="preserve">. </w:t>
      </w:r>
      <w:r w:rsidR="006E1709" w:rsidRPr="00E42553">
        <w:rPr>
          <w:noProof/>
        </w:rPr>
        <w:t>Since Fidesz built its political strategy ahead of the general elections in April 2018 on the campaign against George Soros and his alleged “network”, which, according to the government’s conspiracy theory, included Hungarian NGOs, there was hardly any statement, interview, press release and other communication activity of Fidesz politicians and government officials that would not make reference to George Soros or independent and critical NGOs in an extremely negative context.</w:t>
      </w:r>
    </w:p>
    <w:p w:rsidR="00152E44" w:rsidRPr="009370B2" w:rsidRDefault="006E1709" w:rsidP="006E1709">
      <w:pPr>
        <w:pStyle w:val="Text1beh"/>
      </w:pPr>
      <w:r w:rsidRPr="009370B2">
        <w:t>S</w:t>
      </w:r>
      <w:r w:rsidR="00336E79" w:rsidRPr="009370B2">
        <w:t>ome NGOs responded to the attacks</w:t>
      </w:r>
      <w:r w:rsidRPr="009370B2">
        <w:t xml:space="preserve"> of government officials, </w:t>
      </w:r>
      <w:proofErr w:type="spellStart"/>
      <w:r w:rsidRPr="009370B2">
        <w:t>Fidesz</w:t>
      </w:r>
      <w:proofErr w:type="spellEnd"/>
      <w:r w:rsidRPr="009370B2">
        <w:t xml:space="preserve"> politicians and pro-government media outlets</w:t>
      </w:r>
      <w:r w:rsidR="00336E79" w:rsidRPr="009370B2">
        <w:t xml:space="preserve"> by filing lawsuits </w:t>
      </w:r>
      <w:r w:rsidR="008532BB" w:rsidRPr="009370B2">
        <w:t xml:space="preserve">against the attackers for damaging the respective organisation’s good reputation. </w:t>
      </w:r>
      <w:r w:rsidR="006B37F0" w:rsidRPr="009370B2">
        <w:t>In a June case</w:t>
      </w:r>
      <w:r w:rsidR="00152E44" w:rsidRPr="009370B2">
        <w:t>, Hungary’s</w:t>
      </w:r>
      <w:r w:rsidR="006B37F0" w:rsidRPr="009370B2">
        <w:t xml:space="preserve"> </w:t>
      </w:r>
      <w:r w:rsidR="00152E44" w:rsidRPr="009370B2">
        <w:t>highest c</w:t>
      </w:r>
      <w:r w:rsidR="006B37F0" w:rsidRPr="009370B2">
        <w:t>ourt, the</w:t>
      </w:r>
      <w:r w:rsidR="00152E44" w:rsidRPr="009370B2">
        <w:t xml:space="preserve"> Curia ruled that </w:t>
      </w:r>
      <w:proofErr w:type="spellStart"/>
      <w:r w:rsidR="00152E44" w:rsidRPr="009370B2">
        <w:t>Fidesz</w:t>
      </w:r>
      <w:proofErr w:type="spellEnd"/>
      <w:r w:rsidR="00152E44" w:rsidRPr="009370B2">
        <w:t xml:space="preserve"> must publicly </w:t>
      </w:r>
      <w:r w:rsidR="00152E44" w:rsidRPr="00E42553">
        <w:rPr>
          <w:noProof/>
        </w:rPr>
        <w:t>apologi</w:t>
      </w:r>
      <w:r w:rsidR="00E42553">
        <w:rPr>
          <w:noProof/>
        </w:rPr>
        <w:t>s</w:t>
      </w:r>
      <w:r w:rsidR="00152E44" w:rsidRPr="00E42553">
        <w:rPr>
          <w:noProof/>
        </w:rPr>
        <w:t>e</w:t>
      </w:r>
      <w:r w:rsidR="00FA2733" w:rsidRPr="009370B2">
        <w:t>,</w:t>
      </w:r>
      <w:r w:rsidR="00152E44" w:rsidRPr="009370B2">
        <w:t xml:space="preserve"> pay HUF 1 million to the HHC for impugning its good reputation</w:t>
      </w:r>
      <w:r w:rsidR="00FA2733" w:rsidRPr="009370B2">
        <w:t xml:space="preserve">, and called on </w:t>
      </w:r>
      <w:proofErr w:type="spellStart"/>
      <w:r w:rsidR="00FA2733" w:rsidRPr="009370B2">
        <w:t>Fidesz</w:t>
      </w:r>
      <w:proofErr w:type="spellEnd"/>
      <w:r w:rsidR="00FA2733" w:rsidRPr="009370B2">
        <w:t xml:space="preserve"> to abstain from similar violations of law</w:t>
      </w:r>
      <w:r w:rsidR="00152E44" w:rsidRPr="009370B2">
        <w:t xml:space="preserve">. </w:t>
      </w:r>
      <w:r w:rsidR="00FA2733" w:rsidRPr="009370B2">
        <w:t>The party paid the penalty</w:t>
      </w:r>
      <w:r w:rsidR="00E42553">
        <w:rPr>
          <w:noProof/>
        </w:rPr>
        <w:t>. H</w:t>
      </w:r>
      <w:r w:rsidR="00FA2733" w:rsidRPr="00E42553">
        <w:rPr>
          <w:noProof/>
        </w:rPr>
        <w:t>owever</w:t>
      </w:r>
      <w:r w:rsidR="00FA2733" w:rsidRPr="009370B2">
        <w:t xml:space="preserve">, it did not </w:t>
      </w:r>
      <w:r w:rsidR="00FA2733" w:rsidRPr="00E42553">
        <w:rPr>
          <w:noProof/>
        </w:rPr>
        <w:t>apologi</w:t>
      </w:r>
      <w:r w:rsidR="00E42553">
        <w:rPr>
          <w:noProof/>
        </w:rPr>
        <w:t>s</w:t>
      </w:r>
      <w:r w:rsidR="00FA2733" w:rsidRPr="00E42553">
        <w:rPr>
          <w:noProof/>
        </w:rPr>
        <w:t>e</w:t>
      </w:r>
      <w:r w:rsidR="00FA2733" w:rsidRPr="009370B2">
        <w:t xml:space="preserve">. Thus, the HHC requested a court order, upon which </w:t>
      </w:r>
      <w:proofErr w:type="spellStart"/>
      <w:r w:rsidR="00FA2733" w:rsidRPr="009370B2">
        <w:t>Fidesz</w:t>
      </w:r>
      <w:proofErr w:type="spellEnd"/>
      <w:r w:rsidR="00FA2733" w:rsidRPr="009370B2">
        <w:t xml:space="preserve"> issued a public apology at the beginning of December.</w:t>
      </w:r>
      <w:r w:rsidR="00FA2733" w:rsidRPr="009370B2">
        <w:rPr>
          <w:rStyle w:val="a8"/>
        </w:rPr>
        <w:footnoteReference w:id="308"/>
      </w:r>
    </w:p>
    <w:p w:rsidR="004D6D0D" w:rsidRPr="009370B2" w:rsidRDefault="004D6D0D" w:rsidP="00B83773">
      <w:pPr>
        <w:pStyle w:val="Text1beh"/>
        <w:ind w:firstLine="0"/>
      </w:pPr>
    </w:p>
    <w:p w:rsidR="00EB69C8" w:rsidRPr="009370B2" w:rsidRDefault="00CD4BC0" w:rsidP="00EB69C8">
      <w:pPr>
        <w:pStyle w:val="Cmsors1"/>
        <w:rPr>
          <w:bCs/>
        </w:rPr>
      </w:pPr>
      <w:bookmarkStart w:id="155" w:name="_Toc517004943"/>
      <w:bookmarkStart w:id="156" w:name="_Toc517272131"/>
      <w:bookmarkStart w:id="157" w:name="_Toc486785947"/>
      <w:r>
        <w:rPr>
          <w:bCs/>
        </w:rPr>
        <w:lastRenderedPageBreak/>
        <w:t>12</w:t>
      </w:r>
      <w:r w:rsidR="00EB69C8" w:rsidRPr="009370B2">
        <w:rPr>
          <w:bCs/>
        </w:rPr>
        <w:t>. Conclusions</w:t>
      </w:r>
      <w:bookmarkEnd w:id="155"/>
      <w:bookmarkEnd w:id="156"/>
    </w:p>
    <w:p w:rsidR="00917670" w:rsidRPr="009370B2" w:rsidRDefault="00917670" w:rsidP="00A02935">
      <w:pPr>
        <w:pStyle w:val="Text1"/>
      </w:pPr>
      <w:r>
        <w:t xml:space="preserve">In general, the Hungarian government has mainly focused on asylum-seekers in terms of discriminatory legislation. </w:t>
      </w:r>
      <w:r w:rsidRPr="009370B2">
        <w:t xml:space="preserve">The Hungarian government’s rhetoric and legislative measures in 2017 focused on immigration </w:t>
      </w:r>
      <w:r w:rsidR="0086114E" w:rsidRPr="009370B2">
        <w:t>polic</w:t>
      </w:r>
      <w:r w:rsidR="0086114E">
        <w:t>ies</w:t>
      </w:r>
      <w:r w:rsidRPr="009370B2">
        <w:t xml:space="preserve">, and hence no laws discriminating against the Roma were implemented in the year in question. On the local level, municipalities implemented decrees negatively affecting refugees, Muslim citizens and the LGBTQ community. </w:t>
      </w:r>
      <w:proofErr w:type="spellStart"/>
      <w:r w:rsidRPr="009370B2">
        <w:t>Ásotthalom</w:t>
      </w:r>
      <w:proofErr w:type="spellEnd"/>
      <w:r w:rsidRPr="009370B2">
        <w:t xml:space="preserve"> Mayor </w:t>
      </w:r>
      <w:proofErr w:type="spellStart"/>
      <w:r w:rsidRPr="009370B2">
        <w:t>László</w:t>
      </w:r>
      <w:proofErr w:type="spellEnd"/>
      <w:r w:rsidRPr="009370B2">
        <w:t xml:space="preserve"> </w:t>
      </w:r>
      <w:proofErr w:type="spellStart"/>
      <w:r w:rsidRPr="009370B2">
        <w:t>Toroczkai</w:t>
      </w:r>
      <w:proofErr w:type="spellEnd"/>
      <w:r w:rsidRPr="009370B2">
        <w:t xml:space="preserve"> and the local council re-enacted the controversial decree banning clothing covering people’s face and “homosexual propaganda”.</w:t>
      </w:r>
    </w:p>
    <w:p w:rsidR="00917670" w:rsidRPr="009370B2" w:rsidRDefault="00917670" w:rsidP="00917670">
      <w:pPr>
        <w:pStyle w:val="Text1beh"/>
      </w:pPr>
      <w:r w:rsidRPr="009370B2">
        <w:t xml:space="preserve">The major piece of legislation concerning asylum procedures implemented at the national level further restricted opportunities for asylum applicants to </w:t>
      </w:r>
      <w:r w:rsidRPr="00E42553">
        <w:rPr>
          <w:noProof/>
        </w:rPr>
        <w:t>be granted</w:t>
      </w:r>
      <w:r w:rsidRPr="009370B2">
        <w:t xml:space="preserve"> international protection. The new, frequently criticised law </w:t>
      </w:r>
      <w:r w:rsidR="00F812DE">
        <w:t>stating</w:t>
      </w:r>
      <w:r w:rsidR="00F812DE" w:rsidRPr="009370B2">
        <w:t xml:space="preserve"> </w:t>
      </w:r>
      <w:r w:rsidRPr="009370B2">
        <w:t xml:space="preserve">that all asylum-seekers over the age of 14 and families must remain in the transit zones until their procedure is concluded only applies in situations when a “special emergency situation caused by mass immigration.” This special legal state has been in force since September 2015 </w:t>
      </w:r>
      <w:r w:rsidR="00E42553">
        <w:rPr>
          <w:noProof/>
        </w:rPr>
        <w:t>even though</w:t>
      </w:r>
      <w:r w:rsidRPr="009370B2">
        <w:t xml:space="preserve"> the conditions for it have not </w:t>
      </w:r>
      <w:r w:rsidRPr="00E42553">
        <w:rPr>
          <w:noProof/>
        </w:rPr>
        <w:t>been met</w:t>
      </w:r>
      <w:r w:rsidRPr="009370B2">
        <w:t xml:space="preserve"> since spring 2016.</w:t>
      </w:r>
    </w:p>
    <w:p w:rsidR="00DD4FAC" w:rsidRDefault="00DD4FAC" w:rsidP="00DD4FAC">
      <w:pPr>
        <w:pStyle w:val="Text1beh"/>
      </w:pPr>
      <w:r w:rsidRPr="009370B2">
        <w:t xml:space="preserve">Courts are adjudicating cases related to asylum applications fairly in general, but since they cannot force the Immigration and Asylum Office (BMH) to change their decision, only to restart the process, asylum-seekers are often being thrown back and forth between the two sides (even if a court said explicitly that an applicant should </w:t>
      </w:r>
      <w:r w:rsidRPr="00E42553">
        <w:rPr>
          <w:noProof/>
        </w:rPr>
        <w:t>be granted</w:t>
      </w:r>
      <w:r w:rsidRPr="009370B2">
        <w:t xml:space="preserve"> international protection).</w:t>
      </w:r>
    </w:p>
    <w:p w:rsidR="00A02935" w:rsidRPr="009370B2" w:rsidRDefault="00A02935" w:rsidP="00DD4FAC">
      <w:pPr>
        <w:pStyle w:val="Text1beh"/>
      </w:pPr>
      <w:r>
        <w:t>There are several civil organisations providing aid and support for immigrants. Since many of them are explicit targets of the</w:t>
      </w:r>
      <w:r w:rsidRPr="00A02935">
        <w:t xml:space="preserve"> </w:t>
      </w:r>
      <w:r>
        <w:t>government’s hateful propaganda, their situation has aggravated</w:t>
      </w:r>
      <w:r w:rsidR="00E42553">
        <w:t>,</w:t>
      </w:r>
      <w:r>
        <w:t xml:space="preserve"> </w:t>
      </w:r>
      <w:r w:rsidRPr="00E42553">
        <w:rPr>
          <w:noProof/>
        </w:rPr>
        <w:t>and</w:t>
      </w:r>
      <w:r>
        <w:t xml:space="preserve"> their everyday operation became extremely hard. </w:t>
      </w:r>
    </w:p>
    <w:p w:rsidR="00DD4FAC" w:rsidRDefault="006368CE" w:rsidP="00DD4FAC">
      <w:pPr>
        <w:pStyle w:val="Text1beh"/>
      </w:pPr>
      <w:r w:rsidRPr="009370B2">
        <w:t xml:space="preserve">The Roma continue to face discrimination in multiple areas of life, including education, work </w:t>
      </w:r>
      <w:r w:rsidR="00A246A8">
        <w:t>and</w:t>
      </w:r>
      <w:r w:rsidR="00A246A8" w:rsidRPr="009370B2">
        <w:t xml:space="preserve"> </w:t>
      </w:r>
      <w:r w:rsidRPr="009370B2">
        <w:t>public health. International organisations (for example the EU) ha</w:t>
      </w:r>
      <w:r w:rsidR="00A246A8">
        <w:t>ve</w:t>
      </w:r>
      <w:r w:rsidRPr="009370B2">
        <w:t xml:space="preserve"> criticised the Hungarian government for the situation of the Roma, although in some areas they also saw progress. Hungarian courts and authorities have made decisions and statements against practices that discriminate the Roma.</w:t>
      </w:r>
    </w:p>
    <w:p w:rsidR="00A142E4" w:rsidRDefault="00403E9F" w:rsidP="000B0D15">
      <w:pPr>
        <w:pStyle w:val="Text1beh"/>
      </w:pPr>
      <w:r w:rsidRPr="00403E9F">
        <w:t xml:space="preserve">Manifestations of xenophobia and hate speech among the executive and legislative powers mainly </w:t>
      </w:r>
      <w:r>
        <w:t xml:space="preserve">concentrated on </w:t>
      </w:r>
      <w:r w:rsidRPr="00403E9F">
        <w:t>migrants.</w:t>
      </w:r>
      <w:r>
        <w:t xml:space="preserve"> The government carried on with the same patterns as in 2016. Immigration </w:t>
      </w:r>
      <w:r w:rsidRPr="00E42553">
        <w:rPr>
          <w:noProof/>
        </w:rPr>
        <w:t>was portrayed</w:t>
      </w:r>
      <w:r>
        <w:t xml:space="preserve"> as a threat not only to the </w:t>
      </w:r>
      <w:r w:rsidRPr="003724D3">
        <w:t xml:space="preserve">individual </w:t>
      </w:r>
      <w:r w:rsidRPr="00E42553">
        <w:rPr>
          <w:noProof/>
        </w:rPr>
        <w:t>citizens</w:t>
      </w:r>
      <w:r w:rsidRPr="003724D3">
        <w:t xml:space="preserve"> but to the Hungarian state and nation, the European culture, Christianity</w:t>
      </w:r>
      <w:r>
        <w:t xml:space="preserve"> and the whole Western world order</w:t>
      </w:r>
      <w:r w:rsidRPr="003724D3">
        <w:t>.</w:t>
      </w:r>
      <w:r>
        <w:t xml:space="preserve"> The propaganda also found the scapegoats</w:t>
      </w:r>
      <w:r w:rsidR="00A246A8">
        <w:t xml:space="preserve"> in</w:t>
      </w:r>
      <w:r>
        <w:t xml:space="preserve"> George Soros </w:t>
      </w:r>
      <w:r w:rsidR="00A246A8">
        <w:t xml:space="preserve">and </w:t>
      </w:r>
      <w:r>
        <w:t>the NGOs.</w:t>
      </w:r>
      <w:r w:rsidR="000B0D15">
        <w:t xml:space="preserve"> </w:t>
      </w:r>
      <w:r w:rsidR="007D1AB4">
        <w:t xml:space="preserve">When in the Spring, massive protests started, the hate propaganda also turned against the protesters. </w:t>
      </w:r>
    </w:p>
    <w:p w:rsidR="00A142E4" w:rsidRDefault="000B0D15" w:rsidP="00A142E4">
      <w:pPr>
        <w:pStyle w:val="Text1beh"/>
      </w:pPr>
      <w:r>
        <w:t>Although the non-existent migrants and immigration remained in the focus of government propaganda, r</w:t>
      </w:r>
      <w:r w:rsidRPr="00E97D3E">
        <w:t>epresentatives of the Hungarian government made numerous humiliat</w:t>
      </w:r>
      <w:r w:rsidR="00A142E4">
        <w:t xml:space="preserve">ing comments </w:t>
      </w:r>
      <w:r w:rsidR="00A246A8">
        <w:t>about</w:t>
      </w:r>
      <w:r w:rsidR="00A142E4">
        <w:t xml:space="preserve"> the Roma in 2017. In th</w:t>
      </w:r>
      <w:r w:rsidR="00A246A8">
        <w:t>e</w:t>
      </w:r>
      <w:r w:rsidR="00A142E4">
        <w:t>s</w:t>
      </w:r>
      <w:r w:rsidR="00A246A8">
        <w:t>e</w:t>
      </w:r>
      <w:r w:rsidR="00A142E4">
        <w:t xml:space="preserve"> comments, they mostly portrayed Roma as a burden to the Hungarian society. </w:t>
      </w:r>
    </w:p>
    <w:p w:rsidR="00242644" w:rsidRDefault="00A142E4" w:rsidP="00A142E4">
      <w:pPr>
        <w:pStyle w:val="Text1beh"/>
      </w:pPr>
      <w:r>
        <w:t xml:space="preserve">The governments’ stance on the LGBTQ community </w:t>
      </w:r>
      <w:r w:rsidRPr="00E42553">
        <w:rPr>
          <w:noProof/>
        </w:rPr>
        <w:t>was made</w:t>
      </w:r>
      <w:r>
        <w:t xml:space="preserve"> </w:t>
      </w:r>
      <w:r w:rsidRPr="00E42553">
        <w:rPr>
          <w:noProof/>
        </w:rPr>
        <w:t>clear</w:t>
      </w:r>
      <w:r>
        <w:t xml:space="preserve"> when homosexuality appeared as an accusation in the smear campaign against </w:t>
      </w:r>
      <w:proofErr w:type="spellStart"/>
      <w:r>
        <w:t>Jobbik</w:t>
      </w:r>
      <w:proofErr w:type="spellEnd"/>
      <w:r>
        <w:t xml:space="preserve"> chairman, </w:t>
      </w:r>
      <w:proofErr w:type="spellStart"/>
      <w:r>
        <w:t>Gábor</w:t>
      </w:r>
      <w:proofErr w:type="spellEnd"/>
      <w:r>
        <w:t xml:space="preserve"> </w:t>
      </w:r>
      <w:proofErr w:type="spellStart"/>
      <w:r>
        <w:t>Vona</w:t>
      </w:r>
      <w:proofErr w:type="spellEnd"/>
      <w:r>
        <w:t xml:space="preserve">. In 2017, the annual meeting of the World Congress of Families, an organisation </w:t>
      </w:r>
      <w:r>
        <w:lastRenderedPageBreak/>
        <w:t xml:space="preserve">well-known for its militant anti-LGBTQ position took place in Budapest. The government not only took part in the organisation of the </w:t>
      </w:r>
      <w:r w:rsidRPr="00E42553">
        <w:rPr>
          <w:noProof/>
        </w:rPr>
        <w:t>event</w:t>
      </w:r>
      <w:r>
        <w:t xml:space="preserve"> but also financially supported it. </w:t>
      </w:r>
    </w:p>
    <w:p w:rsidR="002B1BF0" w:rsidRDefault="002B1BF0" w:rsidP="001F1A53">
      <w:pPr>
        <w:pStyle w:val="Text1beh"/>
      </w:pPr>
      <w:r w:rsidRPr="00E16049">
        <w:rPr>
          <w:rStyle w:val="afa"/>
          <w:b w:val="0"/>
          <w:bCs w:val="0"/>
        </w:rPr>
        <w:t xml:space="preserve">Prejudice was always the strongest against the Roma, however, </w:t>
      </w:r>
      <w:r>
        <w:rPr>
          <w:rStyle w:val="afa"/>
          <w:b w:val="0"/>
          <w:bCs w:val="0"/>
        </w:rPr>
        <w:t xml:space="preserve">since the launch of the government’s </w:t>
      </w:r>
      <w:r>
        <w:t>anti-immigration campaign</w:t>
      </w:r>
      <w:r w:rsidRPr="00581CC9">
        <w:t xml:space="preserve"> </w:t>
      </w:r>
      <w:r>
        <w:rPr>
          <w:rStyle w:val="afa"/>
          <w:b w:val="0"/>
          <w:bCs w:val="0"/>
        </w:rPr>
        <w:t>xenophobia took the lead</w:t>
      </w:r>
      <w:r w:rsidRPr="00E16049">
        <w:rPr>
          <w:rStyle w:val="afa"/>
          <w:b w:val="0"/>
          <w:bCs w:val="0"/>
        </w:rPr>
        <w:t>.</w:t>
      </w:r>
      <w:r>
        <w:rPr>
          <w:rStyle w:val="afa"/>
          <w:b w:val="0"/>
          <w:bCs w:val="0"/>
        </w:rPr>
        <w:t xml:space="preserve"> </w:t>
      </w:r>
      <w:r>
        <w:rPr>
          <w:color w:val="auto"/>
        </w:rPr>
        <w:t xml:space="preserve">The rejection of Arabs (72 </w:t>
      </w:r>
      <w:r w:rsidRPr="00E42553">
        <w:rPr>
          <w:noProof/>
          <w:color w:val="auto"/>
        </w:rPr>
        <w:t>per</w:t>
      </w:r>
      <w:r w:rsidR="00E42553">
        <w:rPr>
          <w:noProof/>
          <w:color w:val="auto"/>
        </w:rPr>
        <w:t xml:space="preserve"> </w:t>
      </w:r>
      <w:r w:rsidRPr="00E42553">
        <w:rPr>
          <w:noProof/>
          <w:color w:val="auto"/>
        </w:rPr>
        <w:t>cent</w:t>
      </w:r>
      <w:r>
        <w:rPr>
          <w:color w:val="auto"/>
        </w:rPr>
        <w:t xml:space="preserve">) and blacks (63 </w:t>
      </w:r>
      <w:r w:rsidRPr="00E42553">
        <w:rPr>
          <w:noProof/>
          <w:color w:val="auto"/>
        </w:rPr>
        <w:t>per</w:t>
      </w:r>
      <w:r w:rsidR="00E42553">
        <w:rPr>
          <w:noProof/>
          <w:color w:val="auto"/>
        </w:rPr>
        <w:t xml:space="preserve"> </w:t>
      </w:r>
      <w:r w:rsidRPr="00E42553">
        <w:rPr>
          <w:noProof/>
          <w:color w:val="auto"/>
        </w:rPr>
        <w:t>cent</w:t>
      </w:r>
      <w:r w:rsidRPr="00E16049">
        <w:rPr>
          <w:color w:val="auto"/>
        </w:rPr>
        <w:t xml:space="preserve">), who </w:t>
      </w:r>
      <w:r w:rsidRPr="00E42553">
        <w:rPr>
          <w:noProof/>
          <w:color w:val="auto"/>
        </w:rPr>
        <w:t>are associated</w:t>
      </w:r>
      <w:r w:rsidRPr="00E16049">
        <w:rPr>
          <w:color w:val="auto"/>
        </w:rPr>
        <w:t xml:space="preserve"> with migrants, are also high</w:t>
      </w:r>
      <w:r>
        <w:rPr>
          <w:color w:val="auto"/>
        </w:rPr>
        <w:t xml:space="preserve"> and it increased considerably in the past few years</w:t>
      </w:r>
      <w:r w:rsidRPr="00E16049">
        <w:rPr>
          <w:color w:val="auto"/>
        </w:rPr>
        <w:t xml:space="preserve">. </w:t>
      </w:r>
      <w:r>
        <w:rPr>
          <w:color w:val="auto"/>
        </w:rPr>
        <w:t>72</w:t>
      </w:r>
      <w:r>
        <w:rPr>
          <w:noProof/>
          <w:color w:val="auto"/>
        </w:rPr>
        <w:t xml:space="preserve"> </w:t>
      </w:r>
      <w:r w:rsidRPr="00E42553">
        <w:rPr>
          <w:noProof/>
          <w:color w:val="auto"/>
        </w:rPr>
        <w:t>per</w:t>
      </w:r>
      <w:r w:rsidR="00E42553">
        <w:rPr>
          <w:noProof/>
          <w:color w:val="auto"/>
        </w:rPr>
        <w:t xml:space="preserve"> </w:t>
      </w:r>
      <w:r w:rsidRPr="00E42553">
        <w:rPr>
          <w:noProof/>
          <w:color w:val="auto"/>
        </w:rPr>
        <w:t>cent</w:t>
      </w:r>
      <w:r w:rsidRPr="00E16049">
        <w:rPr>
          <w:color w:val="auto"/>
        </w:rPr>
        <w:t xml:space="preserve"> of the Hungar</w:t>
      </w:r>
      <w:r>
        <w:rPr>
          <w:color w:val="auto"/>
        </w:rPr>
        <w:t xml:space="preserve">ian population oppose a Roma, 56 </w:t>
      </w:r>
      <w:r w:rsidRPr="00E42553">
        <w:rPr>
          <w:noProof/>
          <w:color w:val="auto"/>
        </w:rPr>
        <w:t>per</w:t>
      </w:r>
      <w:r w:rsidR="00E42553">
        <w:rPr>
          <w:noProof/>
          <w:color w:val="auto"/>
        </w:rPr>
        <w:t xml:space="preserve"> </w:t>
      </w:r>
      <w:r w:rsidRPr="00E42553">
        <w:rPr>
          <w:noProof/>
          <w:color w:val="auto"/>
        </w:rPr>
        <w:t>cent</w:t>
      </w:r>
      <w:r w:rsidRPr="00E16049">
        <w:rPr>
          <w:color w:val="auto"/>
        </w:rPr>
        <w:t xml:space="preserve"> a </w:t>
      </w:r>
      <w:r w:rsidRPr="00E42553">
        <w:rPr>
          <w:noProof/>
          <w:color w:val="auto"/>
        </w:rPr>
        <w:t>homosexual</w:t>
      </w:r>
      <w:r>
        <w:rPr>
          <w:color w:val="auto"/>
        </w:rPr>
        <w:t>, and 37</w:t>
      </w:r>
      <w:r w:rsidRPr="002B28ED">
        <w:rPr>
          <w:noProof/>
          <w:color w:val="auto"/>
        </w:rPr>
        <w:t xml:space="preserve"> </w:t>
      </w:r>
      <w:r w:rsidRPr="00E42553">
        <w:rPr>
          <w:noProof/>
          <w:color w:val="auto"/>
        </w:rPr>
        <w:t>per</w:t>
      </w:r>
      <w:r w:rsidR="00E42553">
        <w:rPr>
          <w:noProof/>
          <w:color w:val="auto"/>
        </w:rPr>
        <w:t xml:space="preserve"> </w:t>
      </w:r>
      <w:r w:rsidRPr="00E42553">
        <w:rPr>
          <w:noProof/>
          <w:color w:val="auto"/>
        </w:rPr>
        <w:t>cent</w:t>
      </w:r>
      <w:r w:rsidRPr="00E16049">
        <w:rPr>
          <w:color w:val="auto"/>
        </w:rPr>
        <w:t xml:space="preserve"> a Jew </w:t>
      </w:r>
      <w:r>
        <w:rPr>
          <w:color w:val="auto"/>
        </w:rPr>
        <w:t xml:space="preserve">moving into their neighbourhood. </w:t>
      </w:r>
      <w:r w:rsidR="001169DF">
        <w:rPr>
          <w:color w:val="auto"/>
        </w:rPr>
        <w:t xml:space="preserve">According to a survey carried out </w:t>
      </w:r>
      <w:r w:rsidR="00E42553">
        <w:rPr>
          <w:noProof/>
          <w:color w:val="auto"/>
        </w:rPr>
        <w:t>at</w:t>
      </w:r>
      <w:r w:rsidR="001169DF">
        <w:rPr>
          <w:color w:val="auto"/>
        </w:rPr>
        <w:t xml:space="preserve"> the end of 2017, </w:t>
      </w:r>
      <w:r w:rsidR="001169DF">
        <w:t>64</w:t>
      </w:r>
      <w:r w:rsidR="001169DF" w:rsidRPr="002B28ED">
        <w:rPr>
          <w:noProof/>
          <w:color w:val="auto"/>
        </w:rPr>
        <w:t xml:space="preserve"> </w:t>
      </w:r>
      <w:r w:rsidR="001169DF" w:rsidRPr="00E42553">
        <w:rPr>
          <w:noProof/>
          <w:color w:val="auto"/>
        </w:rPr>
        <w:t>per</w:t>
      </w:r>
      <w:r w:rsidR="00E42553">
        <w:rPr>
          <w:noProof/>
          <w:color w:val="auto"/>
        </w:rPr>
        <w:t xml:space="preserve"> </w:t>
      </w:r>
      <w:r w:rsidR="001169DF" w:rsidRPr="00E42553">
        <w:rPr>
          <w:noProof/>
          <w:color w:val="auto"/>
        </w:rPr>
        <w:t>cent</w:t>
      </w:r>
      <w:r w:rsidR="001169DF" w:rsidRPr="00CF2E6B">
        <w:t xml:space="preserve"> of the population </w:t>
      </w:r>
      <w:r w:rsidR="001169DF" w:rsidRPr="00E42553">
        <w:rPr>
          <w:noProof/>
        </w:rPr>
        <w:t>w</w:t>
      </w:r>
      <w:r w:rsidR="00E42553">
        <w:rPr>
          <w:noProof/>
        </w:rPr>
        <w:t>as</w:t>
      </w:r>
      <w:r w:rsidR="001169DF" w:rsidRPr="00CF2E6B">
        <w:t xml:space="preserve"> not </w:t>
      </w:r>
      <w:r w:rsidR="002D281A">
        <w:t>anti-Semitic</w:t>
      </w:r>
      <w:r w:rsidR="001169DF">
        <w:t>, 10</w:t>
      </w:r>
      <w:r w:rsidR="001169DF" w:rsidRPr="002B28ED">
        <w:rPr>
          <w:noProof/>
          <w:color w:val="auto"/>
        </w:rPr>
        <w:t xml:space="preserve"> </w:t>
      </w:r>
      <w:r w:rsidR="001169DF" w:rsidRPr="00E42553">
        <w:rPr>
          <w:noProof/>
          <w:color w:val="auto"/>
        </w:rPr>
        <w:t>per</w:t>
      </w:r>
      <w:r w:rsidR="00E42553">
        <w:rPr>
          <w:noProof/>
          <w:color w:val="auto"/>
        </w:rPr>
        <w:t xml:space="preserve"> </w:t>
      </w:r>
      <w:r w:rsidR="001169DF" w:rsidRPr="00E42553">
        <w:rPr>
          <w:noProof/>
          <w:color w:val="auto"/>
        </w:rPr>
        <w:t>cent</w:t>
      </w:r>
      <w:r w:rsidR="001169DF" w:rsidRPr="00CF2E6B">
        <w:t xml:space="preserve"> were moderately </w:t>
      </w:r>
      <w:r w:rsidR="001169DF">
        <w:rPr>
          <w:noProof/>
        </w:rPr>
        <w:t>antis</w:t>
      </w:r>
      <w:r w:rsidR="001169DF" w:rsidRPr="000038B7">
        <w:rPr>
          <w:noProof/>
        </w:rPr>
        <w:t>emitic</w:t>
      </w:r>
      <w:r w:rsidR="001169DF">
        <w:rPr>
          <w:noProof/>
        </w:rPr>
        <w:t>,</w:t>
      </w:r>
      <w:r w:rsidR="001169DF" w:rsidRPr="00CF2E6B">
        <w:t xml:space="preserve"> and </w:t>
      </w:r>
      <w:r w:rsidR="001169DF">
        <w:t>27</w:t>
      </w:r>
      <w:r w:rsidR="001169DF" w:rsidRPr="002B28ED">
        <w:rPr>
          <w:noProof/>
          <w:color w:val="auto"/>
        </w:rPr>
        <w:t xml:space="preserve"> </w:t>
      </w:r>
      <w:r w:rsidR="001169DF" w:rsidRPr="00E42553">
        <w:rPr>
          <w:noProof/>
          <w:color w:val="auto"/>
        </w:rPr>
        <w:t>per</w:t>
      </w:r>
      <w:r w:rsidR="00E42553">
        <w:rPr>
          <w:noProof/>
          <w:color w:val="auto"/>
        </w:rPr>
        <w:t xml:space="preserve"> </w:t>
      </w:r>
      <w:r w:rsidR="001169DF" w:rsidRPr="00E42553">
        <w:rPr>
          <w:noProof/>
          <w:color w:val="auto"/>
        </w:rPr>
        <w:t>cent</w:t>
      </w:r>
      <w:r w:rsidR="001169DF" w:rsidRPr="00CF2E6B">
        <w:t xml:space="preserve"> were </w:t>
      </w:r>
      <w:r w:rsidR="001169DF">
        <w:t xml:space="preserve">strongly </w:t>
      </w:r>
      <w:r w:rsidR="002D281A">
        <w:t>anti-Semitic</w:t>
      </w:r>
      <w:r w:rsidR="001169DF" w:rsidRPr="00CF2E6B">
        <w:t>.</w:t>
      </w:r>
      <w:r w:rsidR="001F1A53">
        <w:t xml:space="preserve"> </w:t>
      </w:r>
    </w:p>
    <w:p w:rsidR="00242644" w:rsidRDefault="00A93822" w:rsidP="00A93822">
      <w:pPr>
        <w:pStyle w:val="Text1beh"/>
      </w:pPr>
      <w:r>
        <w:t>Despite the low level</w:t>
      </w:r>
      <w:r w:rsidRPr="00E16049">
        <w:t xml:space="preserve"> of immigration, xenophobia</w:t>
      </w:r>
      <w:r w:rsidR="002D281A">
        <w:t>,</w:t>
      </w:r>
      <w:r w:rsidRPr="00E16049">
        <w:t xml:space="preserve"> and anti-immigration sentiments </w:t>
      </w:r>
      <w:r w:rsidRPr="00E42553">
        <w:rPr>
          <w:noProof/>
        </w:rPr>
        <w:t>ha</w:t>
      </w:r>
      <w:r w:rsidR="00E42553">
        <w:rPr>
          <w:noProof/>
        </w:rPr>
        <w:t>ve</w:t>
      </w:r>
      <w:r>
        <w:t xml:space="preserve"> </w:t>
      </w:r>
      <w:r w:rsidR="00E42553">
        <w:rPr>
          <w:noProof/>
        </w:rPr>
        <w:t>always been</w:t>
      </w:r>
      <w:r>
        <w:t xml:space="preserve"> </w:t>
      </w:r>
      <w:r w:rsidRPr="00E16049">
        <w:t>strong in the Hungarian society.</w:t>
      </w:r>
      <w:r>
        <w:t xml:space="preserve"> However, the government aggressive anti-immigration propaganda affected these attitudes. In 2017, 87 </w:t>
      </w:r>
      <w:r w:rsidRPr="00E42553">
        <w:rPr>
          <w:noProof/>
        </w:rPr>
        <w:t>per</w:t>
      </w:r>
      <w:r w:rsidR="00E42553">
        <w:rPr>
          <w:noProof/>
        </w:rPr>
        <w:t xml:space="preserve"> </w:t>
      </w:r>
      <w:r w:rsidRPr="00E42553">
        <w:rPr>
          <w:noProof/>
        </w:rPr>
        <w:t>cent</w:t>
      </w:r>
      <w:r>
        <w:t xml:space="preserve"> of Hungarians would allow none or just a few non-Hungarian and 94 </w:t>
      </w:r>
      <w:r w:rsidRPr="00E42553">
        <w:rPr>
          <w:noProof/>
        </w:rPr>
        <w:t>per</w:t>
      </w:r>
      <w:r w:rsidR="00E42553">
        <w:rPr>
          <w:noProof/>
        </w:rPr>
        <w:t xml:space="preserve"> </w:t>
      </w:r>
      <w:r w:rsidRPr="00E42553">
        <w:rPr>
          <w:noProof/>
        </w:rPr>
        <w:t>cent</w:t>
      </w:r>
      <w:r>
        <w:t xml:space="preserve"> answered the same in case of people from </w:t>
      </w:r>
      <w:r w:rsidR="00E42553">
        <w:rPr>
          <w:noProof/>
        </w:rPr>
        <w:t>poor</w:t>
      </w:r>
      <w:r w:rsidRPr="00E42553">
        <w:rPr>
          <w:noProof/>
        </w:rPr>
        <w:t xml:space="preserve"> countries</w:t>
      </w:r>
      <w:r>
        <w:t xml:space="preserve"> outside Europe.</w:t>
      </w:r>
      <w:r w:rsidR="006400BB">
        <w:t xml:space="preserve"> </w:t>
      </w:r>
    </w:p>
    <w:p w:rsidR="006400BB" w:rsidRDefault="006400BB" w:rsidP="00A93822">
      <w:pPr>
        <w:pStyle w:val="Text1beh"/>
      </w:pPr>
      <w:r>
        <w:t xml:space="preserve">Homophobia has also increased between 2015 and 2017. While in 2015, 24 </w:t>
      </w:r>
      <w:r w:rsidRPr="00E42553">
        <w:rPr>
          <w:noProof/>
        </w:rPr>
        <w:t>per</w:t>
      </w:r>
      <w:r w:rsidR="00E42553">
        <w:rPr>
          <w:noProof/>
        </w:rPr>
        <w:t xml:space="preserve"> </w:t>
      </w:r>
      <w:r w:rsidRPr="00E42553">
        <w:rPr>
          <w:noProof/>
        </w:rPr>
        <w:t>cent</w:t>
      </w:r>
      <w:r>
        <w:t xml:space="preserve"> disagreed with the statement that “g</w:t>
      </w:r>
      <w:r w:rsidRPr="00E16049">
        <w:t xml:space="preserve">ay men and lesbians should be free to live their </w:t>
      </w:r>
      <w:r w:rsidRPr="00FC2617">
        <w:rPr>
          <w:noProof/>
        </w:rPr>
        <w:t>own</w:t>
      </w:r>
      <w:r w:rsidRPr="00E16049">
        <w:t xml:space="preserve"> </w:t>
      </w:r>
      <w:r w:rsidRPr="000038B7">
        <w:rPr>
          <w:noProof/>
        </w:rPr>
        <w:t>li</w:t>
      </w:r>
      <w:r>
        <w:rPr>
          <w:noProof/>
        </w:rPr>
        <w:t>ves</w:t>
      </w:r>
      <w:r w:rsidRPr="00E16049">
        <w:t xml:space="preserve"> as they wish</w:t>
      </w:r>
      <w:r>
        <w:t xml:space="preserve">”, in 2017 it was 37 </w:t>
      </w:r>
      <w:r w:rsidRPr="00E42553">
        <w:rPr>
          <w:noProof/>
        </w:rPr>
        <w:t>per</w:t>
      </w:r>
      <w:r w:rsidR="00E42553">
        <w:rPr>
          <w:noProof/>
        </w:rPr>
        <w:t xml:space="preserve"> </w:t>
      </w:r>
      <w:r w:rsidRPr="00E42553">
        <w:rPr>
          <w:noProof/>
        </w:rPr>
        <w:t>cent</w:t>
      </w:r>
      <w:r>
        <w:t xml:space="preserve">. </w:t>
      </w:r>
    </w:p>
    <w:p w:rsidR="006400BB" w:rsidRPr="009370B2" w:rsidRDefault="006400BB" w:rsidP="00A93822">
      <w:pPr>
        <w:pStyle w:val="Text1beh"/>
      </w:pPr>
      <w:r>
        <w:t xml:space="preserve">The government uses </w:t>
      </w:r>
      <w:r w:rsidRPr="00E42553">
        <w:rPr>
          <w:noProof/>
        </w:rPr>
        <w:t>extensive</w:t>
      </w:r>
      <w:r>
        <w:t xml:space="preserve"> </w:t>
      </w:r>
      <w:proofErr w:type="spellStart"/>
      <w:r>
        <w:t>Islamophobic</w:t>
      </w:r>
      <w:proofErr w:type="spellEnd"/>
      <w:r>
        <w:t xml:space="preserve"> rhetoric in its anti-immigration propaganda. The Pew Research </w:t>
      </w:r>
      <w:proofErr w:type="spellStart"/>
      <w:r>
        <w:t>Center</w:t>
      </w:r>
      <w:proofErr w:type="spellEnd"/>
      <w:r>
        <w:t xml:space="preserve">, in its Global Attitude Survey in the spring of 2017, found that 66 </w:t>
      </w:r>
      <w:r w:rsidRPr="00E42553">
        <w:rPr>
          <w:noProof/>
        </w:rPr>
        <w:t>per</w:t>
      </w:r>
      <w:r w:rsidR="00E42553">
        <w:rPr>
          <w:noProof/>
        </w:rPr>
        <w:t xml:space="preserve"> </w:t>
      </w:r>
      <w:r w:rsidRPr="00E42553">
        <w:rPr>
          <w:noProof/>
        </w:rPr>
        <w:t>cent</w:t>
      </w:r>
      <w:r>
        <w:t xml:space="preserve"> of Hungarians think that </w:t>
      </w:r>
      <w:r w:rsidR="00E42553">
        <w:rPr>
          <w:noProof/>
        </w:rPr>
        <w:t>a</w:t>
      </w:r>
      <w:r w:rsidRPr="00E42553">
        <w:rPr>
          <w:noProof/>
        </w:rPr>
        <w:t xml:space="preserve"> large</w:t>
      </w:r>
      <w:r>
        <w:t xml:space="preserve"> number of refugees and 64 </w:t>
      </w:r>
      <w:r w:rsidRPr="00E42553">
        <w:rPr>
          <w:noProof/>
        </w:rPr>
        <w:t>per</w:t>
      </w:r>
      <w:r w:rsidR="00E42553">
        <w:rPr>
          <w:noProof/>
        </w:rPr>
        <w:t xml:space="preserve"> </w:t>
      </w:r>
      <w:r w:rsidRPr="00E42553">
        <w:rPr>
          <w:noProof/>
        </w:rPr>
        <w:t>cent</w:t>
      </w:r>
      <w:r>
        <w:t xml:space="preserve"> of them that ISIS is a major threat to the country.</w:t>
      </w:r>
    </w:p>
    <w:p w:rsidR="00DD4FAC" w:rsidRPr="009370B2" w:rsidRDefault="00DD4FAC" w:rsidP="00DD4FAC">
      <w:pPr>
        <w:pStyle w:val="Text1beh"/>
      </w:pPr>
      <w:r w:rsidRPr="009370B2">
        <w:t xml:space="preserve">The radical nationalist scene </w:t>
      </w:r>
      <w:r w:rsidR="004364BB">
        <w:t xml:space="preserve">has </w:t>
      </w:r>
      <w:r w:rsidRPr="009370B2">
        <w:t>bec</w:t>
      </w:r>
      <w:r w:rsidR="004364BB">
        <w:t>o</w:t>
      </w:r>
      <w:r w:rsidRPr="009370B2">
        <w:t xml:space="preserve">me more divided than in previous years. In contrast to the situation some years ago, when the far-right Jobbik party worked closely together and had a cooperation agreement with the major right-wing extremist organisations, in </w:t>
      </w:r>
      <w:r w:rsidRPr="00E42553">
        <w:rPr>
          <w:noProof/>
        </w:rPr>
        <w:t>2017</w:t>
      </w:r>
      <w:r w:rsidR="00E42553">
        <w:rPr>
          <w:noProof/>
        </w:rPr>
        <w:t>,</w:t>
      </w:r>
      <w:r w:rsidRPr="009370B2">
        <w:t xml:space="preserve"> they distanced themselves from each other. The reason was the acceleration of </w:t>
      </w:r>
      <w:proofErr w:type="spellStart"/>
      <w:r w:rsidRPr="009370B2">
        <w:t>Jobbik’s</w:t>
      </w:r>
      <w:proofErr w:type="spellEnd"/>
      <w:r w:rsidRPr="009370B2">
        <w:t xml:space="preserve"> repositioning strategy that aimed at moving the party from the far-right end to the centre of the political spectrum. Even though Jobbik has followed this approach since late 2013/2014, the process has reached a critical level since late 2016. Since then, party leader </w:t>
      </w:r>
      <w:proofErr w:type="spellStart"/>
      <w:r w:rsidRPr="009370B2">
        <w:t>Gábor</w:t>
      </w:r>
      <w:proofErr w:type="spellEnd"/>
      <w:r w:rsidRPr="009370B2">
        <w:t xml:space="preserve"> </w:t>
      </w:r>
      <w:proofErr w:type="spellStart"/>
      <w:r w:rsidRPr="009370B2">
        <w:t>Vona</w:t>
      </w:r>
      <w:proofErr w:type="spellEnd"/>
      <w:r w:rsidRPr="009370B2">
        <w:t xml:space="preserve"> has made decisions regarding the party’s political and communications strategy that earned heavy criticism from leading far-right figures including the radical members of his </w:t>
      </w:r>
      <w:r w:rsidRPr="00E42553">
        <w:rPr>
          <w:noProof/>
        </w:rPr>
        <w:t>own</w:t>
      </w:r>
      <w:r w:rsidRPr="009370B2">
        <w:t xml:space="preserve"> party. Jobbik, which entered a fierce battle with </w:t>
      </w:r>
      <w:proofErr w:type="spellStart"/>
      <w:r w:rsidRPr="009370B2">
        <w:t>Fidesz</w:t>
      </w:r>
      <w:proofErr w:type="spellEnd"/>
      <w:r w:rsidRPr="009370B2">
        <w:t xml:space="preserve"> ahead of the general elections in April 2018, was neither able nor ready to compete with the government </w:t>
      </w:r>
      <w:r w:rsidR="00E42553">
        <w:rPr>
          <w:noProof/>
        </w:rPr>
        <w:t>regarding</w:t>
      </w:r>
      <w:r w:rsidRPr="009370B2">
        <w:t xml:space="preserve"> anti-migration positions. Thus, the party turned towards moderate and especially left-leaning voters by </w:t>
      </w:r>
      <w:r w:rsidRPr="00E42553">
        <w:rPr>
          <w:noProof/>
        </w:rPr>
        <w:t>retu</w:t>
      </w:r>
      <w:r w:rsidR="00E42553">
        <w:rPr>
          <w:noProof/>
        </w:rPr>
        <w:t>r</w:t>
      </w:r>
      <w:r w:rsidRPr="00E42553">
        <w:rPr>
          <w:noProof/>
        </w:rPr>
        <w:t>ning</w:t>
      </w:r>
      <w:r w:rsidRPr="009370B2">
        <w:t xml:space="preserve"> its communication, distancing from racist, </w:t>
      </w:r>
      <w:r w:rsidR="002D281A">
        <w:t>anti-Semitic</w:t>
      </w:r>
      <w:r w:rsidRPr="009370B2">
        <w:t xml:space="preserve"> and nationalist positions, and focusing on corruption related to the government. However, radical positions still appeared in </w:t>
      </w:r>
      <w:proofErr w:type="spellStart"/>
      <w:r w:rsidRPr="009370B2">
        <w:t>Jobbik’s</w:t>
      </w:r>
      <w:proofErr w:type="spellEnd"/>
      <w:r w:rsidRPr="009370B2">
        <w:t xml:space="preserve"> communication, especially related to the activities of the party’s then deputy chair, </w:t>
      </w:r>
      <w:proofErr w:type="spellStart"/>
      <w:r w:rsidRPr="009370B2">
        <w:t>László</w:t>
      </w:r>
      <w:proofErr w:type="spellEnd"/>
      <w:r w:rsidRPr="009370B2">
        <w:t xml:space="preserve"> </w:t>
      </w:r>
      <w:proofErr w:type="spellStart"/>
      <w:r w:rsidRPr="009370B2">
        <w:t>Toroczkai</w:t>
      </w:r>
      <w:proofErr w:type="spellEnd"/>
      <w:r w:rsidRPr="009370B2">
        <w:t xml:space="preserve">, who has been one of the most influential far-right activists and since 2013 also the mayor of </w:t>
      </w:r>
      <w:proofErr w:type="spellStart"/>
      <w:r w:rsidRPr="009370B2">
        <w:t>Ásotthalom</w:t>
      </w:r>
      <w:proofErr w:type="spellEnd"/>
      <w:r w:rsidRPr="009370B2">
        <w:t>, a village on the Hungarian-Serbian border.</w:t>
      </w:r>
    </w:p>
    <w:p w:rsidR="00DD4FAC" w:rsidRPr="009370B2" w:rsidRDefault="00DD4FAC" w:rsidP="00DD4FAC">
      <w:pPr>
        <w:pStyle w:val="Text1beh"/>
      </w:pPr>
      <w:r w:rsidRPr="009370B2">
        <w:t xml:space="preserve">Parallel to </w:t>
      </w:r>
      <w:proofErr w:type="spellStart"/>
      <w:r w:rsidRPr="009370B2">
        <w:t>Jobbik’s</w:t>
      </w:r>
      <w:proofErr w:type="spellEnd"/>
      <w:r w:rsidRPr="009370B2">
        <w:t xml:space="preserve"> efforts to seemingly moderate the party’s image, far-right organisations remained on the same ideological platform and increasingly distanced themselves from Jobbik and even criticised </w:t>
      </w:r>
      <w:proofErr w:type="spellStart"/>
      <w:r w:rsidRPr="009370B2">
        <w:t>Gábor</w:t>
      </w:r>
      <w:proofErr w:type="spellEnd"/>
      <w:r w:rsidRPr="009370B2">
        <w:t xml:space="preserve"> </w:t>
      </w:r>
      <w:proofErr w:type="spellStart"/>
      <w:r w:rsidRPr="009370B2">
        <w:t>Vona</w:t>
      </w:r>
      <w:proofErr w:type="spellEnd"/>
      <w:r w:rsidRPr="009370B2">
        <w:t xml:space="preserve"> and his strategy publicly, mainly in pro-government media outlets, which happily gave them platforms to discredit Jobbik. For </w:t>
      </w:r>
      <w:r w:rsidRPr="009370B2">
        <w:lastRenderedPageBreak/>
        <w:t xml:space="preserve">this reason, pro-government media even seemed </w:t>
      </w:r>
      <w:r w:rsidRPr="00E42553">
        <w:rPr>
          <w:noProof/>
        </w:rPr>
        <w:t xml:space="preserve">to </w:t>
      </w:r>
      <w:r w:rsidR="00E42553">
        <w:rPr>
          <w:noProof/>
        </w:rPr>
        <w:t>elevate certain far-right organisations to amplify their anti-Jobbik messages intentionally</w:t>
      </w:r>
      <w:r w:rsidRPr="009370B2">
        <w:t xml:space="preserve">. The political and ideological vacuum left by </w:t>
      </w:r>
      <w:proofErr w:type="spellStart"/>
      <w:r w:rsidRPr="009370B2">
        <w:t>Jobbik’s</w:t>
      </w:r>
      <w:proofErr w:type="spellEnd"/>
      <w:r w:rsidRPr="009370B2">
        <w:t xml:space="preserve"> repositioning led to the formation of the new far-right movement Strength and Resolve (EE) in July 2017.</w:t>
      </w:r>
    </w:p>
    <w:p w:rsidR="00DD4FAC" w:rsidRPr="009370B2" w:rsidRDefault="00DD4FAC" w:rsidP="00DD4FAC">
      <w:pPr>
        <w:pStyle w:val="Text1beh"/>
      </w:pPr>
      <w:r w:rsidRPr="009370B2">
        <w:t xml:space="preserve">At the same time, far-right organisations practically shared the same platform with the governing party </w:t>
      </w:r>
      <w:proofErr w:type="spellStart"/>
      <w:r w:rsidRPr="009370B2">
        <w:t>Fidesz</w:t>
      </w:r>
      <w:proofErr w:type="spellEnd"/>
      <w:r w:rsidRPr="009370B2">
        <w:t xml:space="preserve"> regarding anti-immigration positions and rhetoric due to </w:t>
      </w:r>
      <w:proofErr w:type="spellStart"/>
      <w:r w:rsidRPr="009370B2">
        <w:t>Fidesz’s</w:t>
      </w:r>
      <w:proofErr w:type="spellEnd"/>
      <w:r w:rsidRPr="009370B2">
        <w:t xml:space="preserve"> further move from the right-wing to the </w:t>
      </w:r>
      <w:r w:rsidRPr="00E42553">
        <w:rPr>
          <w:noProof/>
        </w:rPr>
        <w:t>r</w:t>
      </w:r>
      <w:r w:rsidR="00E42553">
        <w:rPr>
          <w:noProof/>
        </w:rPr>
        <w:t>adical right-wing</w:t>
      </w:r>
      <w:r w:rsidRPr="009370B2">
        <w:t xml:space="preserve"> position in the political sphere.</w:t>
      </w:r>
    </w:p>
    <w:p w:rsidR="00DD4FAC" w:rsidRPr="009370B2" w:rsidRDefault="00DD4FAC" w:rsidP="00DD4FAC">
      <w:pPr>
        <w:pStyle w:val="Text1beh"/>
      </w:pPr>
      <w:r w:rsidRPr="009370B2">
        <w:t xml:space="preserve">The year saw a continuation of the cooperation and network building among far-right organisations begun in 2016. Since the decline of the Guard movement, 2017 was the first year when the far-right scene has appeared to undergo </w:t>
      </w:r>
      <w:r w:rsidRPr="00E42553">
        <w:rPr>
          <w:noProof/>
        </w:rPr>
        <w:t>revitalisation</w:t>
      </w:r>
      <w:r w:rsidRPr="009370B2">
        <w:t xml:space="preserve">. In addition to criticism of the shift to the centre represented by </w:t>
      </w:r>
      <w:proofErr w:type="spellStart"/>
      <w:r w:rsidRPr="009370B2">
        <w:t>Vona</w:t>
      </w:r>
      <w:proofErr w:type="spellEnd"/>
      <w:r w:rsidRPr="009370B2">
        <w:t xml:space="preserve">, the organisations have continued to maintain a close relationship with </w:t>
      </w:r>
      <w:proofErr w:type="spellStart"/>
      <w:r w:rsidRPr="009370B2">
        <w:t>Jobbik’s</w:t>
      </w:r>
      <w:proofErr w:type="spellEnd"/>
      <w:r w:rsidRPr="009370B2">
        <w:t xml:space="preserve"> certain radical politicians.</w:t>
      </w:r>
    </w:p>
    <w:p w:rsidR="00DD4FAC" w:rsidRDefault="00DD4FAC" w:rsidP="00DD4FAC">
      <w:pPr>
        <w:pStyle w:val="Text1beh"/>
      </w:pPr>
      <w:r w:rsidRPr="009370B2">
        <w:t xml:space="preserve">Activities of the individual organisations have not changed much compared to 2016. </w:t>
      </w:r>
      <w:r w:rsidR="002D281A">
        <w:t>The m</w:t>
      </w:r>
      <w:r w:rsidRPr="009370B2">
        <w:t xml:space="preserve">ain events of the scene </w:t>
      </w:r>
      <w:r w:rsidR="002D281A">
        <w:t>remained</w:t>
      </w:r>
      <w:r w:rsidRPr="009370B2">
        <w:t xml:space="preserve"> the Day of Honour in February, the Trianon march in June and internal gatherings, festivals and camps, at which members and supporters of the organisation received ideological and paramilitary </w:t>
      </w:r>
      <w:r w:rsidRPr="00E42553">
        <w:rPr>
          <w:noProof/>
        </w:rPr>
        <w:t>training</w:t>
      </w:r>
      <w:r w:rsidRPr="009370B2">
        <w:t xml:space="preserve">. Some organisations focused on recruiting new members, founding new local branches and strengthening their structure to extend their scope of action and fill the political vacuum left by </w:t>
      </w:r>
      <w:proofErr w:type="spellStart"/>
      <w:r w:rsidRPr="009370B2">
        <w:t>Jobbik’s</w:t>
      </w:r>
      <w:proofErr w:type="spellEnd"/>
      <w:r w:rsidRPr="009370B2">
        <w:t xml:space="preserve"> move towards the political centre. </w:t>
      </w:r>
      <w:r w:rsidR="00E42553">
        <w:rPr>
          <w:noProof/>
        </w:rPr>
        <w:t>Regarding</w:t>
      </w:r>
      <w:r w:rsidRPr="009370B2">
        <w:t xml:space="preserve"> ideology, most of the organisations focused on anti-immigrant and anti-Muslim sentiments while </w:t>
      </w:r>
      <w:r w:rsidR="006417B0" w:rsidRPr="009370B2">
        <w:t xml:space="preserve">at the same time </w:t>
      </w:r>
      <w:r w:rsidRPr="009370B2">
        <w:t xml:space="preserve">sticking to racist, anti-Roma, </w:t>
      </w:r>
      <w:r w:rsidR="002D281A">
        <w:t>anti-Semitic</w:t>
      </w:r>
      <w:r w:rsidRPr="009370B2">
        <w:t xml:space="preserve">, chauvinistic and partly neo-Nazi ideas as well. Even though some organisations organised demonstrations against immigration, they were not able to attract a big audience. </w:t>
      </w:r>
      <w:r w:rsidR="00E42553">
        <w:rPr>
          <w:noProof/>
        </w:rPr>
        <w:t>T</w:t>
      </w:r>
      <w:r w:rsidRPr="00E42553">
        <w:rPr>
          <w:noProof/>
        </w:rPr>
        <w:t>he outreach</w:t>
      </w:r>
      <w:r w:rsidRPr="009370B2">
        <w:t xml:space="preserve"> of the organisations, and that of the whole scene generally, has remained approximately the same, which is most probably related to the fact that the governing </w:t>
      </w:r>
      <w:proofErr w:type="spellStart"/>
      <w:r w:rsidRPr="009370B2">
        <w:t>Fidesz</w:t>
      </w:r>
      <w:proofErr w:type="spellEnd"/>
      <w:r w:rsidRPr="009370B2">
        <w:t xml:space="preserve"> party dominates the anti-immigration platform, which does not leave much space for the right-wing extremist organisations.</w:t>
      </w:r>
    </w:p>
    <w:p w:rsidR="00DD4FAC" w:rsidRDefault="00A368BE" w:rsidP="00DD4FAC">
      <w:pPr>
        <w:pStyle w:val="Text1beh"/>
      </w:pPr>
      <w:r>
        <w:t xml:space="preserve">Due to the lack of official statistics, the magnitude of hate crimes and incidents cannot </w:t>
      </w:r>
      <w:r w:rsidRPr="00E42553">
        <w:rPr>
          <w:noProof/>
        </w:rPr>
        <w:t>be estimated</w:t>
      </w:r>
      <w:r>
        <w:t xml:space="preserve">. In our report, we dealt with hate instances against the “usual” groups, such as Roma, Jews, and migrants. </w:t>
      </w:r>
      <w:r w:rsidR="00A7096A">
        <w:t xml:space="preserve">In the case of migrants, the situation is </w:t>
      </w:r>
      <w:r w:rsidR="002D281A">
        <w:t>scary</w:t>
      </w:r>
      <w:r w:rsidR="00A7096A">
        <w:t xml:space="preserve">. Due to the </w:t>
      </w:r>
      <w:r w:rsidR="00A7096A" w:rsidRPr="000038B7">
        <w:rPr>
          <w:noProof/>
        </w:rPr>
        <w:t xml:space="preserve">physical and legal closure </w:t>
      </w:r>
      <w:r w:rsidR="00A7096A">
        <w:rPr>
          <w:noProof/>
        </w:rPr>
        <w:t xml:space="preserve">of Hungary, there are practically no migrants in the country, at least no one people could meet in the street or public spaces. </w:t>
      </w:r>
      <w:r w:rsidR="00E42553">
        <w:rPr>
          <w:noProof/>
        </w:rPr>
        <w:t>T</w:t>
      </w:r>
      <w:r w:rsidR="00A7096A">
        <w:rPr>
          <w:noProof/>
        </w:rPr>
        <w:t xml:space="preserve">here were hate incidents against people thought to be migrants. </w:t>
      </w:r>
      <w:r>
        <w:t xml:space="preserve">We separately dealt with anti-Islamic hate crimes, as well as those targeting anti-government protesters and NGOs. Most of the cases these acts motivated by hate fell under the category of hate speech, </w:t>
      </w:r>
      <w:r w:rsidRPr="00E42553">
        <w:rPr>
          <w:noProof/>
        </w:rPr>
        <w:t>however</w:t>
      </w:r>
      <w:r w:rsidR="00E42553">
        <w:rPr>
          <w:noProof/>
        </w:rPr>
        <w:t>,</w:t>
      </w:r>
      <w:r>
        <w:t xml:space="preserve"> in the case of all groups other types, such as discrimination, physical assault also occurred. </w:t>
      </w:r>
    </w:p>
    <w:p w:rsidR="00D66551" w:rsidRPr="009370B2" w:rsidRDefault="00D66551" w:rsidP="00A368BE">
      <w:pPr>
        <w:pStyle w:val="Text1beh"/>
      </w:pPr>
      <w:r w:rsidRPr="009370B2">
        <w:t xml:space="preserve">Just as in previous years, the glorification of German National Socialism </w:t>
      </w:r>
      <w:r w:rsidRPr="00E42553">
        <w:rPr>
          <w:noProof/>
        </w:rPr>
        <w:t>and/or</w:t>
      </w:r>
      <w:r w:rsidRPr="009370B2">
        <w:t xml:space="preserve"> its collaborators in the mainstream media and the decisions made by the authorities </w:t>
      </w:r>
      <w:r w:rsidR="002D281A">
        <w:t>were</w:t>
      </w:r>
      <w:r w:rsidR="002D281A" w:rsidRPr="009370B2">
        <w:t xml:space="preserve"> </w:t>
      </w:r>
      <w:r w:rsidRPr="009370B2">
        <w:t>practically absent in Hungary in 2017.</w:t>
      </w:r>
    </w:p>
    <w:p w:rsidR="00D66551" w:rsidRPr="009370B2" w:rsidRDefault="00D66551" w:rsidP="00D66551">
      <w:pPr>
        <w:pStyle w:val="Text1beh"/>
        <w:rPr>
          <w:iCs/>
        </w:rPr>
      </w:pPr>
      <w:r w:rsidRPr="009370B2">
        <w:t xml:space="preserve">The most significant event related to </w:t>
      </w:r>
      <w:r w:rsidR="00E42553">
        <w:t xml:space="preserve">the </w:t>
      </w:r>
      <w:r w:rsidRPr="00E42553">
        <w:rPr>
          <w:noProof/>
        </w:rPr>
        <w:t>glorification</w:t>
      </w:r>
      <w:r w:rsidRPr="009370B2">
        <w:t xml:space="preserve"> of </w:t>
      </w:r>
      <w:r w:rsidRPr="009370B2">
        <w:rPr>
          <w:iCs/>
        </w:rPr>
        <w:t xml:space="preserve">German National Socialism </w:t>
      </w:r>
      <w:r w:rsidRPr="00E42553">
        <w:rPr>
          <w:iCs/>
          <w:noProof/>
        </w:rPr>
        <w:t>and/or</w:t>
      </w:r>
      <w:r w:rsidRPr="009370B2">
        <w:rPr>
          <w:iCs/>
        </w:rPr>
        <w:t xml:space="preserve"> its collaborators in Hungary is traditionally the commemoration on 11 February 1945, when German and Hungarian regular armies and paramilitary troops accompanied by civilians “attempted to break through Soviet lines encircling the city. The “Outbreak Day” or “Day of Honour”, which was organised in 2017 by HVIM, the Army of Outlaws, </w:t>
      </w:r>
      <w:proofErr w:type="spellStart"/>
      <w:r w:rsidRPr="00D570F5">
        <w:rPr>
          <w:i/>
          <w:iCs/>
        </w:rPr>
        <w:t>Identitesz</w:t>
      </w:r>
      <w:proofErr w:type="spellEnd"/>
      <w:r w:rsidRPr="009370B2">
        <w:rPr>
          <w:iCs/>
        </w:rPr>
        <w:t xml:space="preserve"> and four neo-Nazi skinhead groups drew neo-Nazi participants from Hungary and across </w:t>
      </w:r>
      <w:r w:rsidRPr="009370B2">
        <w:rPr>
          <w:iCs/>
        </w:rPr>
        <w:lastRenderedPageBreak/>
        <w:t xml:space="preserve">Europe. At the event, many Nazi and </w:t>
      </w:r>
      <w:r w:rsidRPr="00E42553">
        <w:rPr>
          <w:iCs/>
          <w:noProof/>
        </w:rPr>
        <w:t>Hungarist</w:t>
      </w:r>
      <w:r w:rsidRPr="009370B2">
        <w:rPr>
          <w:iCs/>
        </w:rPr>
        <w:t xml:space="preserve"> symbols appeared</w:t>
      </w:r>
      <w:r w:rsidR="00E42553">
        <w:rPr>
          <w:iCs/>
        </w:rPr>
        <w:t>,</w:t>
      </w:r>
      <w:r w:rsidRPr="009370B2">
        <w:rPr>
          <w:iCs/>
        </w:rPr>
        <w:t xml:space="preserve"> </w:t>
      </w:r>
      <w:r w:rsidRPr="00E42553">
        <w:rPr>
          <w:iCs/>
          <w:noProof/>
        </w:rPr>
        <w:t>and</w:t>
      </w:r>
      <w:r w:rsidRPr="009370B2">
        <w:rPr>
          <w:iCs/>
        </w:rPr>
        <w:t xml:space="preserve"> Nazi and </w:t>
      </w:r>
      <w:r w:rsidRPr="00E42553">
        <w:rPr>
          <w:iCs/>
          <w:noProof/>
        </w:rPr>
        <w:t>Hungarist</w:t>
      </w:r>
      <w:r w:rsidRPr="009370B2">
        <w:rPr>
          <w:iCs/>
        </w:rPr>
        <w:t xml:space="preserve"> individuals and organisations were glorified.</w:t>
      </w:r>
    </w:p>
    <w:p w:rsidR="00D66551" w:rsidRPr="009370B2" w:rsidRDefault="00D66551" w:rsidP="00D66551">
      <w:pPr>
        <w:pStyle w:val="Text1beh"/>
      </w:pPr>
      <w:r w:rsidRPr="009370B2">
        <w:t xml:space="preserve">Besides some very visible examples of Holocaust denial committed by far-right public figures, the phenomenon is widespread on social media too. Holocaust denial or </w:t>
      </w:r>
      <w:proofErr w:type="spellStart"/>
      <w:r w:rsidRPr="009370B2">
        <w:t>relativisation</w:t>
      </w:r>
      <w:proofErr w:type="spellEnd"/>
      <w:r w:rsidRPr="009370B2">
        <w:t xml:space="preserve"> along with other forms of </w:t>
      </w:r>
      <w:r w:rsidR="002D281A">
        <w:t>anti-Semitic</w:t>
      </w:r>
      <w:r w:rsidRPr="009370B2">
        <w:t xml:space="preserve"> (and anti-</w:t>
      </w:r>
      <w:r w:rsidR="00A32004">
        <w:t>Gipsy</w:t>
      </w:r>
      <w:r w:rsidRPr="009370B2">
        <w:t>)</w:t>
      </w:r>
      <w:r w:rsidR="002D281A">
        <w:t>,</w:t>
      </w:r>
      <w:r w:rsidRPr="009370B2">
        <w:t xml:space="preserve"> hate speech appears in online discussions in Hungary regularly. Action and Protection Foundation took legal actions in many cases concerning these phenomena in 2017.</w:t>
      </w:r>
    </w:p>
    <w:p w:rsidR="00D66551" w:rsidRPr="009370B2" w:rsidRDefault="00D66551">
      <w:pPr>
        <w:pStyle w:val="Text1beh"/>
        <w:rPr>
          <w:iCs/>
        </w:rPr>
      </w:pPr>
      <w:r w:rsidRPr="009370B2">
        <w:t xml:space="preserve">Also, survey data show that Holocaust denial is present in the Hungarian society. According to </w:t>
      </w:r>
      <w:proofErr w:type="spellStart"/>
      <w:r w:rsidRPr="009370B2">
        <w:t>Medián’s</w:t>
      </w:r>
      <w:proofErr w:type="spellEnd"/>
      <w:r w:rsidRPr="009370B2">
        <w:t xml:space="preserve"> 2017 data, 8 to 17</w:t>
      </w:r>
      <w:r w:rsidR="00B266F1">
        <w:t xml:space="preserve"> </w:t>
      </w:r>
      <w:r w:rsidR="00B266F1" w:rsidRPr="00E42553">
        <w:rPr>
          <w:noProof/>
        </w:rPr>
        <w:t>percent</w:t>
      </w:r>
      <w:r w:rsidRPr="009370B2">
        <w:t xml:space="preserve"> of the Hungarian population deny the Holocaust</w:t>
      </w:r>
      <w:r w:rsidRPr="009370B2">
        <w:rPr>
          <w:vertAlign w:val="superscript"/>
        </w:rPr>
        <w:footnoteReference w:id="309"/>
      </w:r>
      <w:r w:rsidRPr="009370B2">
        <w:t xml:space="preserve">, while 22 </w:t>
      </w:r>
      <w:r w:rsidRPr="00E42553">
        <w:rPr>
          <w:noProof/>
        </w:rPr>
        <w:t>percent</w:t>
      </w:r>
      <w:r w:rsidRPr="009370B2">
        <w:t xml:space="preserve"> of the respondents </w:t>
      </w:r>
      <w:r w:rsidRPr="00E42553">
        <w:rPr>
          <w:noProof/>
        </w:rPr>
        <w:t>relativi</w:t>
      </w:r>
      <w:r w:rsidR="00E42553">
        <w:rPr>
          <w:noProof/>
        </w:rPr>
        <w:t>s</w:t>
      </w:r>
      <w:r w:rsidRPr="00E42553">
        <w:rPr>
          <w:noProof/>
        </w:rPr>
        <w:t>e</w:t>
      </w:r>
      <w:r w:rsidRPr="009370B2">
        <w:t xml:space="preserve"> it</w:t>
      </w:r>
      <w:r w:rsidR="002D281A" w:rsidRPr="009370B2">
        <w:t>.</w:t>
      </w:r>
      <w:r w:rsidRPr="009370B2">
        <w:rPr>
          <w:vertAlign w:val="superscript"/>
        </w:rPr>
        <w:footnoteReference w:id="310"/>
      </w:r>
      <w:r w:rsidR="002D281A">
        <w:rPr>
          <w:iCs/>
        </w:rPr>
        <w:t xml:space="preserve"> </w:t>
      </w:r>
      <w:r w:rsidRPr="009370B2">
        <w:rPr>
          <w:iCs/>
        </w:rPr>
        <w:t>Vandalism of memorials related to the Holocaust happened two times in Hungary in 2017.</w:t>
      </w:r>
    </w:p>
    <w:p w:rsidR="00D66551" w:rsidRPr="009370B2" w:rsidRDefault="00D66551" w:rsidP="00D66551">
      <w:pPr>
        <w:pStyle w:val="Text1beh"/>
      </w:pPr>
      <w:r w:rsidRPr="009370B2">
        <w:rPr>
          <w:iCs/>
        </w:rPr>
        <w:t xml:space="preserve">Even though the government and the authorities did not glorify National Socialism and </w:t>
      </w:r>
      <w:r w:rsidRPr="009370B2">
        <w:t xml:space="preserve">government officials and politicians of </w:t>
      </w:r>
      <w:proofErr w:type="spellStart"/>
      <w:r w:rsidRPr="009370B2">
        <w:t>Fidesz</w:t>
      </w:r>
      <w:proofErr w:type="spellEnd"/>
      <w:r w:rsidRPr="009370B2">
        <w:t xml:space="preserve"> use every opportunity to condemn </w:t>
      </w:r>
      <w:r w:rsidR="00FC58DC">
        <w:t>antisemitism</w:t>
      </w:r>
      <w:r w:rsidRPr="009370B2">
        <w:t xml:space="preserve"> and Nazism,</w:t>
      </w:r>
      <w:r w:rsidRPr="009370B2">
        <w:rPr>
          <w:iCs/>
        </w:rPr>
        <w:t xml:space="preserve"> in some cases</w:t>
      </w:r>
      <w:r w:rsidR="002D281A" w:rsidRPr="002D281A">
        <w:rPr>
          <w:iCs/>
        </w:rPr>
        <w:t xml:space="preserve"> </w:t>
      </w:r>
      <w:r w:rsidR="002D281A" w:rsidRPr="009370B2">
        <w:rPr>
          <w:iCs/>
        </w:rPr>
        <w:t>in recent years</w:t>
      </w:r>
      <w:r w:rsidRPr="009370B2">
        <w:rPr>
          <w:iCs/>
        </w:rPr>
        <w:t xml:space="preserve">, however, they have failed to distance themselves from Nazi collaborators. These cases included naming organisations and public places after these people or erecting memorials </w:t>
      </w:r>
      <w:r w:rsidRPr="00E42553">
        <w:rPr>
          <w:noProof/>
        </w:rPr>
        <w:t>relativi</w:t>
      </w:r>
      <w:r w:rsidR="00E42553">
        <w:rPr>
          <w:noProof/>
        </w:rPr>
        <w:t>s</w:t>
      </w:r>
      <w:r w:rsidRPr="00E42553">
        <w:rPr>
          <w:noProof/>
        </w:rPr>
        <w:t>ing</w:t>
      </w:r>
      <w:r w:rsidRPr="009370B2">
        <w:t xml:space="preserve"> Hungary’s role in the crimes committed against its own Jewish, Roma and other minority population during WWII</w:t>
      </w:r>
      <w:r w:rsidRPr="009370B2">
        <w:rPr>
          <w:iCs/>
        </w:rPr>
        <w:t xml:space="preserve">. </w:t>
      </w:r>
      <w:r w:rsidRPr="009370B2">
        <w:t xml:space="preserve">In 2017, a major topic of similar nature was the erection of statues honouring </w:t>
      </w:r>
      <w:proofErr w:type="spellStart"/>
      <w:r w:rsidRPr="009370B2">
        <w:t>Miklós</w:t>
      </w:r>
      <w:proofErr w:type="spellEnd"/>
      <w:r w:rsidRPr="009370B2">
        <w:t xml:space="preserve"> Horthy, Hungary’s regent and effective leader from 1920 until October 1944, a period during which the discriminatory legislation against the Jews in emulation of Germany's Nuremberg Laws </w:t>
      </w:r>
      <w:r w:rsidRPr="00E42553">
        <w:rPr>
          <w:noProof/>
        </w:rPr>
        <w:t>w</w:t>
      </w:r>
      <w:r w:rsidR="00E42553">
        <w:rPr>
          <w:noProof/>
        </w:rPr>
        <w:t>as</w:t>
      </w:r>
      <w:r w:rsidRPr="009370B2">
        <w:t xml:space="preserve"> passed. In 2017, three statues of Horthy </w:t>
      </w:r>
      <w:r w:rsidRPr="00E42553">
        <w:rPr>
          <w:noProof/>
        </w:rPr>
        <w:t>were erected</w:t>
      </w:r>
      <w:r w:rsidRPr="009370B2">
        <w:t xml:space="preserve"> across the country, mainly upon the initiative of far-right organisations. However, in June, PM Orbán called Horthy an “exceptional statesman”, who, along with other leading politicians of the interwar period, had </w:t>
      </w:r>
      <w:r w:rsidR="00E42553">
        <w:t xml:space="preserve">a </w:t>
      </w:r>
      <w:r w:rsidRPr="00E42553">
        <w:rPr>
          <w:noProof/>
        </w:rPr>
        <w:t>significant</w:t>
      </w:r>
      <w:r w:rsidRPr="009370B2">
        <w:t xml:space="preserve"> role in re-establishing the country after the collapse following WWI, and whose assessment cannot be overshadowed even by Hungary’s “grim role” in WWII.</w:t>
      </w:r>
    </w:p>
    <w:p w:rsidR="00D66551" w:rsidRPr="009370B2" w:rsidRDefault="00D66551" w:rsidP="00D66551">
      <w:pPr>
        <w:pStyle w:val="Text1beh"/>
      </w:pPr>
      <w:r w:rsidRPr="009370B2">
        <w:t xml:space="preserve">The Hungarian government has been waging a campaign against human rights NGOs since 2013, which fits into the pattern of anti-democratic developments. The goal of the actions against NGOs is to discredit the organisations, intimidate them and hamper their operation. Since 2015, the government’s campaign mainly targets NGOs, which on the one hand, receive support from the Open Society Foundations or, on the other hand, provide support for asylum-seekers. The anti-NGO campaign fits into the framework of the government’s anti-immigration campaign, which, in the absence of actual refugees and migrants in Hungary, has </w:t>
      </w:r>
      <w:r w:rsidRPr="00E42553">
        <w:rPr>
          <w:noProof/>
        </w:rPr>
        <w:t>been bui</w:t>
      </w:r>
      <w:r w:rsidR="006417B0" w:rsidRPr="00E42553">
        <w:rPr>
          <w:noProof/>
        </w:rPr>
        <w:t>l</w:t>
      </w:r>
      <w:r w:rsidRPr="00E42553">
        <w:rPr>
          <w:noProof/>
        </w:rPr>
        <w:t>t</w:t>
      </w:r>
      <w:r w:rsidRPr="009370B2">
        <w:t xml:space="preserve"> on conspiracy theories about the alleged influence of George Soros and a “well-constructed system” linked to him. In preparation for the general elections in April 2018, the topic dominated the government’s communications in 2017.</w:t>
      </w:r>
    </w:p>
    <w:p w:rsidR="00D66551" w:rsidRPr="009370B2" w:rsidRDefault="00D66551" w:rsidP="00D66551">
      <w:pPr>
        <w:pStyle w:val="Text1beh"/>
      </w:pPr>
      <w:r w:rsidRPr="009370B2">
        <w:t xml:space="preserve">Verbal attacks, intimidating and threatening statements, and </w:t>
      </w:r>
      <w:r w:rsidRPr="00E42553">
        <w:rPr>
          <w:noProof/>
        </w:rPr>
        <w:t xml:space="preserve">accusations against NGOs were frequently made by </w:t>
      </w:r>
      <w:r w:rsidR="00E42553" w:rsidRPr="00E42553">
        <w:rPr>
          <w:noProof/>
        </w:rPr>
        <w:t xml:space="preserve">a </w:t>
      </w:r>
      <w:r w:rsidRPr="00E42553">
        <w:rPr>
          <w:noProof/>
        </w:rPr>
        <w:t>government official and Fidesz politicians</w:t>
      </w:r>
      <w:r w:rsidRPr="009370B2">
        <w:t xml:space="preserve"> during the entire year. </w:t>
      </w:r>
      <w:r w:rsidR="00E42553">
        <w:rPr>
          <w:noProof/>
        </w:rPr>
        <w:t>Also</w:t>
      </w:r>
      <w:r w:rsidRPr="009370B2">
        <w:t>, two waves of “national consultations”</w:t>
      </w:r>
      <w:r w:rsidRPr="009370B2">
        <w:rPr>
          <w:vertAlign w:val="superscript"/>
        </w:rPr>
        <w:footnoteReference w:id="311"/>
      </w:r>
      <w:r w:rsidRPr="009370B2">
        <w:t xml:space="preserve">, one entitled “Let’s stop Brussels” and the </w:t>
      </w:r>
      <w:r w:rsidRPr="009370B2">
        <w:lastRenderedPageBreak/>
        <w:t>other one on the alleged “Soros plan” took place with some specific “questions” about the “foreign-funded” NGOs that allegedly encourage illegal migration.</w:t>
      </w:r>
    </w:p>
    <w:p w:rsidR="00D66551" w:rsidRPr="009370B2" w:rsidRDefault="00D66551" w:rsidP="00D66551">
      <w:pPr>
        <w:pStyle w:val="Text1beh"/>
      </w:pPr>
      <w:r w:rsidRPr="009370B2">
        <w:t xml:space="preserve">Besides the omnipresent verbal attacks on NGOs, the government and </w:t>
      </w:r>
      <w:proofErr w:type="spellStart"/>
      <w:r w:rsidRPr="009370B2">
        <w:t>Fidesz</w:t>
      </w:r>
      <w:proofErr w:type="spellEnd"/>
      <w:r w:rsidRPr="009370B2">
        <w:t xml:space="preserve"> also used legal and administrative measures against the respective NGOs. In the second half of the year, government officials including PM Orbán announced to involve the national security services in the investigations into the influence of the “Soros network”</w:t>
      </w:r>
      <w:r w:rsidR="00E42553">
        <w:t>,</w:t>
      </w:r>
      <w:r w:rsidRPr="009370B2">
        <w:t xml:space="preserve"> </w:t>
      </w:r>
      <w:r w:rsidRPr="00E42553">
        <w:rPr>
          <w:noProof/>
        </w:rPr>
        <w:t>and</w:t>
      </w:r>
      <w:r w:rsidRPr="009370B2">
        <w:t xml:space="preserve"> state institutions terminated their long-standing cooperation agreements with NGOs, which received financial support from abroad.</w:t>
      </w:r>
    </w:p>
    <w:p w:rsidR="00EB69C8" w:rsidRPr="009370B2" w:rsidRDefault="00D66551" w:rsidP="00D66551">
      <w:pPr>
        <w:pStyle w:val="Text1beh"/>
      </w:pPr>
      <w:r w:rsidRPr="009370B2">
        <w:t xml:space="preserve">Receiving foreign funds became the major reason to go against NGOs for the government. On June 13, the National Assembly passed the Bill on the Transparency of Organizations Receiving Support from Abroad (the “Lex NGO”), which requires NGOs that receive foreign funding of over HUF 7.2 million (app. EUR 23,000) per year to register as foreign-funded organizations and to publish their “foreign-funded” status on their websites and in all their publications. The bill </w:t>
      </w:r>
      <w:r w:rsidRPr="00E42553">
        <w:rPr>
          <w:noProof/>
        </w:rPr>
        <w:t>was met</w:t>
      </w:r>
      <w:r w:rsidRPr="009370B2">
        <w:t xml:space="preserve"> with heavy criticism by a wide range of countries and international stakeholders including the Council of Europe Commissioner for Human Rights, the UN Special Rapporteurs on the situation of human rights defenders, the European Parliament; the Venice Commission and various highly renowned international NGOs. In July, the European Commission (EC) launched an infringement procedure against Hungary over the NGO Law. Several Hungarian NGOs announced that they would not register as an “organisation receiving support from abroad” under the NGO Law and submitted a joint complaint to the Constitutional Court to challenge the law. However, the case was pending at the CC by the end of 2017.</w:t>
      </w:r>
    </w:p>
    <w:p w:rsidR="004C6DD8" w:rsidRPr="009370B2" w:rsidRDefault="004C6DD8" w:rsidP="006368CE">
      <w:pPr>
        <w:pStyle w:val="Text1beh"/>
      </w:pPr>
    </w:p>
    <w:p w:rsidR="00EB69C8" w:rsidRPr="009370B2" w:rsidRDefault="00EB69C8" w:rsidP="00EB69C8">
      <w:pPr>
        <w:pStyle w:val="Text1"/>
      </w:pPr>
    </w:p>
    <w:p w:rsidR="00AE2F38" w:rsidRPr="009370B2" w:rsidRDefault="00EB69C8" w:rsidP="00AE2F38">
      <w:pPr>
        <w:pStyle w:val="Cmsors1"/>
        <w:rPr>
          <w:bCs/>
        </w:rPr>
      </w:pPr>
      <w:bookmarkStart w:id="158" w:name="_Toc517004944"/>
      <w:bookmarkStart w:id="159" w:name="_Toc517272132"/>
      <w:r w:rsidRPr="009370B2">
        <w:rPr>
          <w:bCs/>
        </w:rPr>
        <w:lastRenderedPageBreak/>
        <w:t>13</w:t>
      </w:r>
      <w:r w:rsidR="00D21167" w:rsidRPr="009370B2">
        <w:rPr>
          <w:bCs/>
        </w:rPr>
        <w:t xml:space="preserve">. </w:t>
      </w:r>
      <w:bookmarkEnd w:id="157"/>
      <w:r w:rsidRPr="009370B2">
        <w:rPr>
          <w:bCs/>
        </w:rPr>
        <w:t>Recommendations</w:t>
      </w:r>
      <w:bookmarkEnd w:id="158"/>
      <w:bookmarkEnd w:id="159"/>
    </w:p>
    <w:p w:rsidR="003C2029" w:rsidRPr="009370B2" w:rsidRDefault="003C2029" w:rsidP="009370B2">
      <w:pPr>
        <w:pStyle w:val="Text1beh"/>
        <w:numPr>
          <w:ilvl w:val="0"/>
          <w:numId w:val="12"/>
        </w:numPr>
        <w:ind w:left="426"/>
      </w:pPr>
      <w:r w:rsidRPr="009370B2">
        <w:t>Hungarian government sh</w:t>
      </w:r>
      <w:r w:rsidR="006A3F3A">
        <w:t>ou</w:t>
      </w:r>
      <w:r w:rsidRPr="009370B2">
        <w:t>l</w:t>
      </w:r>
      <w:r w:rsidR="006A3F3A">
        <w:t>d</w:t>
      </w:r>
      <w:r w:rsidRPr="009370B2">
        <w:t xml:space="preserve"> stop inciting </w:t>
      </w:r>
      <w:r w:rsidR="0009223D" w:rsidRPr="009370B2">
        <w:t xml:space="preserve">fear of and hatred against refugees and migrants, using ambiguous rhetoric regarding the Roma, and </w:t>
      </w:r>
      <w:r w:rsidR="00F812DE" w:rsidRPr="00E42553">
        <w:rPr>
          <w:noProof/>
        </w:rPr>
        <w:t>incit</w:t>
      </w:r>
      <w:r w:rsidR="00F812DE">
        <w:rPr>
          <w:noProof/>
        </w:rPr>
        <w:t>ing</w:t>
      </w:r>
      <w:r w:rsidR="00F812DE" w:rsidRPr="009370B2">
        <w:t xml:space="preserve"> </w:t>
      </w:r>
      <w:r w:rsidR="0009223D" w:rsidRPr="009370B2">
        <w:t>hatred against civil society organisations and their members</w:t>
      </w:r>
      <w:r w:rsidR="00F812DE">
        <w:t>.</w:t>
      </w:r>
      <w:r w:rsidR="0009223D" w:rsidRPr="009370B2">
        <w:t xml:space="preserve"> </w:t>
      </w:r>
      <w:r w:rsidR="00F812DE">
        <w:t>It should a</w:t>
      </w:r>
      <w:r w:rsidR="006A3F3A">
        <w:t>l</w:t>
      </w:r>
      <w:r w:rsidR="00F812DE">
        <w:t>so cease the campaigns</w:t>
      </w:r>
      <w:r w:rsidR="00F812DE" w:rsidRPr="009370B2">
        <w:t xml:space="preserve"> </w:t>
      </w:r>
      <w:r w:rsidR="0009223D" w:rsidRPr="009370B2">
        <w:t xml:space="preserve">against George Soros who has traditionally been the central figure of </w:t>
      </w:r>
      <w:r w:rsidR="00F812DE">
        <w:t>anti-Semitic</w:t>
      </w:r>
      <w:r w:rsidR="0009223D" w:rsidRPr="009370B2">
        <w:t xml:space="preserve"> conspiracy theories of the Hungarian far-right. Thus, the campaign against George Soros is </w:t>
      </w:r>
      <w:r w:rsidR="0009223D" w:rsidRPr="00E42553">
        <w:rPr>
          <w:noProof/>
        </w:rPr>
        <w:t>clearly</w:t>
      </w:r>
      <w:r w:rsidR="0009223D" w:rsidRPr="009370B2">
        <w:t xml:space="preserve"> capable of inciting </w:t>
      </w:r>
      <w:r w:rsidR="00F812DE">
        <w:t>anti-Semitic</w:t>
      </w:r>
      <w:r w:rsidR="0009223D" w:rsidRPr="009370B2">
        <w:t xml:space="preserve"> sentiments among those who are receptive to such argumentation.</w:t>
      </w:r>
    </w:p>
    <w:p w:rsidR="00B51974" w:rsidRPr="009370B2" w:rsidRDefault="00B51974" w:rsidP="009370B2">
      <w:pPr>
        <w:pStyle w:val="Text1beh"/>
        <w:numPr>
          <w:ilvl w:val="0"/>
          <w:numId w:val="12"/>
        </w:numPr>
        <w:ind w:left="426"/>
      </w:pPr>
      <w:r w:rsidRPr="009370B2">
        <w:t>The Hungarian government shall stop using legal, administrative and communications measures to</w:t>
      </w:r>
      <w:r w:rsidR="00847C23" w:rsidRPr="009370B2">
        <w:t xml:space="preserve"> criminalise, intimidate, stigmatise and </w:t>
      </w:r>
      <w:r w:rsidRPr="009370B2">
        <w:t xml:space="preserve">limit the scope of action and </w:t>
      </w:r>
      <w:r w:rsidR="00847C23" w:rsidRPr="009370B2">
        <w:t>th</w:t>
      </w:r>
      <w:r w:rsidRPr="009370B2">
        <w:t xml:space="preserve">e existence of </w:t>
      </w:r>
      <w:r w:rsidR="00847C23" w:rsidRPr="009370B2">
        <w:t>human rights defenders</w:t>
      </w:r>
      <w:r w:rsidRPr="009370B2">
        <w:t xml:space="preserve">. These methods are a clear </w:t>
      </w:r>
      <w:r w:rsidR="002C5B74" w:rsidRPr="009370B2">
        <w:t xml:space="preserve">violation of human rights principles and go against the norms of both Hungary and the EU. </w:t>
      </w:r>
      <w:r w:rsidR="00E42553">
        <w:rPr>
          <w:noProof/>
        </w:rPr>
        <w:t>Also</w:t>
      </w:r>
      <w:r w:rsidR="002C5B74" w:rsidRPr="009370B2">
        <w:t>, the government’s efforts to silence civil society is another attempt to dismantle pluralist</w:t>
      </w:r>
      <w:r w:rsidR="00016219" w:rsidRPr="009370B2">
        <w:t>, liberal</w:t>
      </w:r>
      <w:r w:rsidR="002C5B74" w:rsidRPr="009370B2">
        <w:t xml:space="preserve"> democracy</w:t>
      </w:r>
      <w:r w:rsidR="00016219" w:rsidRPr="009370B2">
        <w:t xml:space="preserve"> in Hungary.</w:t>
      </w:r>
    </w:p>
    <w:p w:rsidR="00847C23" w:rsidRPr="009370B2" w:rsidRDefault="00847C23" w:rsidP="009370B2">
      <w:pPr>
        <w:pStyle w:val="Text1beh"/>
        <w:numPr>
          <w:ilvl w:val="0"/>
          <w:numId w:val="12"/>
        </w:numPr>
        <w:ind w:left="426"/>
      </w:pPr>
      <w:r w:rsidRPr="009370B2">
        <w:t>Abolishment of all administrative and legislative provisions that limit the rights and scope of action of human rights defenders. Provide more financial support for NGOs fighting discrimination and hate crimes and promoting human rights.</w:t>
      </w:r>
    </w:p>
    <w:p w:rsidR="00847C23" w:rsidRPr="009370B2" w:rsidRDefault="00847C23" w:rsidP="009370B2">
      <w:pPr>
        <w:pStyle w:val="Text1beh"/>
        <w:numPr>
          <w:ilvl w:val="0"/>
          <w:numId w:val="12"/>
        </w:numPr>
        <w:ind w:left="426"/>
      </w:pPr>
      <w:r w:rsidRPr="009370B2">
        <w:t xml:space="preserve">“Establishing a national mechanism </w:t>
      </w:r>
      <w:r w:rsidRPr="009370B2">
        <w:rPr>
          <w:noProof/>
        </w:rPr>
        <w:t>for</w:t>
      </w:r>
      <w:r w:rsidRPr="009370B2">
        <w:t xml:space="preserve"> protecting human rights defenders, in consultation with civil society </w:t>
      </w:r>
      <w:r w:rsidRPr="00E42553">
        <w:rPr>
          <w:noProof/>
        </w:rPr>
        <w:t>organi</w:t>
      </w:r>
      <w:r w:rsidR="00E42553">
        <w:rPr>
          <w:noProof/>
        </w:rPr>
        <w:t>s</w:t>
      </w:r>
      <w:r w:rsidRPr="00E42553">
        <w:rPr>
          <w:noProof/>
        </w:rPr>
        <w:t>ations</w:t>
      </w:r>
      <w:r w:rsidRPr="009370B2">
        <w:t>.”</w:t>
      </w:r>
      <w:r w:rsidRPr="009370B2">
        <w:rPr>
          <w:rStyle w:val="a8"/>
        </w:rPr>
        <w:footnoteReference w:id="312"/>
      </w:r>
    </w:p>
    <w:p w:rsidR="009370B2" w:rsidRPr="009370B2" w:rsidRDefault="009370B2" w:rsidP="009370B2">
      <w:pPr>
        <w:pStyle w:val="Text1beh"/>
        <w:numPr>
          <w:ilvl w:val="0"/>
          <w:numId w:val="12"/>
        </w:numPr>
        <w:ind w:left="426"/>
      </w:pPr>
      <w:r w:rsidRPr="009370B2">
        <w:t>“Mainstream human rights into the institutional and policy framework, including by adopting a national action plan on human rights with clear and specific goals and indicators, taking into account recommendations by International and European human rights mechanisms.”</w:t>
      </w:r>
      <w:r w:rsidRPr="009370B2">
        <w:rPr>
          <w:rStyle w:val="a8"/>
        </w:rPr>
        <w:footnoteReference w:id="313"/>
      </w:r>
    </w:p>
    <w:p w:rsidR="009370B2" w:rsidRPr="009370B2" w:rsidRDefault="009370B2" w:rsidP="009370B2">
      <w:pPr>
        <w:pStyle w:val="Text1beh"/>
        <w:numPr>
          <w:ilvl w:val="0"/>
          <w:numId w:val="12"/>
        </w:numPr>
        <w:ind w:left="426"/>
      </w:pPr>
      <w:r w:rsidRPr="009370B2">
        <w:t>The international community shall “intensify efforts to empower and support human rights defenders and civil society organisations” in Hungary.</w:t>
      </w:r>
      <w:r w:rsidRPr="009370B2">
        <w:rPr>
          <w:rStyle w:val="a8"/>
        </w:rPr>
        <w:footnoteReference w:id="314"/>
      </w:r>
    </w:p>
    <w:p w:rsidR="009370B2" w:rsidRPr="009370B2" w:rsidRDefault="009370B2" w:rsidP="009370B2">
      <w:pPr>
        <w:pStyle w:val="Text1beh"/>
        <w:numPr>
          <w:ilvl w:val="0"/>
          <w:numId w:val="12"/>
        </w:numPr>
        <w:ind w:left="426"/>
      </w:pPr>
      <w:r w:rsidRPr="009370B2">
        <w:t xml:space="preserve">Human rights defenders shall strengthen their direct connection to citizens and non-state organisations to be </w:t>
      </w:r>
      <w:r w:rsidR="00F812DE" w:rsidRPr="009370B2">
        <w:t>strong</w:t>
      </w:r>
      <w:r w:rsidR="00F812DE">
        <w:t>ly</w:t>
      </w:r>
      <w:r w:rsidR="00F812DE" w:rsidRPr="009370B2">
        <w:t xml:space="preserve"> </w:t>
      </w:r>
      <w:r w:rsidRPr="009370B2">
        <w:t>anchored in the society and strengthen financial independence from public actors.</w:t>
      </w:r>
    </w:p>
    <w:p w:rsidR="006417B0" w:rsidRPr="009370B2" w:rsidRDefault="006417B0" w:rsidP="009370B2">
      <w:pPr>
        <w:pStyle w:val="Text1beh"/>
        <w:numPr>
          <w:ilvl w:val="0"/>
          <w:numId w:val="12"/>
        </w:numPr>
        <w:ind w:left="426"/>
      </w:pPr>
      <w:r w:rsidRPr="009370B2">
        <w:t xml:space="preserve">Government officials, </w:t>
      </w:r>
      <w:proofErr w:type="spellStart"/>
      <w:r w:rsidRPr="009370B2">
        <w:t>Fidesz</w:t>
      </w:r>
      <w:proofErr w:type="spellEnd"/>
      <w:r w:rsidRPr="009370B2">
        <w:t xml:space="preserve"> politicians</w:t>
      </w:r>
      <w:r w:rsidR="00F812DE">
        <w:t>,</w:t>
      </w:r>
      <w:r w:rsidRPr="009370B2">
        <w:t xml:space="preserve"> and pro-government media outlets shall stop propagating </w:t>
      </w:r>
      <w:r w:rsidR="003C78B6" w:rsidRPr="009370B2">
        <w:t xml:space="preserve">and legitimising </w:t>
      </w:r>
      <w:r w:rsidRPr="009370B2">
        <w:t xml:space="preserve">far-right ideas, </w:t>
      </w:r>
      <w:r w:rsidR="007850C4" w:rsidRPr="009370B2">
        <w:t xml:space="preserve">intentionally elevating certain far-right organisations and individuals and </w:t>
      </w:r>
      <w:r w:rsidR="003C78B6" w:rsidRPr="009370B2">
        <w:t>adopting and implementing policy positions stemming originally from far-right actors.</w:t>
      </w:r>
    </w:p>
    <w:p w:rsidR="006417B0" w:rsidRPr="009370B2" w:rsidRDefault="00A463DD" w:rsidP="009370B2">
      <w:pPr>
        <w:pStyle w:val="Text1beh"/>
        <w:numPr>
          <w:ilvl w:val="0"/>
          <w:numId w:val="12"/>
        </w:numPr>
        <w:ind w:left="426"/>
      </w:pPr>
      <w:r w:rsidRPr="009370B2">
        <w:t>Generally, i</w:t>
      </w:r>
      <w:r w:rsidR="006417B0" w:rsidRPr="009370B2">
        <w:t>ncumbent political actors have to change their approach to the far-right</w:t>
      </w:r>
      <w:r w:rsidRPr="009370B2">
        <w:t xml:space="preserve">, which has </w:t>
      </w:r>
      <w:r w:rsidRPr="00E42553">
        <w:rPr>
          <w:noProof/>
        </w:rPr>
        <w:t>been based</w:t>
      </w:r>
      <w:r w:rsidRPr="009370B2">
        <w:t xml:space="preserve"> on actual political interests instead of principles. The result of the ongoing approach is that the norms providing long-term protection against radicalisation and extremist ideologies have not become more entrenched in the society.</w:t>
      </w:r>
    </w:p>
    <w:p w:rsidR="00847C23" w:rsidRPr="009370B2" w:rsidRDefault="00B1131C" w:rsidP="009370B2">
      <w:pPr>
        <w:pStyle w:val="Text1beh"/>
        <w:numPr>
          <w:ilvl w:val="0"/>
          <w:numId w:val="12"/>
        </w:numPr>
        <w:ind w:left="426"/>
      </w:pPr>
      <w:r w:rsidRPr="009370B2">
        <w:t>State institutions have to wo</w:t>
      </w:r>
      <w:r w:rsidR="00847C23" w:rsidRPr="009370B2">
        <w:t>r</w:t>
      </w:r>
      <w:r w:rsidRPr="009370B2">
        <w:t xml:space="preserve">k independently from the government and must not act as the </w:t>
      </w:r>
      <w:r w:rsidR="00445D54" w:rsidRPr="009370B2">
        <w:t>implementing agencies of the government’s will.</w:t>
      </w:r>
    </w:p>
    <w:p w:rsidR="00B1131C" w:rsidRPr="009370B2" w:rsidRDefault="00847C23" w:rsidP="009370B2">
      <w:pPr>
        <w:pStyle w:val="Text1beh"/>
        <w:numPr>
          <w:ilvl w:val="0"/>
          <w:numId w:val="12"/>
        </w:numPr>
        <w:ind w:left="426"/>
      </w:pPr>
      <w:r w:rsidRPr="009370B2">
        <w:lastRenderedPageBreak/>
        <w:t>Strengthen the role, powers, independence and capacity of independent state institutions (e.g., Ombudsman, Prosecution) to defend human rights, and combat discrimination and hate crimes.</w:t>
      </w:r>
    </w:p>
    <w:p w:rsidR="00847C23" w:rsidRPr="009370B2" w:rsidRDefault="00847C23" w:rsidP="009370B2">
      <w:pPr>
        <w:pStyle w:val="Text1beh"/>
        <w:numPr>
          <w:ilvl w:val="0"/>
          <w:numId w:val="12"/>
        </w:numPr>
        <w:ind w:left="426"/>
      </w:pPr>
      <w:r w:rsidRPr="009370B2">
        <w:t xml:space="preserve">“Establish an independent body to safeguard the independence of the judiciary and to supervise the appointment, promotion and regulation of the profession </w:t>
      </w:r>
      <w:r w:rsidR="00E42553">
        <w:rPr>
          <w:noProof/>
        </w:rPr>
        <w:t>by</w:t>
      </w:r>
      <w:r w:rsidRPr="009370B2">
        <w:t xml:space="preserve"> international human rights standards. Judges should be ensured tenure </w:t>
      </w:r>
      <w:r w:rsidRPr="00E42553">
        <w:rPr>
          <w:noProof/>
        </w:rPr>
        <w:t>in order to</w:t>
      </w:r>
      <w:r w:rsidRPr="009370B2">
        <w:t xml:space="preserve"> exercise their functions </w:t>
      </w:r>
      <w:r w:rsidRPr="009370B2">
        <w:rPr>
          <w:noProof/>
        </w:rPr>
        <w:t>independently</w:t>
      </w:r>
      <w:r w:rsidRPr="009370B2">
        <w:t>.”</w:t>
      </w:r>
      <w:r w:rsidRPr="009370B2">
        <w:rPr>
          <w:rStyle w:val="a8"/>
        </w:rPr>
        <w:footnoteReference w:id="315"/>
      </w:r>
    </w:p>
    <w:p w:rsidR="00A463DD" w:rsidRPr="009370B2" w:rsidRDefault="00FA2C6E" w:rsidP="009370B2">
      <w:pPr>
        <w:pStyle w:val="Text1beh"/>
        <w:numPr>
          <w:ilvl w:val="0"/>
          <w:numId w:val="12"/>
        </w:numPr>
        <w:ind w:left="426"/>
      </w:pPr>
      <w:r w:rsidRPr="009370B2">
        <w:t xml:space="preserve">National security agencies have to work without political interference and influence and under the scrutiny of the public. </w:t>
      </w:r>
      <w:r w:rsidRPr="00E42553">
        <w:rPr>
          <w:noProof/>
        </w:rPr>
        <w:t>Intelligence agencies have to return to the</w:t>
      </w:r>
      <w:r w:rsidR="00305F94" w:rsidRPr="00E42553">
        <w:rPr>
          <w:noProof/>
        </w:rPr>
        <w:t>ir</w:t>
      </w:r>
      <w:r w:rsidRPr="00E42553">
        <w:rPr>
          <w:noProof/>
        </w:rPr>
        <w:t xml:space="preserve"> previous practice, which is also widespread in the EU, that they publish a summary of their annual activities to the public so that their working principles, foci and their assessment of the situation </w:t>
      </w:r>
      <w:r w:rsidR="00305F94" w:rsidRPr="00E42553">
        <w:rPr>
          <w:noProof/>
        </w:rPr>
        <w:t xml:space="preserve">in terms of extremism and radicalism </w:t>
      </w:r>
      <w:r w:rsidRPr="00E42553">
        <w:rPr>
          <w:noProof/>
        </w:rPr>
        <w:t>can be known by the public and not only by the members of the respective committee of the National Assembly.</w:t>
      </w:r>
    </w:p>
    <w:p w:rsidR="00847C23" w:rsidRPr="009370B2" w:rsidRDefault="00847C23" w:rsidP="009370B2">
      <w:pPr>
        <w:pStyle w:val="Text1beh"/>
        <w:numPr>
          <w:ilvl w:val="0"/>
          <w:numId w:val="12"/>
        </w:numPr>
        <w:ind w:left="426"/>
      </w:pPr>
      <w:r w:rsidRPr="009370B2">
        <w:t>Media (and especially the public media) shall refrain from reporting in a way that might incite hatred and increase the level of fear of particular groups or people based on certain characteristics.</w:t>
      </w:r>
    </w:p>
    <w:p w:rsidR="00847C23" w:rsidRPr="009370B2" w:rsidRDefault="00847C23" w:rsidP="009370B2">
      <w:pPr>
        <w:pStyle w:val="Text1beh"/>
        <w:numPr>
          <w:ilvl w:val="0"/>
          <w:numId w:val="12"/>
        </w:numPr>
        <w:ind w:left="426"/>
      </w:pPr>
      <w:r w:rsidRPr="009370B2">
        <w:t>Politically less biased reporting in the Hungarian public media, balanced representation of political and social groups in the media authority and controlling bodies of the public media.</w:t>
      </w:r>
    </w:p>
    <w:p w:rsidR="00847C23" w:rsidRPr="009370B2" w:rsidRDefault="00847C23" w:rsidP="009370B2">
      <w:pPr>
        <w:pStyle w:val="Text1beh"/>
        <w:numPr>
          <w:ilvl w:val="0"/>
          <w:numId w:val="12"/>
        </w:numPr>
        <w:ind w:left="426"/>
      </w:pPr>
      <w:r w:rsidRPr="009370B2">
        <w:t>A more active role for law enforcement bodies and the judiciary in combating and convicting hate crimes.</w:t>
      </w:r>
    </w:p>
    <w:p w:rsidR="00847C23" w:rsidRPr="009370B2" w:rsidRDefault="00847C23" w:rsidP="009370B2">
      <w:pPr>
        <w:pStyle w:val="Text1beh"/>
        <w:numPr>
          <w:ilvl w:val="0"/>
          <w:numId w:val="12"/>
        </w:numPr>
        <w:ind w:left="426"/>
      </w:pPr>
      <w:r w:rsidRPr="009370B2">
        <w:rPr>
          <w:noProof/>
        </w:rPr>
        <w:t>The introduction</w:t>
      </w:r>
      <w:r w:rsidRPr="009370B2">
        <w:t xml:space="preserve"> of effective measures by law enforcement bodies to combat officers’ discriminative practices (e.g., stronger education measures, ethical code, scrutiny of actions, recommendations for actions).</w:t>
      </w:r>
    </w:p>
    <w:p w:rsidR="00847C23" w:rsidRPr="009370B2" w:rsidRDefault="009370B2" w:rsidP="009370B2">
      <w:pPr>
        <w:pStyle w:val="Text1beh"/>
        <w:numPr>
          <w:ilvl w:val="0"/>
          <w:numId w:val="12"/>
        </w:numPr>
        <w:ind w:left="426"/>
      </w:pPr>
      <w:r w:rsidRPr="009370B2">
        <w:t xml:space="preserve">Additional resources should </w:t>
      </w:r>
      <w:r w:rsidRPr="00E42553">
        <w:rPr>
          <w:noProof/>
        </w:rPr>
        <w:t>be allocated</w:t>
      </w:r>
      <w:r w:rsidRPr="009370B2">
        <w:t xml:space="preserve"> to sensitivity </w:t>
      </w:r>
      <w:r w:rsidRPr="009370B2">
        <w:rPr>
          <w:noProof/>
        </w:rPr>
        <w:t>training</w:t>
      </w:r>
      <w:r w:rsidRPr="009370B2">
        <w:t xml:space="preserve"> for public officials, including police officers and social and family service providers to combat prejudices, discrimination and racism towards minority groups. </w:t>
      </w:r>
      <w:r w:rsidRPr="00E42553">
        <w:rPr>
          <w:noProof/>
        </w:rPr>
        <w:t>Obviously,</w:t>
      </w:r>
      <w:r w:rsidRPr="009370B2">
        <w:t xml:space="preserve"> every separate form of racism and ethnic discrimination is unique: without a deep understanding of the situation of the minority</w:t>
      </w:r>
      <w:r w:rsidRPr="009370B2">
        <w:rPr>
          <w:noProof/>
        </w:rPr>
        <w:t xml:space="preserve"> group,</w:t>
      </w:r>
      <w:r w:rsidRPr="009370B2">
        <w:t xml:space="preserve"> it is very hard to act </w:t>
      </w:r>
      <w:r w:rsidRPr="009370B2">
        <w:rPr>
          <w:noProof/>
        </w:rPr>
        <w:t>constructively</w:t>
      </w:r>
      <w:r w:rsidRPr="009370B2">
        <w:t xml:space="preserve">. The trust of the Roma community towards public officials could </w:t>
      </w:r>
      <w:r w:rsidRPr="00E42553">
        <w:rPr>
          <w:noProof/>
        </w:rPr>
        <w:t>be enhanced</w:t>
      </w:r>
      <w:r w:rsidRPr="009370B2">
        <w:t xml:space="preserve"> by hiring Roma employees.</w:t>
      </w:r>
    </w:p>
    <w:p w:rsidR="009370B2" w:rsidRPr="009370B2" w:rsidRDefault="009370B2" w:rsidP="009370B2">
      <w:pPr>
        <w:pStyle w:val="Text1beh"/>
        <w:numPr>
          <w:ilvl w:val="0"/>
          <w:numId w:val="12"/>
        </w:numPr>
        <w:ind w:left="426"/>
      </w:pPr>
      <w:r w:rsidRPr="009370B2">
        <w:t>Political support for initiatives to develop critical thinking, the</w:t>
      </w:r>
      <w:r w:rsidRPr="009370B2">
        <w:rPr>
          <w:noProof/>
        </w:rPr>
        <w:t xml:space="preserve"> level</w:t>
      </w:r>
      <w:r w:rsidRPr="009370B2">
        <w:t xml:space="preserve"> of participation in public life and cooperation skills </w:t>
      </w:r>
      <w:r w:rsidR="00A246A8">
        <w:t xml:space="preserve">for </w:t>
      </w:r>
      <w:r w:rsidRPr="009370B2">
        <w:t>both the young and the general population.</w:t>
      </w:r>
    </w:p>
    <w:p w:rsidR="009370B2" w:rsidRPr="009370B2" w:rsidRDefault="009370B2" w:rsidP="009370B2">
      <w:pPr>
        <w:pStyle w:val="Text1beh"/>
        <w:numPr>
          <w:ilvl w:val="0"/>
          <w:numId w:val="12"/>
        </w:numPr>
        <w:ind w:left="426"/>
      </w:pPr>
      <w:r w:rsidRPr="00E42553">
        <w:rPr>
          <w:noProof/>
        </w:rPr>
        <w:t>Introduction</w:t>
      </w:r>
      <w:r w:rsidRPr="009370B2">
        <w:t xml:space="preserve"> of anti-discrimination measures in the education agenda and teacher training.</w:t>
      </w:r>
    </w:p>
    <w:p w:rsidR="009370B2" w:rsidRPr="009370B2" w:rsidRDefault="009370B2" w:rsidP="009370B2">
      <w:pPr>
        <w:pStyle w:val="Text1beh"/>
        <w:numPr>
          <w:ilvl w:val="0"/>
          <w:numId w:val="12"/>
        </w:numPr>
        <w:ind w:left="426"/>
      </w:pPr>
      <w:r w:rsidRPr="009370B2">
        <w:t>Local politics must focus on the cooperation of local actors, organising communities, sustainable, realistic and practically doable urban development policies, and means of the toolkit of symbolic politics aimed at strengthening a common identity and the sense of belonging and community among the citizens of a locality.</w:t>
      </w:r>
    </w:p>
    <w:p w:rsidR="009370B2" w:rsidRPr="009370B2" w:rsidRDefault="009370B2" w:rsidP="009370B2">
      <w:pPr>
        <w:pStyle w:val="Text1beh"/>
        <w:numPr>
          <w:ilvl w:val="0"/>
          <w:numId w:val="12"/>
        </w:numPr>
        <w:ind w:left="426"/>
      </w:pPr>
      <w:r w:rsidRPr="009370B2">
        <w:t>Empowerment of disadvantaged groups (especially Roma) so that they are aware of their rights</w:t>
      </w:r>
      <w:r w:rsidR="00A246A8">
        <w:t xml:space="preserve"> and</w:t>
      </w:r>
      <w:r w:rsidR="00A246A8" w:rsidRPr="009370B2">
        <w:t xml:space="preserve"> </w:t>
      </w:r>
      <w:r w:rsidR="00A246A8">
        <w:t xml:space="preserve">the </w:t>
      </w:r>
      <w:r w:rsidRPr="009370B2">
        <w:t>possibilities to act</w:t>
      </w:r>
      <w:r w:rsidR="00A246A8">
        <w:t xml:space="preserve"> so they </w:t>
      </w:r>
      <w:r w:rsidRPr="009370B2">
        <w:rPr>
          <w:noProof/>
        </w:rPr>
        <w:t>can</w:t>
      </w:r>
      <w:r w:rsidRPr="009370B2">
        <w:t xml:space="preserve"> represent their interest in the public.</w:t>
      </w:r>
    </w:p>
    <w:p w:rsidR="001728C3" w:rsidRPr="009370B2" w:rsidRDefault="001728C3" w:rsidP="009370B2">
      <w:pPr>
        <w:pStyle w:val="Text1beh"/>
        <w:numPr>
          <w:ilvl w:val="0"/>
          <w:numId w:val="12"/>
        </w:numPr>
        <w:ind w:left="426"/>
      </w:pPr>
      <w:r w:rsidRPr="009370B2">
        <w:t xml:space="preserve">Initiatives to enhance group and personal relations </w:t>
      </w:r>
      <w:r w:rsidR="000038B7" w:rsidRPr="009370B2">
        <w:rPr>
          <w:noProof/>
        </w:rPr>
        <w:t>among</w:t>
      </w:r>
      <w:r w:rsidRPr="009370B2">
        <w:t xml:space="preserve"> members of minority and majority groups (e.g., Roma and non-Roma, refugees and Hungarian residents): </w:t>
      </w:r>
      <w:r w:rsidRPr="009370B2">
        <w:lastRenderedPageBreak/>
        <w:t xml:space="preserve">According to the intergroup contact theory, under appropriate </w:t>
      </w:r>
      <w:r w:rsidRPr="009370B2">
        <w:rPr>
          <w:noProof/>
        </w:rPr>
        <w:t>conditions</w:t>
      </w:r>
      <w:r w:rsidR="000038B7" w:rsidRPr="009370B2">
        <w:rPr>
          <w:noProof/>
        </w:rPr>
        <w:t>,</w:t>
      </w:r>
      <w:r w:rsidRPr="009370B2">
        <w:t xml:space="preserve"> interpersonal contact is one of the most effective ways to reduce prejudice between majority and minority group members. Hatred incited by political actors for political purposes is based mainly on fears of the unknown strangers. The lack of contact provides fertile ground for alienation from and prejudice and hostility towards the out-</w:t>
      </w:r>
      <w:r w:rsidR="0032332D" w:rsidRPr="009370B2">
        <w:t>group.</w:t>
      </w:r>
      <w:r w:rsidR="0032332D" w:rsidRPr="009370B2">
        <w:rPr>
          <w:noProof/>
        </w:rPr>
        <w:t xml:space="preserve"> </w:t>
      </w:r>
      <w:r w:rsidR="0032332D" w:rsidRPr="00E42553">
        <w:rPr>
          <w:noProof/>
        </w:rPr>
        <w:t>In</w:t>
      </w:r>
      <w:r w:rsidRPr="00E42553">
        <w:rPr>
          <w:noProof/>
        </w:rPr>
        <w:t xml:space="preserve"> order to</w:t>
      </w:r>
      <w:r w:rsidRPr="009370B2">
        <w:t xml:space="preserve"> enhance intergroup and interpersonal relations and</w:t>
      </w:r>
      <w:r w:rsidR="001B2568" w:rsidRPr="009370B2">
        <w:t>,</w:t>
      </w:r>
      <w:r w:rsidRPr="009370B2">
        <w:t xml:space="preserve"> thus</w:t>
      </w:r>
      <w:r w:rsidR="001B2568" w:rsidRPr="009370B2">
        <w:t>,</w:t>
      </w:r>
      <w:r w:rsidRPr="009370B2">
        <w:t xml:space="preserve"> trust and understanding, initiatives that involve members of minority and majority groups (e.g., sports activities) are required.</w:t>
      </w:r>
    </w:p>
    <w:p w:rsidR="00DC1905" w:rsidRDefault="00DC1905" w:rsidP="009F25A6">
      <w:pPr>
        <w:pStyle w:val="Text1beh"/>
      </w:pPr>
    </w:p>
    <w:sectPr w:rsidR="00DC1905" w:rsidSect="00507685">
      <w:footerReference w:type="default" r:id="rId31"/>
      <w:type w:val="continuous"/>
      <w:pgSz w:w="11906" w:h="16838"/>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6E8" w:rsidRDefault="009436E8" w:rsidP="0096178B">
      <w:pPr>
        <w:spacing w:after="0" w:line="240" w:lineRule="auto"/>
      </w:pPr>
      <w:r>
        <w:separator/>
      </w:r>
    </w:p>
  </w:endnote>
  <w:endnote w:type="continuationSeparator" w:id="0">
    <w:p w:rsidR="009436E8" w:rsidRDefault="009436E8" w:rsidP="009617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Premr Pro">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Gaura Times">
    <w:altName w:val="Times New Roman"/>
    <w:charset w:val="EE"/>
    <w:family w:val="roman"/>
    <w:pitch w:val="variable"/>
    <w:sig w:usb0="20002A87" w:usb1="80000000" w:usb2="00000008"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9D" w:rsidRPr="009974CC" w:rsidRDefault="00D94799" w:rsidP="009900EC">
    <w:pPr>
      <w:pStyle w:val="ad"/>
      <w:jc w:val="center"/>
      <w:rPr>
        <w:sz w:val="20"/>
        <w:szCs w:val="20"/>
      </w:rPr>
    </w:pPr>
    <w:r w:rsidRPr="009974CC">
      <w:rPr>
        <w:sz w:val="20"/>
        <w:szCs w:val="20"/>
      </w:rPr>
      <w:fldChar w:fldCharType="begin"/>
    </w:r>
    <w:r w:rsidR="0028489D" w:rsidRPr="009974CC">
      <w:rPr>
        <w:sz w:val="20"/>
        <w:szCs w:val="20"/>
      </w:rPr>
      <w:instrText>PAGE   \* MERGEFORMAT</w:instrText>
    </w:r>
    <w:r w:rsidRPr="009974CC">
      <w:rPr>
        <w:sz w:val="20"/>
        <w:szCs w:val="20"/>
      </w:rPr>
      <w:fldChar w:fldCharType="separate"/>
    </w:r>
    <w:r w:rsidR="0049536C">
      <w:rPr>
        <w:noProof/>
        <w:sz w:val="20"/>
        <w:szCs w:val="20"/>
      </w:rPr>
      <w:t>34</w:t>
    </w:r>
    <w:r w:rsidRPr="009974CC">
      <w:rPr>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6E8" w:rsidRDefault="009436E8" w:rsidP="0096178B">
      <w:pPr>
        <w:spacing w:after="0" w:line="240" w:lineRule="auto"/>
      </w:pPr>
      <w:r>
        <w:separator/>
      </w:r>
    </w:p>
  </w:footnote>
  <w:footnote w:type="continuationSeparator" w:id="0">
    <w:p w:rsidR="009436E8" w:rsidRDefault="009436E8" w:rsidP="0096178B">
      <w:pPr>
        <w:spacing w:after="0" w:line="240" w:lineRule="auto"/>
      </w:pPr>
      <w:r>
        <w:continuationSeparator/>
      </w:r>
    </w:p>
  </w:footnote>
  <w:footnote w:id="1">
    <w:p w:rsidR="0028489D" w:rsidRPr="00867DC1" w:rsidRDefault="0028489D">
      <w:pPr>
        <w:pStyle w:val="a6"/>
        <w:rPr>
          <w:lang w:val="hu-HU"/>
        </w:rPr>
      </w:pPr>
      <w:r>
        <w:rPr>
          <w:rStyle w:val="a8"/>
        </w:rPr>
        <w:footnoteRef/>
      </w:r>
      <w:r>
        <w:t xml:space="preserve"> </w:t>
      </w:r>
      <w:r>
        <w:rPr>
          <w:lang w:val="hu-HU"/>
        </w:rPr>
        <w:t xml:space="preserve">Miskolc is one of the biggest cities in northeastern Hungary with a population of 161,000. A considerably big Roma communitiy have been living in Miskolc. </w:t>
      </w:r>
    </w:p>
  </w:footnote>
  <w:footnote w:id="2">
    <w:p w:rsidR="0028489D" w:rsidRPr="00867DC1" w:rsidRDefault="0028489D" w:rsidP="000E318A">
      <w:pPr>
        <w:pStyle w:val="Lbjegyzet"/>
        <w:rPr>
          <w:lang w:val="hu-HU"/>
        </w:rPr>
      </w:pPr>
      <w:r w:rsidRPr="00FD46E0">
        <w:rPr>
          <w:rStyle w:val="a8"/>
        </w:rPr>
        <w:footnoteRef/>
      </w:r>
      <w:r w:rsidRPr="00867DC1">
        <w:rPr>
          <w:lang w:val="hu-HU"/>
        </w:rPr>
        <w:t xml:space="preserve"> </w:t>
      </w:r>
      <w:r w:rsidR="00D94799" w:rsidRPr="00FD46E0">
        <w:fldChar w:fldCharType="begin"/>
      </w:r>
      <w:r w:rsidRPr="00867DC1">
        <w:rPr>
          <w:lang w:val="hu-HU"/>
        </w:rPr>
        <w:instrText xml:space="preserve"> ADDIN ZOTERO_ITEM CSL_CITATION {"citationID":"kORrwgaI","properties":{"formattedCitation":"{\\rtf \\uc0\\u8222{}Orb\\uc0\\u225{}n Viktor bev\\uc0\\u225{}ndorl\\uc0\\u243{}knak nevezte a magyar cig\\uc0\\u225{}nys\\uc0\\u225{}got\\uc0\\u8221{}, 168ora.hu, el\\uc0\\u233{}r\\uc0\\u233{}s 2018. j\\uc0\\u250{}nius 1., http://168ora.hu/itthon/orban-viktor-bevandorloknak-nevezte-a-magyar-ciganysagot-146055.}","plainCitation":"„Orbán Viktor bevándorlóknak nevezte a magyar cigányságot”, 168ora.hu, elérés 2018. június 1., http://168ora.hu/itthon/orban-viktor-bevandorloknak-nevezte-a-magyar-ciganysagot-146055."},"citationItems":[{"id":1024,"uris":["http://zotero.org/users/local/cMCM2EYq/items/7LEJDL78"],"uri":["http://zotero.org/users/local/cMCM2EYq/items/7LEJDL78"],"itemData":{"id":1024,"type":"webpage","title":"Orbán Viktor bevándorlóknak nevezte a magyar cigányságot","container-title":"168ora.hu","abstract":"Nyíltan rasszista lett a kormányfő.","URL":"http://168ora.hu/itthon/orban-viktor-bevandorloknak-nevezte-a-magyar-ciganysagot-146055","accessed":{"date-parts":[["2018",6,1]]}}}],"schema":"https://github.com/citation-style-language/schema/raw/master/csl-citation.json"} </w:instrText>
      </w:r>
      <w:r w:rsidR="00D94799" w:rsidRPr="00FD46E0">
        <w:fldChar w:fldCharType="separate"/>
      </w:r>
      <w:r w:rsidRPr="00867DC1">
        <w:rPr>
          <w:rFonts w:ascii="Gaura Times" w:hAnsi="Gaura Times" w:cs="Gaura Times"/>
          <w:szCs w:val="24"/>
          <w:lang w:val="hu-HU"/>
        </w:rPr>
        <w:t>“</w:t>
      </w:r>
      <w:r w:rsidRPr="00867DC1">
        <w:rPr>
          <w:szCs w:val="24"/>
          <w:lang w:val="hu-HU"/>
        </w:rPr>
        <w:t xml:space="preserve">Orbán Viktor bevándorlóknak nevezte a magyar cigányságot”, </w:t>
      </w:r>
      <w:r w:rsidRPr="00867DC1">
        <w:rPr>
          <w:i/>
          <w:szCs w:val="24"/>
          <w:lang w:val="hu-HU"/>
        </w:rPr>
        <w:t>168ora.hu</w:t>
      </w:r>
      <w:r w:rsidRPr="00867DC1">
        <w:rPr>
          <w:szCs w:val="24"/>
          <w:lang w:val="hu-HU"/>
        </w:rPr>
        <w:t>, 1 June 2018, http://168ora.hu/itthon/orban-viktor-bevandorloknak-nevezte-a-magyar-ciganysagot-146055.</w:t>
      </w:r>
      <w:r w:rsidR="00D94799" w:rsidRPr="00FD46E0">
        <w:fldChar w:fldCharType="end"/>
      </w:r>
    </w:p>
  </w:footnote>
  <w:footnote w:id="3">
    <w:p w:rsidR="0028489D" w:rsidRPr="00867DC1" w:rsidRDefault="0028489D">
      <w:pPr>
        <w:pStyle w:val="a6"/>
        <w:rPr>
          <w:lang w:val="hu-HU"/>
        </w:rPr>
      </w:pPr>
      <w:r>
        <w:rPr>
          <w:rStyle w:val="a8"/>
        </w:rPr>
        <w:footnoteRef/>
      </w:r>
      <w:r>
        <w:rPr>
          <w:rStyle w:val="a8"/>
        </w:rPr>
        <w:t xml:space="preserve"> </w:t>
      </w:r>
      <w:proofErr w:type="spellStart"/>
      <w:r>
        <w:t>Cserdi</w:t>
      </w:r>
      <w:proofErr w:type="spellEnd"/>
      <w:r>
        <w:t xml:space="preserve"> is small village in </w:t>
      </w:r>
      <w:proofErr w:type="spellStart"/>
      <w:r>
        <w:t>southeastern</w:t>
      </w:r>
      <w:proofErr w:type="spellEnd"/>
      <w:r>
        <w:t xml:space="preserve"> Hungary with a population of 350. </w:t>
      </w:r>
      <w:proofErr w:type="spellStart"/>
      <w:r>
        <w:t>Cserdi</w:t>
      </w:r>
      <w:proofErr w:type="spellEnd"/>
      <w:r>
        <w:t xml:space="preserve"> is famous for its Roma mayor and his exemplary and successful social program to lead people out of great poverty. (For more see: </w:t>
      </w:r>
      <w:r w:rsidRPr="00867DC1">
        <w:t>http://hungarianspectrum.org/2014/07/19/laszlo-bogdan-the-roma-miracle-worker-of-cserdi/</w:t>
      </w:r>
      <w:r>
        <w:t>)</w:t>
      </w:r>
    </w:p>
  </w:footnote>
  <w:footnote w:id="4">
    <w:p w:rsidR="0028489D" w:rsidRPr="00216249" w:rsidRDefault="0028489D" w:rsidP="000E318A">
      <w:pPr>
        <w:pStyle w:val="Lbjegyzet"/>
        <w:rPr>
          <w:lang w:val="hu-HU"/>
        </w:rPr>
      </w:pPr>
      <w:r w:rsidRPr="00FD46E0">
        <w:rPr>
          <w:rStyle w:val="a8"/>
        </w:rPr>
        <w:footnoteRef/>
      </w:r>
      <w:r w:rsidRPr="00216249">
        <w:rPr>
          <w:lang w:val="hu-HU"/>
        </w:rPr>
        <w:t xml:space="preserve"> </w:t>
      </w:r>
      <w:r w:rsidR="00D94799" w:rsidRPr="00FD46E0">
        <w:fldChar w:fldCharType="begin"/>
      </w:r>
      <w:r w:rsidRPr="00216249">
        <w:rPr>
          <w:lang w:val="hu-HU"/>
        </w:rPr>
        <w:instrText xml:space="preserve"> ADDIN ZOTERO_ITEM CSL_CITATION {"citationID":"qgBAqxPT","properties":{"formattedCitation":"{\\rtf Botos Tam\\uc0\\u225{}s, \\uc0\\u8222{}Magyarorsz\\uc0\\u225{}gon most nem engem kell a legjobban ut\\uc0\\u225{}lni. Van a Soros, vannak a migr\\uc0\\u225{}nsok \\uc0\\u233{}s csak ut\\uc0\\u225{}nuk j\\uc0\\u246{}nnek a cig\\uc0\\u225{}nyok.\\uc0\\u8221{}, 444, 2017. augusztus 4., https://444.hu/2017/08/04/magyarorszagon-most-nem-engem-kell-a-legjobban-utalni-van-a-soros-vannak-a-migransok-es-a-ciganyok.}","plainCitation":"Botos Tamás, „Magyarországon most nem engem kell a legjobban utálni. Van a Soros, vannak a migránsok és csak utánuk jönnek a cigányok.”, 444, 2017. augusztus 4., https://444.hu/2017/08/04/magyarorszagon-most-nem-engem-kell-a-legjobban-utalni-van-a-soros-vannak-a-migransok-es-a-ciganyok."},"citationItems":[{"id":1020,"uris":["http://zotero.org/users/local/cMCM2EYq/items/93GQX9LA"],"uri":["http://zotero.org/users/local/cMCM2EYq/items/93GQX9LA"],"itemData":{"id":1020,"type":"webpage","title":"Magyarországon most nem engem kell a legjobban utálni. Van a Soros, vannak a migránsok és csak utánuk jönnek a cigányok.","container-title":"444","abstract":"Cserdi polgármestere szerint a cigánykérdés ma Magyarországon nem kérdés, csak egy problémahalmaz.","URL":"https://444.hu/2017/08/04/magyarorszagon-most-nem-engem-kell-a-legjobban-utalni-van-a-soros-vannak-a-migransok-es-a-ciganyok","author":[{"family":"Tamás","given":"Botos"}],"issued":{"date-parts":[["2017",8,4]]},"accessed":{"date-parts":[["2018",6,1]]}}}],"schema":"https://github.com/citation-style-language/schema/raw/master/csl-citation.json"} </w:instrText>
      </w:r>
      <w:r w:rsidR="00D94799" w:rsidRPr="00FD46E0">
        <w:fldChar w:fldCharType="separate"/>
      </w:r>
      <w:r w:rsidRPr="00216249">
        <w:rPr>
          <w:szCs w:val="24"/>
          <w:lang w:val="hu-HU"/>
        </w:rPr>
        <w:t xml:space="preserve">Tamás Botos, </w:t>
      </w:r>
      <w:r w:rsidRPr="00216249">
        <w:rPr>
          <w:rFonts w:ascii="Gaura Times" w:hAnsi="Gaura Times" w:cs="Gaura Times"/>
          <w:szCs w:val="24"/>
          <w:lang w:val="hu-HU"/>
        </w:rPr>
        <w:t>“</w:t>
      </w:r>
      <w:r w:rsidRPr="00216249">
        <w:rPr>
          <w:szCs w:val="24"/>
          <w:lang w:val="hu-HU"/>
        </w:rPr>
        <w:t xml:space="preserve">Magyarországon most nem engem kell a legjobban utálni. Van a Soros, vannak a migránsok és csak utánuk jönnek a cigányok.”, </w:t>
      </w:r>
      <w:r w:rsidRPr="00216249">
        <w:rPr>
          <w:i/>
          <w:szCs w:val="24"/>
          <w:lang w:val="hu-HU"/>
        </w:rPr>
        <w:t>444.hu</w:t>
      </w:r>
      <w:r w:rsidRPr="00216249">
        <w:rPr>
          <w:szCs w:val="24"/>
          <w:lang w:val="hu-HU"/>
        </w:rPr>
        <w:t>, 4 August 2017, https://444.hu/2017/08/04/magyarorszagon-most-nem-engem-kell-a-legjobban-utalni-van-a-soros-vannak-a-migransok-es-a-ciganyok.</w:t>
      </w:r>
      <w:r w:rsidR="00D94799" w:rsidRPr="00FD46E0">
        <w:fldChar w:fldCharType="end"/>
      </w:r>
    </w:p>
  </w:footnote>
  <w:footnote w:id="5">
    <w:p w:rsidR="0028489D" w:rsidRPr="00216249" w:rsidRDefault="0028489D" w:rsidP="00E25533">
      <w:pPr>
        <w:pStyle w:val="Lbjegyzet"/>
        <w:rPr>
          <w:lang w:val="hu-HU"/>
        </w:rPr>
      </w:pPr>
      <w:r w:rsidRPr="00FD46E0">
        <w:rPr>
          <w:rStyle w:val="a8"/>
        </w:rPr>
        <w:footnoteRef/>
      </w:r>
      <w:r w:rsidRPr="00216249">
        <w:rPr>
          <w:lang w:val="hu-HU"/>
        </w:rPr>
        <w:t xml:space="preserve"> </w:t>
      </w:r>
      <w:r w:rsidR="00D94799" w:rsidRPr="00FD46E0">
        <w:fldChar w:fldCharType="begin"/>
      </w:r>
      <w:r w:rsidRPr="00216249">
        <w:rPr>
          <w:lang w:val="hu-HU"/>
        </w:rPr>
        <w:instrText xml:space="preserve"> ADDIN ZOTERO_ITEM CSL_CITATION {"citationID":"Gvvacsjn","properties":{"formattedCitation":"{\\rtf Wolters Kluwer Kft, \\uc0\\u8222{}151/2017. (VI. 12.) Korm. Rendelet - 1.oldal - Hat\\uc0\\u225{}lyos Jogszab\\uc0\\u225{}lyok Gy\\uc0\\u369{}jtem\\uc0\\u233{}nye\\uc0\\u8221{}, el\\uc0\\u233{}r\\uc0\\u233{}s 2018. j\\uc0\\u250{}nius 1., https://net.jogtar.hu/jogszabaly?docid=A1700151.KOR.}","plainCitation":"Wolters Kluwer Kft, „151/2017. (VI. 12.) Korm. Rendelet - 1.oldal - Hatályos Jogszabályok Gyűjteménye”, elérés 2018. június 1., https://net.jogtar.hu/jogszabaly?docid=A1700151.KOR."},"citationItems":[{"id":997,"uris":["http://zotero.org/users/local/cMCM2EYq/items/FPQRH9BQ"],"uri":["http://zotero.org/users/local/cMCM2EYq/items/FPQRH9BQ"],"itemData":{"id":997,"type":"webpage","title":"151/2017. (VI. 12.) Korm. rendelet - 1.oldal - Hatályos Jogszabályok Gyűjteménye","abstract":"a Budapesten létesítendő Roma Oktatási és Kulturális Központ megvalósítását célzó beruházással összefüggő közigazgatási hatósági ügyek nemzetgazdasági szempontból kiemelt jelentőségű üggyé nyilvánításáról","URL":"https://net.jogtar.hu/jogszabaly?docid=A1700151.KOR","language":"en","author":[{"family":"Kft","given":"Wolters Kluwer"}],"accessed":{"date-parts":[["2018",6,1]]}}}],"schema":"https://github.com/citation-style-language/schema/raw/master/csl-citation.json"} </w:instrText>
      </w:r>
      <w:r w:rsidR="00D94799" w:rsidRPr="00FD46E0">
        <w:fldChar w:fldCharType="separate"/>
      </w:r>
      <w:r w:rsidRPr="00216249">
        <w:rPr>
          <w:rFonts w:ascii="Gaura Times" w:hAnsi="Gaura Times" w:cs="Gaura Times"/>
          <w:szCs w:val="24"/>
          <w:lang w:val="hu-HU"/>
        </w:rPr>
        <w:t>“</w:t>
      </w:r>
      <w:r w:rsidRPr="00216249">
        <w:rPr>
          <w:szCs w:val="24"/>
          <w:lang w:val="hu-HU"/>
        </w:rPr>
        <w:t xml:space="preserve">151/2017. (VI. 12.) Korm. Rendelet Budapesten létesítendő Roma Oktatási és Kulturális Központ megvalósítását célzó beruházással összefüggő közigazgatási hatósági ügyek nemzetgazdasági szempontból kiemelt jelentőségű üggyé nyilvánításáról” In </w:t>
      </w:r>
      <w:r w:rsidRPr="00216249">
        <w:rPr>
          <w:i/>
          <w:szCs w:val="24"/>
          <w:lang w:val="hu-HU"/>
        </w:rPr>
        <w:t>Hatályos Jogszabályok Gyűjteménye</w:t>
      </w:r>
      <w:r w:rsidRPr="00216249">
        <w:rPr>
          <w:szCs w:val="24"/>
          <w:lang w:val="hu-HU"/>
        </w:rPr>
        <w:t>, https://net.jogtar.hu/jogszabaly?docid=A1700151.KOR, accessed 1 June 2018.</w:t>
      </w:r>
      <w:r w:rsidR="00D94799" w:rsidRPr="00FD46E0">
        <w:fldChar w:fldCharType="end"/>
      </w:r>
    </w:p>
  </w:footnote>
  <w:footnote w:id="6">
    <w:p w:rsidR="0028489D" w:rsidRPr="00216249" w:rsidRDefault="0028489D" w:rsidP="009F4B75">
      <w:pPr>
        <w:pStyle w:val="Lbjegyzet"/>
        <w:rPr>
          <w:lang w:val="hu-HU"/>
        </w:rPr>
      </w:pPr>
      <w:r w:rsidRPr="00FD46E0">
        <w:rPr>
          <w:rStyle w:val="a8"/>
        </w:rPr>
        <w:footnoteRef/>
      </w:r>
      <w:r w:rsidRPr="00216249">
        <w:rPr>
          <w:lang w:val="hu-HU"/>
        </w:rPr>
        <w:t xml:space="preserve"> </w:t>
      </w:r>
      <w:r w:rsidR="00D94799" w:rsidRPr="00FD46E0">
        <w:fldChar w:fldCharType="begin"/>
      </w:r>
      <w:r w:rsidRPr="00216249">
        <w:rPr>
          <w:lang w:val="hu-HU"/>
        </w:rPr>
        <w:instrText xml:space="preserve"> ADDIN ZOTERO_ITEM CSL_CITATION {"citationID":"drw2r3Rc","properties":{"formattedCitation":"{\\rtf REGON M\\uc0\\u233{}dia, \\uc0\\u8222{}Roma kultur\\uc0\\u225{}lis k\\uc0\\u246{}zpont \\uc0\\u233{}p\\uc0\\u252{}l a J\\uc0\\u243{}zsefv\\uc0\\u225{}rosban\\uc0\\u8221{}, el\\uc0\\u233{}r\\uc0\\u233{}s 2018. j\\uc0\\u250{}nius 4., http://magyarepitok.hu/mi-epul/2018/03/roma-kulturalis-kozpont-epul-a-jozsefvarosban.}","plainCitation":"REGON Média, „Roma kulturális központ épül a Józsefvárosban”, elérés 2018. június 4., http://magyarepitok.hu/mi-epul/2018/03/roma-kulturalis-kozpont-epul-a-jozsefvarosban."},"citationItems":[{"id":882,"uris":["http://zotero.org/users/local/cNOEWp4W/items/GCZZBBRA"],"uri":["http://zotero.org/users/local/cNOEWp4W/items/GCZZBBRA"],"itemData":{"id":882,"type":"webpage","title":"Roma kulturális központ épül a Józsefvárosban","abstract":"Színházi teremmel, rádióstúdióval és könyvtárral is felszerelt épület jön létre 2,5 milliárd forintból, mely biztosítja Cziffra György szellemi hagyatékának továbbélését.","URL":"http://magyarepitok.hu/mi-epul/2018/03/roma-kulturalis-kozpont-epul-a-jozsefvarosban","author":[{"family":"","given":"REGON Média"}],"accessed":{"date-parts":[["2018",6,4]]}}}],"schema":"https://github.com/citation-style-language/schema/raw/master/csl-citation.json"} </w:instrText>
      </w:r>
      <w:r w:rsidR="00D94799" w:rsidRPr="00FD46E0">
        <w:fldChar w:fldCharType="separate"/>
      </w:r>
      <w:r w:rsidRPr="00216249">
        <w:rPr>
          <w:szCs w:val="24"/>
          <w:lang w:val="hu-HU"/>
        </w:rPr>
        <w:t xml:space="preserve">REGON Média, </w:t>
      </w:r>
      <w:r w:rsidRPr="00216249">
        <w:rPr>
          <w:rFonts w:ascii="Gaura Times" w:hAnsi="Gaura Times" w:cs="Gaura Times"/>
          <w:szCs w:val="24"/>
          <w:lang w:val="hu-HU"/>
        </w:rPr>
        <w:t>“</w:t>
      </w:r>
      <w:r w:rsidRPr="00216249">
        <w:rPr>
          <w:szCs w:val="24"/>
          <w:lang w:val="hu-HU"/>
        </w:rPr>
        <w:t xml:space="preserve">Roma kulturális központ épül a Józsefvárosban”, </w:t>
      </w:r>
      <w:r w:rsidRPr="00216249">
        <w:rPr>
          <w:i/>
          <w:szCs w:val="24"/>
          <w:lang w:val="hu-HU"/>
        </w:rPr>
        <w:t>magyarepitok.hu</w:t>
      </w:r>
      <w:r w:rsidRPr="00216249">
        <w:rPr>
          <w:szCs w:val="24"/>
          <w:lang w:val="hu-HU"/>
        </w:rPr>
        <w:t>, 1 March 2018, http://magyarepitok.hu/mi-epul/2018/03/roma-kulturalis-kozpont-epul-a-jozsefvarosban</w:t>
      </w:r>
      <w:r w:rsidR="00D94799" w:rsidRPr="00FD46E0">
        <w:fldChar w:fldCharType="end"/>
      </w:r>
    </w:p>
  </w:footnote>
  <w:footnote w:id="7">
    <w:p w:rsidR="0028489D" w:rsidRPr="00216249" w:rsidRDefault="0028489D" w:rsidP="009F4B75">
      <w:pPr>
        <w:pStyle w:val="Lbjegyzet"/>
        <w:rPr>
          <w:lang w:val="hu-HU"/>
        </w:rPr>
      </w:pPr>
      <w:r w:rsidRPr="00FD46E0">
        <w:rPr>
          <w:rStyle w:val="a8"/>
        </w:rPr>
        <w:footnoteRef/>
      </w:r>
      <w:r w:rsidRPr="00216249">
        <w:rPr>
          <w:lang w:val="hu-HU"/>
        </w:rPr>
        <w:t xml:space="preserve"> </w:t>
      </w:r>
      <w:r w:rsidR="00D94799" w:rsidRPr="00FD46E0">
        <w:fldChar w:fldCharType="begin"/>
      </w:r>
      <w:r w:rsidRPr="00216249">
        <w:rPr>
          <w:lang w:val="hu-HU"/>
        </w:rPr>
        <w:instrText xml:space="preserve"> ADDIN ZOTERO_ITEM CSL_CITATION {"citationID":"y2aR2UW1","properties":{"formattedCitation":"{\\rtf \\uc0\\u8222{}Roma Szakkoll\\uc0\\u233{}giumi Tan\\uc0\\u225{}csot hoz l\\uc0\\u233{}tre a korm\\uc0\\u225{}ny\\uc0\\u8221{}, {\\i{}Magyar Id\\uc0\\u337{}k} (blog), el\\uc0\\u233{}r\\uc0\\u233{}s 2018. j\\uc0\\u250{}nius 1., https://magyaridok.hu/belfold/roma-szakkollegiumi-tanacsot-hoz-letre-kormany-2522716/.}","plainCitation":"„Roma Szakkollégiumi Tanácsot hoz létre a kormány”, Magyar Idők (blog), elérés 2018. június 1., https://magyaridok.hu/belfold/roma-szakkollegiumi-tanacsot-hoz-letre-kormany-2522716/."},"citationItems":[{"id":999,"uris":["http://zotero.org/users/local/cMCM2EYq/items/K7S7KYZX"],"uri":["http://zotero.org/users/local/cMCM2EYq/items/K7S7KYZX"],"itemData":{"id":999,"type":"post-weblog","title":"Roma Szakkollégiumi Tanácsot hoz létre a kormány","container-title":"Magyar Idők","abstract":"A javaslattevő, véleményező, tanácsadó testület egyebek mellett véleményezi a roma szakkollégiumokat érintő jogszabályok tervezetét, közreműködik a roma szakkollégiumi hálózat fejlesztésében és részt vesz a már működő szakkollégiumokat roma szakkollégiumokká minősítő eljáráshoz kapcsolódó segédletek elkészítésében. A tanács kilenctagú: elnöke a társadalmi felzárkózásért felelős helyettes államtitkár, rajta kívül a társadalmi felzárkózásért felelős területről a miniszter egy, a felsőoktatásért felelős területről szintén …","URL":"https://magyaridok.hu/belfold/roma-szakkollegiumi-tanacsot-hoz-letre-kormany-2522716/","language":"hu","accessed":{"date-parts":[["2018",6,1]]}}}],"schema":"https://github.com/citation-style-language/schema/raw/master/csl-citation.json"} </w:instrText>
      </w:r>
      <w:r w:rsidR="00D94799" w:rsidRPr="00FD46E0">
        <w:fldChar w:fldCharType="separate"/>
      </w:r>
      <w:r w:rsidRPr="00216249">
        <w:rPr>
          <w:rFonts w:ascii="Gaura Times" w:hAnsi="Gaura Times" w:cs="Gaura Times"/>
          <w:szCs w:val="24"/>
          <w:lang w:val="hu-HU"/>
        </w:rPr>
        <w:t>“</w:t>
      </w:r>
      <w:r w:rsidRPr="00216249">
        <w:rPr>
          <w:szCs w:val="24"/>
          <w:lang w:val="hu-HU"/>
        </w:rPr>
        <w:t xml:space="preserve">Roma Szakkollégiumi Tanácsot hoz létre a kormány”, </w:t>
      </w:r>
      <w:r w:rsidRPr="00216249">
        <w:rPr>
          <w:i/>
          <w:iCs/>
          <w:szCs w:val="24"/>
          <w:lang w:val="hu-HU"/>
        </w:rPr>
        <w:t>Magyar Idők</w:t>
      </w:r>
      <w:r w:rsidRPr="00216249">
        <w:rPr>
          <w:szCs w:val="24"/>
          <w:lang w:val="hu-HU"/>
        </w:rPr>
        <w:t>, 30 November 2017, https://magyaridok.hu/belfold/roma-szakkollegiumi-tanacsot-hoz-letre-kormany-2522716/</w:t>
      </w:r>
      <w:r w:rsidR="00D94799" w:rsidRPr="00FD46E0">
        <w:fldChar w:fldCharType="end"/>
      </w:r>
    </w:p>
  </w:footnote>
  <w:footnote w:id="8">
    <w:p w:rsidR="0028489D" w:rsidRDefault="0028489D" w:rsidP="00917670">
      <w:pPr>
        <w:pStyle w:val="a6"/>
      </w:pPr>
      <w:r>
        <w:rPr>
          <w:rStyle w:val="a8"/>
        </w:rPr>
        <w:footnoteRef/>
      </w:r>
      <w:r>
        <w:t xml:space="preserve"> We deal with this topic in details in Chapter 3. </w:t>
      </w:r>
    </w:p>
  </w:footnote>
  <w:footnote w:id="9">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{"citationID":"rn5dQLiV","properties":{"formattedCitation":"{\\rtf \\uc0\\u8222{}Forr\\uc0\\u243{} krumpli Orb\\uc0\\u225{}n tenyer\\uc0\\u233{}ben\\uc0\\u8221{}, N\\uc0\\u201{}PSZAVA online, el\\uc0\\u233{}r\\uc0\\u233{}s 2018. m\\uc0\\u225{}jus 29., http://nepszava.hu/cikk/1129594-forro-krumpli-orban-tenyereben.}","plainCitation":"„Forró krumpli Orbán tenyerében”, NÉPSZAVA online, elérés 2018. május 29., http://nepszava.hu/cikk/1129594-forro-krumpli-orban-tenyereben."},"citationItems":[{"id":820,"uris":["http://zotero.org/users/local/cNOEWp4W/items/XUEQTVCA"],"uri":["http://zotero.org/users/local/cNOEWp4W/items/XUEQTVCA"],"itemData":{"id":820,"type":"webpage","title":"Forró krumpli Orbán tenyerében","container-title":"NÉPSZAVA online","abstract":"A börtön elől jött Magyarországra a holokauszttagadó Horst Mahler.","URL":"http://nepszava.hu/cikk/1129594-forro-krumpli-orban-tenyereben","language":"hu","accessed":{"date-parts":[["2018",5,29]]}}}],"schema":"https://github.com/citation-style-language/schema/raw/master/csl-citation.json"}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Forró krumpli Orbán tenyerében”, </w:t>
      </w:r>
      <w:r w:rsidRPr="00897E31">
        <w:rPr>
          <w:i/>
          <w:szCs w:val="24"/>
        </w:rPr>
        <w:t>NÉPSZAVA online</w:t>
      </w:r>
      <w:r w:rsidRPr="00FD46E0">
        <w:rPr>
          <w:szCs w:val="24"/>
        </w:rPr>
        <w:t>,</w:t>
      </w:r>
      <w:r>
        <w:rPr>
          <w:szCs w:val="24"/>
        </w:rPr>
        <w:t xml:space="preserve"> 17 May 2017</w:t>
      </w:r>
      <w:r w:rsidRPr="00FD46E0">
        <w:rPr>
          <w:szCs w:val="24"/>
        </w:rPr>
        <w:t>, http://nepszava.hu/cikk/1129594-forro-krumpli-orban-tenyereben.</w:t>
      </w:r>
      <w:r w:rsidR="00D94799" w:rsidRPr="00FD46E0">
        <w:fldChar w:fldCharType="end"/>
      </w:r>
    </w:p>
  </w:footnote>
  <w:footnote w:id="10">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{"citationID":"ZuB41jdC","properties":{"formattedCitation":"{\\rtf \\uc0\\u8222{}Szeg\\uc0\\u233{}nyellenes rendeletek \\uc0\\u233{}s az Alapt\\uc0\\u246{}rv\\uc0\\u233{}ny \\uc0\\u250{}j emberk\\uc0\\u233{}pe\\uc0\\u8221{}, el\\uc0\\u233{}r\\uc0\\u233{}s 2018. j\\uc0\\u250{}nius 1., https://tasz.hu/cikkek/szegenyellenes-rendeletek-es-az-alaptorveny-uj-emberkepe.}","plainCitation":"„Szegényellenes rendeletek és az Alaptörvény új emberképe”, elérés 2018. június 1., https://tasz.hu/cikkek/szegenyellenes-rendeletek-es-az-alaptorveny-uj-emberkepe."},"citationItems":[{"id":1032,"uris":["http://zotero.org/users/local/cMCM2EYq/items/DASHKPLV"],"uri":["http://zotero.org/users/local/cMCM2EYq/items/DASHKPLV"],"itemData":{"id":1032,"type":"webpage","title":"Szegényellenes rendeletek és az Alaptörvény új emberképe","abstract":"Évek óta jól követhető az az országos szintű szegényellenes szociálpolitika, melynek következményeként ma Magyarországon egyre mélyebb a szegénység, egyre szélesebbre nyílik az olló, és egyre súlyosabb a társadalmi leszakadás. A leszakadás okai messze túlmutatnak a gazdasági világválság szomorú következményein, ebben a kormányzat és egyes helyi önkormányzatok is aktívan is szerepet vállalnak szegényellenes intézkedéseik révén.","URL":"https://tasz.hu/cikkek/szegenyellenes-rendeletek-es-az-alaptorveny-uj-emberkepe","language":"hu","accessed":{"date-parts":[["2018",6,1]]}}}],"schema":"https://github.com/citation-style-language/schema/raw/master/csl-citation.json"}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Szegényellenes rendeletek és az Alaptörvény új emberképe”,</w:t>
      </w:r>
      <w:r>
        <w:rPr>
          <w:szCs w:val="24"/>
        </w:rPr>
        <w:t xml:space="preserve"> </w:t>
      </w:r>
      <w:r w:rsidRPr="00FD46E0">
        <w:rPr>
          <w:szCs w:val="24"/>
        </w:rPr>
        <w:t>https://tasz.hu/cikkek/szegenyellenes-rendeletek-es-az-alaptorveny-uj-emberkepe</w:t>
      </w:r>
      <w:r>
        <w:rPr>
          <w:szCs w:val="24"/>
        </w:rPr>
        <w:t>, accessed 1 June 2018</w:t>
      </w:r>
      <w:r w:rsidRPr="00FD46E0">
        <w:rPr>
          <w:szCs w:val="24"/>
        </w:rPr>
        <w:t>.</w:t>
      </w:r>
      <w:r w:rsidR="00D94799" w:rsidRPr="00FD46E0">
        <w:fldChar w:fldCharType="end"/>
      </w:r>
    </w:p>
  </w:footnote>
  <w:footnote w:id="11">
    <w:p w:rsidR="0028489D" w:rsidRPr="00FD46E0" w:rsidRDefault="0028489D" w:rsidP="00917670">
      <w:pPr>
        <w:pStyle w:val="Lbjegyzet"/>
      </w:pPr>
      <w:r w:rsidRPr="00FD46E0">
        <w:rPr>
          <w:rStyle w:val="a8"/>
        </w:rPr>
        <w:footnoteRef/>
      </w:r>
      <w:r>
        <w:rPr>
          <w:rFonts w:ascii="Gaura Times" w:hAnsi="Gaura Times" w:cs="Gaura Times"/>
        </w:rPr>
        <w:t xml:space="preserve"> “</w:t>
      </w:r>
      <w:r>
        <w:t>EU: Commission Probe Must Spell the End of Romani Segregation in Hungarian Schools</w:t>
      </w:r>
      <w:r>
        <w:rPr>
          <w:rFonts w:ascii="Gaura Times" w:hAnsi="Gaura Times" w:cs="Gaura Times"/>
        </w:rPr>
        <w:t>”</w:t>
      </w:r>
      <w:r>
        <w:t xml:space="preserve">, </w:t>
      </w:r>
      <w:hyperlink r:id="rId1" w:history="1">
        <w:r w:rsidRPr="00944A1E">
          <w:rPr>
            <w:rStyle w:val="a9"/>
            <w:i/>
          </w:rPr>
          <w:t>www.errc.org</w:t>
        </w:r>
      </w:hyperlink>
      <w:r>
        <w:rPr>
          <w:i/>
        </w:rPr>
        <w:t xml:space="preserve">, </w:t>
      </w:r>
      <w:r>
        <w:t xml:space="preserve">26 May 2016, </w:t>
      </w:r>
      <w:r w:rsidRPr="00ED626F">
        <w:t>http://www.errc.org/press-releases/eu-commission-probe-must-spell-the-end-of-romani-segregation-in-hungarian-schools</w:t>
      </w:r>
      <w:r w:rsidRPr="00FD46E0">
        <w:t xml:space="preserve"> </w:t>
      </w:r>
      <w:r w:rsidR="00D94799" w:rsidRPr="00FD46E0">
        <w:fldChar w:fldCharType="begin"/>
      </w:r>
      <w:r w:rsidRPr="00FD46E0">
        <w:instrText xml:space="preserve"> ADDIN ZOTERO_ITEM CSL_CITATION {"citationID":"VCITj6kE","properties":{"formattedCitation":"{\\rtf \\uc0\\u8222{}World Report 2018: Events of 2017\\uc0\\u8221{}.}","plainCitation":"„World Report 2018: Events of 2017”."},"citationItems":[{"id":839,"uris":["http://zotero.org/users/local/cNOEWp4W/items/T3CVNUPI"],"uri":["http://zotero.org/users/local/cNOEWp4W/items/T3CVNUPI"],"itemData":{"id":839,"type":"report","title":"World Report 2018: Events of 2017","publisher":"Human rights watch","URL":"https://www.hrw.org/sites/default/files/world_report_download/201801world_report_web.pdf","issued":{"date-parts":[["2018"]]},"accessed":{"date-parts":[["2018",5,29]]}}}],"schema":"https://github.com/citation-style-language/schema/raw/master/csl-citation.json"}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12">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{"citationID":"XgDsBBtD","properties":{"formattedCitation":"{\\rtf Jo\\uc0\\u243{}b Jo\\uc0\\u243{}b, \\uc0\\u8222{}Az oktat\\uc0\\u225{}si \\uc0\\u225{}llamtitk\\uc0\\u225{}r nem tartja j\\uc0\\u243{} \\uc0\\u246{}tletnek a bentlak\\uc0\\u225{}sos iskol\\uc0\\u225{}t\\uc0\\u8221{}, 2017. febru\\uc0\\u225{}r 1., http://index.hu/belfold/2017/02/01/az_oktatasi_allamtitkar_nem_tartja_jo_otletnek_a_bentlakasos_iskolat/.}","plainCitation":"Joób Joób, „Az oktatási államtitkár nem tartja jó ötletnek a bentlakásos iskolát”, 2017. február 1., http://index.hu/belfold/2017/02/01/az_oktatasi_allamtitkar_nem_tartja_jo_otletnek_a_bentlakasos_iskolat/."},"citationItems":[{"id":848,"uris":["http://zotero.org/users/local/cNOEWp4W/items/454X83ZK"],"uri":["http://zotero.org/users/local/cNOEWp4W/items/454X83ZK"],"itemData":{"id":848,"type":"webpage","title":"Az oktatási államtitkár nem tartja jó ötletnek a bentlakásos iskolát","abstract":"Pedagógus kávéházakat viszont létrehozna, bevezetné a digitális dolgozatot is.","URL":"http://index.hu/belfold/2017/02/01/az_oktatasi_allamtitkar_nem_tartja_jo_otletnek_a_bentlakasos_iskolat/","language":"hu","author":[{"family":"Joób","given":"Joób"}],"issued":{"date-parts":[["2017",2,1]]},"accessed":{"date-parts":[["2018",5,29]]}}}],"schema":"https://github.com/citation-style-language/schema/raw/master/csl-citation.json"} </w:instrText>
      </w:r>
      <w:r w:rsidR="00D94799" w:rsidRPr="00FD46E0">
        <w:fldChar w:fldCharType="separate"/>
      </w:r>
      <w:r w:rsidRPr="00FD46E0">
        <w:rPr>
          <w:szCs w:val="24"/>
        </w:rPr>
        <w:t xml:space="preserve">Joób Joób, </w:t>
      </w:r>
      <w:r>
        <w:rPr>
          <w:rFonts w:ascii="Gaura Times" w:hAnsi="Gaura Times" w:cs="Gaura Times"/>
          <w:szCs w:val="24"/>
        </w:rPr>
        <w:t>“</w:t>
      </w:r>
      <w:r w:rsidRPr="00FD46E0">
        <w:rPr>
          <w:szCs w:val="24"/>
        </w:rPr>
        <w:t>Az oktatási államtitkár nem tartja jó ötletnek a bentlakásos iskolát”,</w:t>
      </w:r>
      <w:r>
        <w:rPr>
          <w:szCs w:val="24"/>
        </w:rPr>
        <w:t xml:space="preserve"> </w:t>
      </w:r>
      <w:r>
        <w:rPr>
          <w:i/>
          <w:szCs w:val="24"/>
        </w:rPr>
        <w:t xml:space="preserve">Index.hu, </w:t>
      </w:r>
      <w:r>
        <w:rPr>
          <w:szCs w:val="24"/>
        </w:rPr>
        <w:t>1 February 2017</w:t>
      </w:r>
      <w:r w:rsidRPr="00FD46E0">
        <w:rPr>
          <w:szCs w:val="24"/>
        </w:rPr>
        <w:t>, http://index.hu/belfold/2017/02/01/az_oktatasi_allamtitkar_nem_tartja_jo_otletnek_a_bentlakasos_iskolat/.</w:t>
      </w:r>
      <w:r w:rsidR="00D94799" w:rsidRPr="00FD46E0">
        <w:fldChar w:fldCharType="end"/>
      </w:r>
    </w:p>
  </w:footnote>
  <w:footnote w:id="13">
    <w:p w:rsidR="0028489D" w:rsidRPr="00FD46E0" w:rsidRDefault="0028489D" w:rsidP="00917670">
      <w:pPr>
        <w:pStyle w:val="Lbjegyzet"/>
      </w:pPr>
      <w:r w:rsidRPr="00FD46E0">
        <w:rPr>
          <w:rStyle w:val="a8"/>
        </w:rPr>
        <w:footnoteRef/>
      </w:r>
      <w:r w:rsidRPr="00FD46E0">
        <w:t xml:space="preserve"> </w:t>
      </w:r>
      <w:proofErr w:type="spellStart"/>
      <w:r>
        <w:t>Európai</w:t>
      </w:r>
      <w:proofErr w:type="spellEnd"/>
      <w:r>
        <w:t xml:space="preserve"> </w:t>
      </w:r>
      <w:proofErr w:type="spellStart"/>
      <w:r>
        <w:t>Bizottság</w:t>
      </w:r>
      <w:proofErr w:type="spellEnd"/>
      <w:r>
        <w:t xml:space="preserve"> (2017): </w:t>
      </w:r>
      <w:r w:rsidR="00D94799" w:rsidRPr="00FD46E0">
        <w:fldChar w:fldCharType="begin"/>
      </w:r>
      <w:r w:rsidRPr="00FD46E0">
        <w:instrText xml:space="preserve"> ADDIN ZOTERO_ITEM CSL_CITATION {"citationID":"V5c9NXuU","properties":{"formattedCitation":"{\\rtf \\uc0\\u8222{}A Bizotts\\uc0\\u225{}g k\\uc0\\u246{}zlem\\uc0\\u233{}nya az Eur\\uc0\\u243{}pai Parlamentnek \\uc0\\u233{}s a Tan\\uc0\\u225{}csnak: A nemzeti romaintegr\\uc0\\u225{}ci\\uc0\\u243{}s strat\\uc0\\u233{}gi\\uc0\\u225{}k uni\\uc0\\u243{}s keretrendszer\\uc0\\u233{}nek f\\uc0\\u233{}lid\\uc0\\u337{}s \\uc0\\u233{}rt\\uc0\\u233{}kel\\uc0\\u233{}se\\uc0\\u8221{} (Eur\\uc0\\u243{}pai Bizotts\\uc0\\u225{}g, 2017), https://ec.europa.eu/transparency/regdoc/rep/1/2017/HU/COM-2017-458-F1-HU-MAIN-PART-1.PDF.}","plainCitation":"„A Bizottság közleménya az Európai Parlamentnek és a Tanácsnak: A nemzeti romaintegrációs stratégiák uniós keretrendszerének félidős értékelése” (Európai Bizottság, 2017), https://ec.europa.eu/transparency/regdoc/rep/1/2017/HU/COM-2017-458-F1-HU-MAIN-PART-1.PDF."},"citationItems":[{"id":852,"uris":["http://zotero.org/users/local/cNOEWp4W/items/B5CF8JQP"],"uri":["http://zotero.org/users/local/cNOEWp4W/items/B5CF8JQP"],"itemData":{"id":852,"type":"report","title":"A Bizottság közleménya az Európai Parlamentnek és a Tanácsnak: A nemzeti romaintegrációs stratégiák uniós keretrendszerének félidős értékelése","publisher":"Európai Bizottság","URL":"https://ec.europa.eu/transparency/regdoc/rep/1/2017/HU/COM-2017-458-F1-HU-MAIN-PART-1.PDF","number":"SWD(2018) 286 final","issued":{"date-parts":[["2017"]]},"accessed":{"date-parts":[["2018",5,29]]}}}],"schema":"https://github.com/citation-style-language/schema/raw/master/csl-citation.json"} </w:instrText>
      </w:r>
      <w:r w:rsidR="00D94799" w:rsidRPr="00FD46E0">
        <w:fldChar w:fldCharType="separate"/>
      </w:r>
      <w:r w:rsidRPr="00897E31">
        <w:rPr>
          <w:i/>
          <w:szCs w:val="24"/>
        </w:rPr>
        <w:t>A Bizottság közleménye az Európai Parlamentnek és a Tanácsnak: A nemzeti romaintegrációs stratégiák uniós keretrendszerének félidős értékelése</w:t>
      </w:r>
      <w:r>
        <w:rPr>
          <w:szCs w:val="24"/>
        </w:rPr>
        <w:t xml:space="preserve">, </w:t>
      </w:r>
      <w:r w:rsidRPr="00FD46E0">
        <w:rPr>
          <w:szCs w:val="24"/>
        </w:rPr>
        <w:t>, https://ec.europa.eu/transparency/regdoc/rep/1/2017/HU/COM-2017-458-F1-HU-MAIN-PART-1.PDF.</w:t>
      </w:r>
      <w:r w:rsidR="00D94799" w:rsidRPr="00FD46E0">
        <w:fldChar w:fldCharType="end"/>
      </w:r>
      <w:r>
        <w:t>, accessed 5 June 2018.</w:t>
      </w:r>
    </w:p>
  </w:footnote>
  <w:footnote w:id="14">
    <w:p w:rsidR="0028489D" w:rsidRPr="00FD46E0" w:rsidRDefault="0028489D" w:rsidP="00917670">
      <w:pPr>
        <w:pStyle w:val="Lbjegyzet"/>
      </w:pPr>
      <w:r w:rsidRPr="00FD46E0">
        <w:rPr>
          <w:rStyle w:val="a8"/>
        </w:rPr>
        <w:footnoteRef/>
      </w:r>
      <w:r w:rsidRPr="00FD46E0">
        <w:t xml:space="preserve"> </w:t>
      </w:r>
      <w:proofErr w:type="spellStart"/>
      <w:r w:rsidRPr="003E563B">
        <w:t>Európai</w:t>
      </w:r>
      <w:proofErr w:type="spellEnd"/>
      <w:r w:rsidRPr="003E563B">
        <w:t xml:space="preserve"> </w:t>
      </w:r>
      <w:proofErr w:type="spellStart"/>
      <w:r w:rsidRPr="003E563B">
        <w:t>Bizottság</w:t>
      </w:r>
      <w:proofErr w:type="spellEnd"/>
      <w:r>
        <w:t xml:space="preserve"> (2017): </w:t>
      </w:r>
      <w:r w:rsidRPr="00897E31">
        <w:rPr>
          <w:i/>
        </w:rPr>
        <w:t xml:space="preserve">A </w:t>
      </w:r>
      <w:proofErr w:type="spellStart"/>
      <w:r w:rsidRPr="00897E31">
        <w:rPr>
          <w:i/>
        </w:rPr>
        <w:t>Bizottság</w:t>
      </w:r>
      <w:proofErr w:type="spellEnd"/>
      <w:r w:rsidRPr="00897E31">
        <w:rPr>
          <w:i/>
        </w:rPr>
        <w:t xml:space="preserve"> </w:t>
      </w:r>
      <w:proofErr w:type="spellStart"/>
      <w:r w:rsidRPr="00897E31">
        <w:rPr>
          <w:i/>
        </w:rPr>
        <w:t>közleménye</w:t>
      </w:r>
      <w:proofErr w:type="spellEnd"/>
      <w:r w:rsidRPr="00897E31">
        <w:rPr>
          <w:i/>
        </w:rPr>
        <w:t xml:space="preserve"> </w:t>
      </w:r>
      <w:proofErr w:type="spellStart"/>
      <w:r w:rsidRPr="00897E31">
        <w:rPr>
          <w:i/>
        </w:rPr>
        <w:t>az</w:t>
      </w:r>
      <w:proofErr w:type="spellEnd"/>
      <w:r w:rsidRPr="00897E31">
        <w:rPr>
          <w:i/>
        </w:rPr>
        <w:t xml:space="preserve"> </w:t>
      </w:r>
      <w:proofErr w:type="spellStart"/>
      <w:r w:rsidRPr="00897E31">
        <w:rPr>
          <w:i/>
        </w:rPr>
        <w:t>Európai</w:t>
      </w:r>
      <w:proofErr w:type="spellEnd"/>
      <w:r w:rsidRPr="00897E31">
        <w:rPr>
          <w:i/>
        </w:rPr>
        <w:t xml:space="preserve"> </w:t>
      </w:r>
      <w:proofErr w:type="spellStart"/>
      <w:r w:rsidRPr="00897E31">
        <w:rPr>
          <w:i/>
        </w:rPr>
        <w:t>Parlamentnek</w:t>
      </w:r>
      <w:proofErr w:type="spellEnd"/>
      <w:r w:rsidRPr="00897E31">
        <w:rPr>
          <w:i/>
        </w:rPr>
        <w:t xml:space="preserve"> </w:t>
      </w:r>
      <w:proofErr w:type="spellStart"/>
      <w:r w:rsidRPr="00897E31">
        <w:rPr>
          <w:i/>
        </w:rPr>
        <w:t>és</w:t>
      </w:r>
      <w:proofErr w:type="spellEnd"/>
      <w:r w:rsidRPr="00897E31">
        <w:rPr>
          <w:i/>
        </w:rPr>
        <w:t xml:space="preserve"> a </w:t>
      </w:r>
      <w:proofErr w:type="spellStart"/>
      <w:r w:rsidRPr="00897E31">
        <w:rPr>
          <w:i/>
        </w:rPr>
        <w:t>Tanácsnak</w:t>
      </w:r>
      <w:proofErr w:type="spellEnd"/>
      <w:r w:rsidRPr="00897E31">
        <w:rPr>
          <w:i/>
        </w:rPr>
        <w:t xml:space="preserve">: A </w:t>
      </w:r>
      <w:proofErr w:type="spellStart"/>
      <w:r w:rsidRPr="00897E31">
        <w:rPr>
          <w:i/>
        </w:rPr>
        <w:t>nemzeti</w:t>
      </w:r>
      <w:proofErr w:type="spellEnd"/>
      <w:r w:rsidRPr="00897E31">
        <w:rPr>
          <w:i/>
        </w:rPr>
        <w:t xml:space="preserve"> </w:t>
      </w:r>
      <w:proofErr w:type="spellStart"/>
      <w:r w:rsidRPr="00897E31">
        <w:rPr>
          <w:i/>
        </w:rPr>
        <w:t>romaintegrációs</w:t>
      </w:r>
      <w:proofErr w:type="spellEnd"/>
      <w:r w:rsidRPr="00897E31">
        <w:rPr>
          <w:i/>
        </w:rPr>
        <w:t xml:space="preserve"> </w:t>
      </w:r>
      <w:proofErr w:type="spellStart"/>
      <w:r w:rsidRPr="00897E31">
        <w:rPr>
          <w:i/>
        </w:rPr>
        <w:t>stratégiák</w:t>
      </w:r>
      <w:proofErr w:type="spellEnd"/>
      <w:r w:rsidRPr="00897E31">
        <w:rPr>
          <w:i/>
        </w:rPr>
        <w:t xml:space="preserve"> </w:t>
      </w:r>
      <w:proofErr w:type="spellStart"/>
      <w:r w:rsidRPr="00897E31">
        <w:rPr>
          <w:i/>
        </w:rPr>
        <w:t>uniós</w:t>
      </w:r>
      <w:proofErr w:type="spellEnd"/>
      <w:r w:rsidRPr="00897E31">
        <w:rPr>
          <w:i/>
        </w:rPr>
        <w:t xml:space="preserve"> </w:t>
      </w:r>
      <w:proofErr w:type="spellStart"/>
      <w:r w:rsidRPr="00897E31">
        <w:rPr>
          <w:i/>
        </w:rPr>
        <w:t>keretrendszerének</w:t>
      </w:r>
      <w:proofErr w:type="spellEnd"/>
      <w:r w:rsidRPr="00897E31">
        <w:rPr>
          <w:i/>
        </w:rPr>
        <w:t xml:space="preserve"> </w:t>
      </w:r>
      <w:proofErr w:type="spellStart"/>
      <w:r w:rsidRPr="00897E31">
        <w:rPr>
          <w:i/>
        </w:rPr>
        <w:t>félidős</w:t>
      </w:r>
      <w:proofErr w:type="spellEnd"/>
      <w:r w:rsidRPr="00897E31">
        <w:rPr>
          <w:i/>
        </w:rPr>
        <w:t xml:space="preserve"> </w:t>
      </w:r>
      <w:proofErr w:type="spellStart"/>
      <w:r w:rsidRPr="00897E31">
        <w:rPr>
          <w:i/>
        </w:rPr>
        <w:t>értékelése</w:t>
      </w:r>
      <w:proofErr w:type="spellEnd"/>
      <w:r>
        <w:t>.</w:t>
      </w:r>
      <w:r w:rsidRPr="003E563B">
        <w:t xml:space="preserve"> https://ec.europa.eu/transparency/regdoc/rep/1/2017/HU/COM-2017-458-F1-HU-MAIN-PART-1.PDF., accessed 5 June 2018</w:t>
      </w:r>
      <w:r w:rsidR="00D94799" w:rsidRPr="00FD46E0">
        <w:fldChar w:fldCharType="begin"/>
      </w:r>
      <w:r w:rsidRPr="00FD46E0">
        <w:instrText xml:space="preserve"> ADDIN ZOTERO_ITEM CSL_CITATION {"citationID":"Me9M6X1t","properties":{"formattedCitation":"{\\rtf \\uc0\\u8222{}A Bizotts\\uc0\\u225{}g k\\uc0\\u246{}zlem\\uc0\\u233{}nya az Eur\\uc0\\u243{}pai Parlamentnek \\uc0\\u233{}s a Tan\\uc0\\u225{}csnak: A nemzeti romaintegr\\uc0\\u225{}ci\\uc0\\u243{}s strat\\uc0\\u233{}gi\\uc0\\u225{}k uni\\uc0\\u243{}s keretrendszer\\uc0\\u233{}nek f\\uc0\\u233{}lid\\uc0\\u337{}s \\uc0\\u233{}rt\\uc0\\u233{}kel\\uc0\\u233{}se\\uc0\\u8221{}.}","plainCitation":"„A Bizottság közleménya az Európai Parlamentnek és a Tanácsnak: A nemzeti romaintegrációs stratégiák uniós keretrendszerének félidős értékelése”."},"citationItems":[{"id":852,"uris":["http://zotero.org/users/local/cNOEWp4W/items/B5CF8JQP"],"uri":["http://zotero.org/users/local/cNOEWp4W/items/B5CF8JQP"],"itemData":{"id":852,"type":"report","title":"A Bizottság közleménya az Európai Parlamentnek és a Tanácsnak: A nemzeti romaintegrációs stratégiák uniós keretrendszerének félidős értékelése","publisher":"Európai Bizottság","URL":"https://ec.europa.eu/transparency/regdoc/rep/1/2017/HU/COM-2017-458-F1-HU-MAIN-PART-1.PDF","number":"SWD(2018) 286 final","issued":{"date-parts":[["2017"]]},"accessed":{"date-parts":[["2018",5,29]]}}}],"schema":"https://github.com/citation-style-language/schema/raw/master/csl-citation.json"}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15">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{"citationID":"hH4JO0SO","properties":{"formattedCitation":"{\\rtf \\uc0\\u8222{}Tov\\uc0\\u225{}bbi k\\uc0\\u233{}t civil szakember l\\uc0\\u233{}pett ki Balog Zolt\\uc0\\u225{}n Antiszegreg\\uc0\\u225{}ci\\uc0\\u243{}s Kerekasztal\\uc0\\u225{}b\\uc0\\u243{}l\\uc0\\u8221{}, {\\i{}RSK} (blog), el\\uc0\\u233{}r\\uc0\\u233{}s 2018. m\\uc0\\u225{}jus 29., http://romasajtokozpont.hu/tovabbi-ket-civil-szakember-lepett-ki-balog-zoltan-antiszegregacios-kerekasztalabol/.}","plainCitation":"„További két civil szakember lépett ki Balog Zoltán Antiszegregációs Kerekasztalából”, RSK (blog), elérés 2018. május 29., http://romasajtokozpont.hu/tovabbi-ket-civil-szakember-lepett-ki-balog-zoltan-antiszegregacios-kerekasztalabol/."},"citationItems":[{"id":850,"uris":["http://zotero.org/users/local/cNOEWp4W/items/GDPX56M5"],"uri":["http://zotero.org/users/local/cNOEWp4W/items/GDPX56M5"],"itemData":{"id":850,"type":"post-weblog","title":"További két civil szakember lépett ki Balog Zoltán Antiszegregációs Kerekasztalából","container-title":"RSK","abstract":"A kormány civilellenes törvénytervezete volt az utolsó csepp a pohárban - Berki Judit és Szűcs Norbert is otthagyja az oktatásért felelős miniszter á","URL":"http://romasajtokozpont.hu/tovabbi-ket-civil-szakember-lepett-ki-balog-zoltan-antiszegregacios-kerekasztalabol/","accessed":{"date-parts":[["2018",5,29]]}}}],"schema":"https://github.com/citation-style-language/schema/raw/master/csl-citation.json"}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További két civil szakember lépett ki Balog Zoltán Antiszegregációs Kerekasztalából”, </w:t>
      </w:r>
      <w:r>
        <w:rPr>
          <w:i/>
          <w:iCs/>
          <w:szCs w:val="24"/>
        </w:rPr>
        <w:t>Roma Sajtóközpont</w:t>
      </w:r>
      <w:r w:rsidRPr="00FD46E0">
        <w:rPr>
          <w:szCs w:val="24"/>
        </w:rPr>
        <w:t xml:space="preserve">, </w:t>
      </w:r>
      <w:r>
        <w:rPr>
          <w:szCs w:val="24"/>
        </w:rPr>
        <w:t>19 April 2017</w:t>
      </w:r>
      <w:r w:rsidRPr="00FD46E0">
        <w:rPr>
          <w:szCs w:val="24"/>
        </w:rPr>
        <w:t>, http://romasajtokozpont.hu/tovabbi-ket-civil-szakember-lepett-ki-balog-zoltan-antiszegregacios-kerekasztalabol/.</w:t>
      </w:r>
      <w:r w:rsidR="00D94799" w:rsidRPr="00FD46E0">
        <w:fldChar w:fldCharType="end"/>
      </w:r>
    </w:p>
  </w:footnote>
  <w:footnote w:id="16">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{"citationID":"Wg4EIqC2","properties":{"formattedCitation":"{\\rtf \\uc0\\u8222{}AZ MTA is igazolja: egyre n\\uc0\\u337{} az iskolai szegreg\\uc0\\u225{}ci\\uc0\\u243{}\\uc0\\u8221{}, N\\uc0\\u201{}PSZAVA online, el\\uc0\\u233{}r\\uc0\\u233{}s 2018. m\\uc0\\u225{}jus 29., http://nepszava.hu/cikk/1153048-az-mta-is-igazolja-egyre-no-az-iskolai-szegregacio.}","plainCitation":"„AZ MTA is igazolja: egyre nő az iskolai szegregáció”, NÉPSZAVA online, elérés 2018. május 29., http://nepszava.hu/cikk/1153048-az-mta-is-igazolja-egyre-no-az-iskolai-szegregacio."},"citationItems":[{"id":853,"uris":["http://zotero.org/users/local/cNOEWp4W/items/GKGCVPFZ"],"uri":["http://zotero.org/users/local/cNOEWp4W/items/GKGCVPFZ"],"itemData":{"id":853,"type":"webpage","title":"AZ MTA is igazolja: egyre nő az iskolai szegregáció","container-title":"NÉPSZAVA online","abstract":"Az EB 2016 májusában kötelezettségszegési eljárást is indított Magyarország ellen.","URL":"http://nepszava.hu/cikk/1153048-az-mta-is-igazolja-egyre-no-az-iskolai-szegregacio","shortTitle":"AZ MTA is igazolja","language":"hu","accessed":{"date-parts":[["2018",5,29]]}}}],"schema":"https://github.com/citation-style-language/schema/raw/master/csl-citation.json"}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AZ MTA is igazolja: egyre nő az iskolai szegregáció”, </w:t>
      </w:r>
      <w:r w:rsidRPr="00897E31">
        <w:rPr>
          <w:i/>
          <w:szCs w:val="24"/>
        </w:rPr>
        <w:t>NÉPSZAVA online</w:t>
      </w:r>
      <w:r w:rsidRPr="00FD46E0">
        <w:rPr>
          <w:szCs w:val="24"/>
        </w:rPr>
        <w:t xml:space="preserve">, </w:t>
      </w:r>
      <w:r>
        <w:rPr>
          <w:szCs w:val="24"/>
        </w:rPr>
        <w:t>16 February 2018</w:t>
      </w:r>
      <w:r w:rsidRPr="00FD46E0">
        <w:rPr>
          <w:szCs w:val="24"/>
        </w:rPr>
        <w:t>, http://nepszava.hu/cikk/1153048-az-mta-is-igazolja-egyre-no-az-iskolai-szegregacio.</w:t>
      </w:r>
      <w:r w:rsidR="00D94799" w:rsidRPr="00FD46E0">
        <w:fldChar w:fldCharType="end"/>
      </w:r>
    </w:p>
  </w:footnote>
  <w:footnote w:id="17">
    <w:p w:rsidR="0028489D" w:rsidRPr="00FD46E0" w:rsidRDefault="0028489D" w:rsidP="00917670">
      <w:pPr>
        <w:pStyle w:val="Lbjegyzet"/>
      </w:pPr>
      <w:r w:rsidRPr="00FD46E0">
        <w:rPr>
          <w:rStyle w:val="a8"/>
        </w:rPr>
        <w:footnoteRef/>
      </w:r>
      <w:r w:rsidRPr="00FD46E0">
        <w:t xml:space="preserve"> </w:t>
      </w:r>
      <w:r>
        <w:t xml:space="preserve">European Commission (2017): </w:t>
      </w:r>
      <w:r w:rsidR="00D94799" w:rsidRPr="00FD46E0">
        <w:fldChar w:fldCharType="begin"/>
      </w:r>
      <w:r w:rsidRPr="00FD46E0">
        <w:instrText xml:space="preserve"> ADDIN ZOTERO_ITEM CSL_CITATION {"citationID":"Xut2MUiE","properties":{"formattedCitation":"{\\rtf \\uc0\\u8222{}Council recommendation on the 2017 National Reform Programme of Hungary and delivering a Council opinion on the 2017 Convergence Programme of Hungary\\uc0\\u8221{}, Country-specific recommendations (European Commission, 2017), https://ec.europa.eu/info/sites/info/files/2017-european-semester-country-specific-recommendations-commission-recommendations_-_hungary.pdf.}","plainCitation":"„Council recommendation on the 2017 National Reform Programme of Hungary and delivering a Council opinion on the 2017 Convergence Programme of Hungary”, Country-specific recommendations (European Commission, 2017), https://ec.europa.eu/info/sites/info/files/2017-european-semester-country-specific-recommendations-commission-recommendations_-_hungary.pdf."},"citationItems":[{"id":855,"uris":["http://zotero.org/users/local/cNOEWp4W/items/REAIASUJ"],"uri":["http://zotero.org/users/local/cNOEWp4W/items/REAIASUJ"],"itemData":{"id":855,"type":"report","title":"Council recommendation on the 2017 National Reform Programme of Hungary and delivering a Council opinion on the 2017 Convergence Programme of Hungary","publisher":"European Commission","genre":"Country-specific recommendations","URL":"https://ec.europa.eu/info/sites/info/files/2017-european-semester-country-specific-recommendations-commission-recommendations_-_hungary.pdf","number":"COM(2017) 516 final","issued":{"date-parts":[["2017"]]},"accessed":{"date-parts":[["2018",5,29]]}}}],"schema":"https://github.com/citation-style-language/schema/raw/master/csl-citation.json"} </w:instrText>
      </w:r>
      <w:r w:rsidR="00D94799" w:rsidRPr="00FD46E0">
        <w:fldChar w:fldCharType="separate"/>
      </w:r>
      <w:r w:rsidRPr="00897E31">
        <w:rPr>
          <w:i/>
          <w:szCs w:val="24"/>
        </w:rPr>
        <w:t>Council recommendation on the 2017 National Reform Programme of Hungary and delivering a Council opinion on the 2017 Convergence Programme of Hungary</w:t>
      </w:r>
      <w:r>
        <w:rPr>
          <w:szCs w:val="24"/>
        </w:rPr>
        <w:t xml:space="preserve">. </w:t>
      </w:r>
      <w:r w:rsidRPr="00897E31">
        <w:rPr>
          <w:i/>
          <w:szCs w:val="24"/>
        </w:rPr>
        <w:t>Country-specific recommendations</w:t>
      </w:r>
      <w:r>
        <w:rPr>
          <w:szCs w:val="24"/>
        </w:rPr>
        <w:t>.</w:t>
      </w:r>
      <w:r w:rsidRPr="00FD46E0">
        <w:rPr>
          <w:szCs w:val="24"/>
        </w:rPr>
        <w:t>, https://ec.europa.eu/info/sites/info/files/2017-european-semester-country-specific-recommendations-commission-recommendations_-_hungary.pdf.</w:t>
      </w:r>
      <w:r w:rsidR="00D94799" w:rsidRPr="00FD46E0">
        <w:fldChar w:fldCharType="end"/>
      </w:r>
      <w:r>
        <w:t>, accessed 5 June 2018.</w:t>
      </w:r>
    </w:p>
  </w:footnote>
  <w:footnote w:id="18">
    <w:p w:rsidR="0028489D" w:rsidRPr="00FD46E0" w:rsidRDefault="0028489D" w:rsidP="00917670">
      <w:pPr>
        <w:pStyle w:val="Lbjegyzet"/>
      </w:pPr>
      <w:r w:rsidRPr="00FD46E0">
        <w:rPr>
          <w:rStyle w:val="a8"/>
        </w:rPr>
        <w:footnoteRef/>
      </w:r>
      <w:r w:rsidRPr="00FD46E0">
        <w:t xml:space="preserve"> </w:t>
      </w:r>
      <w:r>
        <w:t xml:space="preserve">European Commission (2017): </w:t>
      </w:r>
      <w:r w:rsidRPr="00897E31">
        <w:rPr>
          <w:i/>
        </w:rPr>
        <w:t>Council recommendation on the 2017 National Reform Programme of Hungary and delivering a Council opinion on the 2017 Convergence Programme of Hungary, Country-specific recommendations.</w:t>
      </w:r>
      <w:r>
        <w:t xml:space="preserve"> </w:t>
      </w:r>
      <w:r w:rsidRPr="003E563B">
        <w:t>https://ec.europa.eu/info/sites/info/files/2017-european-semester-country-specific-recommendations-commission-recommendations_-_hungary.pdf., accessed 5 June 2018</w:t>
      </w:r>
      <w:r w:rsidR="00D94799" w:rsidRPr="00FD46E0">
        <w:fldChar w:fldCharType="begin"/>
      </w:r>
      <w:r w:rsidRPr="00FD46E0">
        <w:instrText xml:space="preserve"> ADDIN ZOTERO_ITEM CSL_CITATION {"citationID":"AiYY0GPU","properties":{"formattedCitation":"{\\rtf \\uc0\\u8222{}Council recommendation on the 2017 National Reform Programme of Hungary and delivering a Council opinion on the 2017 Convergence Programme of Hungary\\uc0\\u8221{}.}","plainCitation":"„Council recommendation on the 2017 National Reform Programme of Hungary and delivering a Council opinion on the 2017 Convergence Programme of Hungary”."},"citationItems":[{"id":855,"uris":["http://zotero.org/users/local/cNOEWp4W/items/REAIASUJ"],"uri":["http://zotero.org/users/local/cNOEWp4W/items/REAIASUJ"],"itemData":{"id":855,"type":"report","title":"Council recommendation on the 2017 National Reform Programme of Hungary and delivering a Council opinion on the 2017 Convergence Programme of Hungary","publisher":"European Commission","genre":"Country-specific recommendations","URL":"https://ec.europa.eu/info/sites/info/files/2017-european-semester-country-specific-recommendations-commission-recommendations_-_hungary.pdf","number":"COM(2017) 516 final","issued":{"date-parts":[["2017"]]},"accessed":{"date-parts":[["2018",5,29]]}}}],"schema":"https://github.com/citation-style-language/schema/raw/master/csl-citation.json"}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19">
    <w:p w:rsidR="0028489D" w:rsidRPr="00FD46E0" w:rsidRDefault="0028489D" w:rsidP="00917670">
      <w:pPr>
        <w:pStyle w:val="Lbjegyzet"/>
      </w:pPr>
      <w:r w:rsidRPr="00FD46E0">
        <w:rPr>
          <w:rStyle w:val="a8"/>
        </w:rPr>
        <w:footnoteRef/>
      </w:r>
      <w:r w:rsidRPr="00FD46E0">
        <w:t xml:space="preserve"> </w:t>
      </w:r>
      <w:r w:rsidRPr="003E563B">
        <w:t>European Commission (2017):</w:t>
      </w:r>
      <w:r>
        <w:t xml:space="preserve"> </w:t>
      </w:r>
      <w:r w:rsidRPr="00897E31">
        <w:rPr>
          <w:i/>
        </w:rPr>
        <w:t>Council recommendation on the 2017 National Reform Programme of Hungary and delivering a Council opinion on the 2017 Convergence Programme of Hungary, Country-specific recommendations.</w:t>
      </w:r>
      <w:r w:rsidRPr="003E563B">
        <w:t xml:space="preserve"> https://ec.europa.eu/info/sites/info/files/2017-european-semester-country-specific-recommendations-commission-recommendations_-_hungary.pdf., accessed 5 June 2018</w:t>
      </w:r>
      <w:r w:rsidR="00D94799" w:rsidRPr="00FD46E0">
        <w:fldChar w:fldCharType="begin"/>
      </w:r>
      <w:r w:rsidRPr="00FD46E0">
        <w:instrText xml:space="preserve"> ADDIN ZOTERO_ITEM CSL_CITATION {"citationID":"XabMVnWS","properties":{"formattedCitation":"{\\rtf \\uc0\\u8222{}Council recommendation on the 2017 National Reform Programme of Hungary and delivering a Council opinion on the 2017 Convergence Programme of Hungary\\uc0\\u8221{}.}","plainCitation":"„Council recommendation on the 2017 National Reform Programme of Hungary and delivering a Council opinion on the 2017 Convergence Programme of Hungary”."},"citationItems":[{"id":855,"uris":["http://zotero.org/users/local/cNOEWp4W/items/REAIASUJ"],"uri":["http://zotero.org/users/local/cNOEWp4W/items/REAIASUJ"],"itemData":{"id":855,"type":"report","title":"Council recommendation on the 2017 National Reform Programme of Hungary and delivering a Council opinion on the 2017 Convergence Programme of Hungary","publisher":"European Commission","genre":"Country-specific recommendations","URL":"https://ec.europa.eu/info/sites/info/files/2017-european-semester-country-specific-recommendations-commission-recommendations_-_hungary.pdf","number":"COM(2017) 516 final","issued":{"date-parts":[["2017"]]},"accessed":{"date-parts":[["2018",5,29]]}}}],"schema":"https://github.com/citation-style-language/schema/raw/master/csl-citation.json"}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20">
    <w:p w:rsidR="0028489D" w:rsidRPr="00FD46E0" w:rsidRDefault="0028489D" w:rsidP="00917670">
      <w:pPr>
        <w:pStyle w:val="Lbjegyzet"/>
      </w:pPr>
      <w:r w:rsidRPr="00FD46E0">
        <w:rPr>
          <w:rStyle w:val="a8"/>
        </w:rPr>
        <w:footnoteRef/>
      </w:r>
      <w:r w:rsidRPr="00FD46E0">
        <w:t xml:space="preserve"> </w:t>
      </w:r>
      <w:proofErr w:type="spellStart"/>
      <w:r>
        <w:t>Európai</w:t>
      </w:r>
      <w:proofErr w:type="spellEnd"/>
      <w:r>
        <w:t xml:space="preserve"> </w:t>
      </w:r>
      <w:proofErr w:type="spellStart"/>
      <w:r>
        <w:t>Bizottság</w:t>
      </w:r>
      <w:proofErr w:type="spellEnd"/>
      <w:r>
        <w:t xml:space="preserve"> (2017): </w:t>
      </w:r>
      <w:r w:rsidR="00D94799" w:rsidRPr="00FD46E0">
        <w:fldChar w:fldCharType="begin"/>
      </w:r>
      <w:r w:rsidRPr="00FD46E0">
        <w:instrText xml:space="preserve"> ADDIN ZOTERO_ITEM CSL_CITATION {"citationID":"oyPGmd8g","properties":{"formattedCitation":"{\\rtf \\uc0\\u8222{}A Bizotts\\uc0\\u225{}g k\\uc0\\u246{}zlem\\uc0\\u233{}nya az Eur\\uc0\\u243{}pai Parlamentnek \\uc0\\u233{}s a Tan\\uc0\\u225{}csnak: A nemzeti romaintegr\\uc0\\u225{}ci\\uc0\\u243{}s strat\\uc0\\u233{}gi\\uc0\\u225{}k uni\\uc0\\u243{}s keretrendszer\\uc0\\u233{}nek f\\uc0\\u233{}lid\\uc0\\u337{}s \\uc0\\u233{}rt\\uc0\\u233{}kel\\uc0\\u233{}se\\uc0\\u8221{}.}","plainCitation":"„A Bizottság közleménya az Európai Parlamentnek és a Tanácsnak: A nemzeti romaintegrációs stratégiák uniós keretrendszerének félidős értékelése”."},"citationItems":[{"id":852,"uris":["http://zotero.org/users/local/cNOEWp4W/items/B5CF8JQP"],"uri":["http://zotero.org/users/local/cNOEWp4W/items/B5CF8JQP"],"itemData":{"id":852,"type":"report","title":"A Bizottság közleménya az Európai Parlamentnek és a Tanácsnak: A nemzeti romaintegrációs stratégiák uniós keretrendszerének félidős értékelése","publisher":"Európai Bizottság","URL":"https://ec.europa.eu/transparency/regdoc/rep/1/2017/HU/COM-2017-458-F1-HU-MAIN-PART-1.PDF","number":"SWD(2018) 286 final","issued":{"date-parts":[["2017"]]},"accessed":{"date-parts":[["2018",5,29]]}}}],"schema":"https://github.com/citation-style-language/schema/raw/master/csl-citation.json"} </w:instrText>
      </w:r>
      <w:r w:rsidR="00D94799" w:rsidRPr="00FD46E0">
        <w:fldChar w:fldCharType="separate"/>
      </w:r>
      <w:r w:rsidRPr="00897E31">
        <w:rPr>
          <w:i/>
          <w:szCs w:val="24"/>
        </w:rPr>
        <w:t>A Bizottság közleménye az Európai Parlamentnek és a Tanácsnak: A nemzeti romaintegrációs stratégiák uniós keretrendszerének félidős értékelése</w:t>
      </w:r>
      <w:r w:rsidR="00D94799" w:rsidRPr="00FD46E0">
        <w:fldChar w:fldCharType="end"/>
      </w:r>
      <w:r>
        <w:t xml:space="preserve">, </w:t>
      </w:r>
      <w:hyperlink r:id="rId2" w:history="1">
        <w:r w:rsidRPr="00944A1E">
          <w:rPr>
            <w:rStyle w:val="a9"/>
          </w:rPr>
          <w:t>https://ec.europa.eu/transparency/regdoc/rep/1/2017/HU/COM-2017-458-F1-HU-MAIN-PART-1.PDF</w:t>
        </w:r>
      </w:hyperlink>
      <w:r>
        <w:t>, accessed 5 June 2018.</w:t>
      </w:r>
    </w:p>
  </w:footnote>
  <w:footnote w:id="21">
    <w:p w:rsidR="0028489D" w:rsidRPr="00FD46E0" w:rsidRDefault="0028489D" w:rsidP="00917670">
      <w:pPr>
        <w:pStyle w:val="Lbjegyzet"/>
      </w:pPr>
      <w:r w:rsidRPr="00FD46E0">
        <w:rPr>
          <w:rStyle w:val="a8"/>
        </w:rPr>
        <w:footnoteRef/>
      </w:r>
      <w:r w:rsidRPr="00FD46E0">
        <w:t xml:space="preserve"> </w:t>
      </w:r>
      <w:proofErr w:type="spellStart"/>
      <w:r>
        <w:t>Európai</w:t>
      </w:r>
      <w:proofErr w:type="spellEnd"/>
      <w:r>
        <w:t xml:space="preserve"> </w:t>
      </w:r>
      <w:proofErr w:type="spellStart"/>
      <w:r>
        <w:t>Bizottság</w:t>
      </w:r>
      <w:proofErr w:type="spellEnd"/>
      <w:r>
        <w:t xml:space="preserve"> (2017): </w:t>
      </w:r>
      <w:r w:rsidR="00D94799" w:rsidRPr="00FD46E0">
        <w:fldChar w:fldCharType="begin"/>
      </w:r>
      <w:r w:rsidRPr="00FD46E0">
        <w:instrText xml:space="preserve"> ADDIN ZOTERO_ITEM CSL_CITATION {"citationID":"rUKladgK","properties":{"formattedCitation":"{\\rtf \\uc0\\u8222{}A Bizotts\\uc0\\u225{}g k\\uc0\\u246{}zlem\\uc0\\u233{}nya az Eur\\uc0\\u243{}pai Parlamentnek \\uc0\\u233{}s a Tan\\uc0\\u225{}csnak: A nemzeti romaintegr\\uc0\\u225{}ci\\uc0\\u243{}s strat\\uc0\\u233{}gi\\uc0\\u225{}k uni\\uc0\\u243{}s keretrendszer\\uc0\\u233{}nek f\\uc0\\u233{}lid\\uc0\\u337{}s \\uc0\\u233{}rt\\uc0\\u233{}kel\\uc0\\u233{}se\\uc0\\u8221{}.}","plainCitation":"„A Bizottság közleménya az Európai Parlamentnek és a Tanácsnak: A nemzeti romaintegrációs stratégiák uniós keretrendszerének félidős értékelése”."},"citationItems":[{"id":852,"uris":["http://zotero.org/users/local/cNOEWp4W/items/B5CF8JQP"],"uri":["http://zotero.org/users/local/cNOEWp4W/items/B5CF8JQP"],"itemData":{"id":852,"type":"report","title":"A Bizottság közleménya az Európai Parlamentnek és a Tanácsnak: A nemzeti romaintegrációs stratégiák uniós keretrendszerének félidős értékelése","publisher":"Európai Bizottság","URL":"https://ec.europa.eu/transparency/regdoc/rep/1/2017/HU/COM-2017-458-F1-HU-MAIN-PART-1.PDF","number":"SWD(2018) 286 final","issued":{"date-parts":[["2017"]]},"accessed":{"date-parts":[["2018",5,29]]}}}],"schema":"https://github.com/citation-style-language/schema/raw/master/csl-citation.json"} </w:instrText>
      </w:r>
      <w:r w:rsidR="00D94799" w:rsidRPr="00FD46E0">
        <w:fldChar w:fldCharType="separate"/>
      </w:r>
      <w:r w:rsidRPr="00897E31">
        <w:rPr>
          <w:i/>
          <w:szCs w:val="24"/>
        </w:rPr>
        <w:t>A Bizottság közleménye az Európai Parlamentnek és a Tanácsnak: A nemzeti romaintegrációs stratégiák uniós keretrendszerének félidős értékelése</w:t>
      </w:r>
      <w:r w:rsidRPr="00FD46E0">
        <w:rPr>
          <w:szCs w:val="24"/>
        </w:rPr>
        <w:t>.</w:t>
      </w:r>
      <w:r w:rsidR="00D94799" w:rsidRPr="00FD46E0">
        <w:fldChar w:fldCharType="end"/>
      </w:r>
      <w:r>
        <w:t xml:space="preserve">, </w:t>
      </w:r>
      <w:r w:rsidRPr="00E0650E">
        <w:t>https://ec.europa.eu/transparency/regdoc/rep/1/2017/HU/COM-2017-458-F1-HU-MAIN-PART-1.PDF., accessed 5 June 2018</w:t>
      </w:r>
      <w:r>
        <w:t>.</w:t>
      </w:r>
    </w:p>
  </w:footnote>
  <w:footnote w:id="22">
    <w:p w:rsidR="0028489D" w:rsidRPr="00FD46E0" w:rsidRDefault="0028489D" w:rsidP="00917670">
      <w:pPr>
        <w:pStyle w:val="Lbjegyzet"/>
      </w:pPr>
      <w:r w:rsidRPr="00FD46E0">
        <w:rPr>
          <w:rStyle w:val="a8"/>
        </w:rPr>
        <w:footnoteRef/>
      </w:r>
      <w:r w:rsidRPr="00FD46E0">
        <w:t xml:space="preserve"> </w:t>
      </w:r>
      <w:proofErr w:type="spellStart"/>
      <w:r>
        <w:t>Európai</w:t>
      </w:r>
      <w:proofErr w:type="spellEnd"/>
      <w:r>
        <w:t xml:space="preserve"> </w:t>
      </w:r>
      <w:proofErr w:type="spellStart"/>
      <w:r>
        <w:t>Parlament</w:t>
      </w:r>
      <w:proofErr w:type="spellEnd"/>
      <w:r>
        <w:t xml:space="preserve"> (2017): </w:t>
      </w:r>
      <w:r w:rsidR="00D94799" w:rsidRPr="00FD46E0">
        <w:fldChar w:fldCharType="begin"/>
      </w:r>
      <w:r w:rsidRPr="00FD46E0">
        <w:instrText xml:space="preserve"> ADDIN ZOTERO_ITEM CSL_CITATION {"citationID":"3llysySm","properties":{"formattedCitation":"{\\rtf \\uc0\\u8222{}Jelent\\uc0\\u233{}s a rom\\uc0\\u225{}k uni\\uc0\\u243{}beli integr\\uc0\\u225{}ci\\uc0\\u243{}j\\uc0\\u225{}nak alapjogi szempontjair\\uc0\\u243{}l \\uc0\\u233{}s a cig\\uc0\\u225{}nyelleness\\uc0\\u233{}ggel szembeni k\\uc0\\u252{}zdelemr\\uc0\\u337{}l\\uc0\\u8221{} (Eur\\uc0\\u243{}pai Parlament, 2017), http://www.europarl.europa.eu/sides/getDoc.do?pubRef=-//EP//NONSGML+REPORT+A8-2017-0294+0+DOC+PDF+V0//HU.}","plainCitation":"„Jelentés a romák unióbeli integrációjának alapjogi szempontjairól és a cigányellenességgel szembeni küzdelemről” (Európai Parlament, 2017), http://www.europarl.europa.eu/sides/getDoc.do?pubRef=-//EP//NONSGML+REPORT+A8-2017-0294+0+DOC+PDF+V0//HU."},"citationItems":[{"id":867,"uris":["http://zotero.org/users/local/cNOEWp4W/items/K79JAF7P"],"uri":["http://zotero.org/users/local/cNOEWp4W/items/K79JAF7P"],"itemData":{"id":867,"type":"report","title":"Jelentés a romák unióbeli integrációjának alapjogi szempontjairól és a cigányellenességgel szembeni küzdelemről","publisher":"Európai Parlament","URL":"http://www.europarl.europa.eu/sides/getDoc.do?pubRef=-//EP//NONSGML+REPORT+A8-2017-0294+0+DOC+PDF+V0//HU","number":"(2017/2038(INI))","issued":{"date-parts":[["2017"]]},"accessed":{"date-parts":[["2018",5,29]]}}}],"schema":"https://github.com/citation-style-language/schema/raw/master/csl-citation.json"} </w:instrText>
      </w:r>
      <w:r w:rsidR="00D94799" w:rsidRPr="00FD46E0">
        <w:fldChar w:fldCharType="separate"/>
      </w:r>
      <w:proofErr w:type="spellStart"/>
      <w:r w:rsidRPr="00897E31">
        <w:rPr>
          <w:i/>
          <w:szCs w:val="24"/>
        </w:rPr>
        <w:t>Jelentés</w:t>
      </w:r>
      <w:proofErr w:type="spellEnd"/>
      <w:r w:rsidRPr="00897E31">
        <w:rPr>
          <w:i/>
          <w:szCs w:val="24"/>
        </w:rPr>
        <w:t xml:space="preserve"> a romák unióbeli integrációjának alapjogi szempontjairól és a cigányellenességgel szembeni küzdelemről</w:t>
      </w:r>
      <w:r>
        <w:rPr>
          <w:szCs w:val="24"/>
        </w:rPr>
        <w:t>,</w:t>
      </w:r>
      <w:r w:rsidRPr="00FD46E0">
        <w:rPr>
          <w:szCs w:val="24"/>
        </w:rPr>
        <w:t>, http://www.europarl.europa.eu/sides/getDoc.do?pubRef=-//EP//NONSGML+REPORT+A8-2017-0294+0+DOC+PDF+V0//HU.</w:t>
      </w:r>
      <w:r w:rsidR="00D94799" w:rsidRPr="00FD46E0">
        <w:fldChar w:fldCharType="end"/>
      </w:r>
      <w:r>
        <w:t>, accessed 5 June 2018.</w:t>
      </w:r>
    </w:p>
  </w:footnote>
  <w:footnote w:id="23">
    <w:p w:rsidR="0028489D" w:rsidRPr="00FD46E0" w:rsidRDefault="0028489D" w:rsidP="00917670">
      <w:pPr>
        <w:pStyle w:val="Lbjegyzet"/>
      </w:pPr>
      <w:r w:rsidRPr="00FD46E0">
        <w:rPr>
          <w:rStyle w:val="a8"/>
        </w:rPr>
        <w:footnoteRef/>
      </w:r>
      <w:r w:rsidRPr="00FD46E0">
        <w:t xml:space="preserve"> </w:t>
      </w:r>
      <w:proofErr w:type="spellStart"/>
      <w:r>
        <w:t>Európai</w:t>
      </w:r>
      <w:proofErr w:type="spellEnd"/>
      <w:r>
        <w:t xml:space="preserve"> </w:t>
      </w:r>
      <w:proofErr w:type="spellStart"/>
      <w:r>
        <w:t>Parlament</w:t>
      </w:r>
      <w:proofErr w:type="spellEnd"/>
      <w:r>
        <w:t xml:space="preserve"> (2017): </w:t>
      </w:r>
      <w:proofErr w:type="spellStart"/>
      <w:r w:rsidRPr="00897E31">
        <w:rPr>
          <w:i/>
        </w:rPr>
        <w:t>Jelentés</w:t>
      </w:r>
      <w:proofErr w:type="spellEnd"/>
      <w:r w:rsidRPr="00897E31">
        <w:rPr>
          <w:i/>
        </w:rPr>
        <w:t xml:space="preserve"> a </w:t>
      </w:r>
      <w:proofErr w:type="spellStart"/>
      <w:r w:rsidRPr="00897E31">
        <w:rPr>
          <w:i/>
        </w:rPr>
        <w:t>romák</w:t>
      </w:r>
      <w:proofErr w:type="spellEnd"/>
      <w:r w:rsidRPr="00897E31">
        <w:rPr>
          <w:i/>
        </w:rPr>
        <w:t xml:space="preserve"> </w:t>
      </w:r>
      <w:proofErr w:type="spellStart"/>
      <w:r w:rsidRPr="00897E31">
        <w:rPr>
          <w:i/>
        </w:rPr>
        <w:t>unióbeli</w:t>
      </w:r>
      <w:proofErr w:type="spellEnd"/>
      <w:r w:rsidRPr="00897E31">
        <w:rPr>
          <w:i/>
        </w:rPr>
        <w:t xml:space="preserve"> </w:t>
      </w:r>
      <w:proofErr w:type="spellStart"/>
      <w:r w:rsidRPr="00897E31">
        <w:rPr>
          <w:i/>
        </w:rPr>
        <w:t>integrációjának</w:t>
      </w:r>
      <w:proofErr w:type="spellEnd"/>
      <w:r w:rsidRPr="00897E31">
        <w:rPr>
          <w:i/>
        </w:rPr>
        <w:t xml:space="preserve"> </w:t>
      </w:r>
      <w:proofErr w:type="spellStart"/>
      <w:r w:rsidRPr="00897E31">
        <w:rPr>
          <w:i/>
        </w:rPr>
        <w:t>alapjogi</w:t>
      </w:r>
      <w:proofErr w:type="spellEnd"/>
      <w:r w:rsidRPr="00897E31">
        <w:rPr>
          <w:i/>
        </w:rPr>
        <w:t xml:space="preserve"> </w:t>
      </w:r>
      <w:proofErr w:type="spellStart"/>
      <w:r w:rsidRPr="00897E31">
        <w:rPr>
          <w:i/>
        </w:rPr>
        <w:t>szempontjairól</w:t>
      </w:r>
      <w:proofErr w:type="spellEnd"/>
      <w:r w:rsidRPr="00897E31">
        <w:rPr>
          <w:i/>
        </w:rPr>
        <w:t xml:space="preserve"> </w:t>
      </w:r>
      <w:proofErr w:type="spellStart"/>
      <w:r w:rsidRPr="00897E31">
        <w:rPr>
          <w:i/>
        </w:rPr>
        <w:t>és</w:t>
      </w:r>
      <w:proofErr w:type="spellEnd"/>
      <w:r w:rsidRPr="00897E31">
        <w:rPr>
          <w:i/>
        </w:rPr>
        <w:t xml:space="preserve"> a </w:t>
      </w:r>
      <w:proofErr w:type="spellStart"/>
      <w:r w:rsidRPr="00897E31">
        <w:rPr>
          <w:i/>
        </w:rPr>
        <w:t>cigányellenességgel</w:t>
      </w:r>
      <w:proofErr w:type="spellEnd"/>
      <w:r w:rsidRPr="00897E31">
        <w:rPr>
          <w:i/>
        </w:rPr>
        <w:t xml:space="preserve"> </w:t>
      </w:r>
      <w:proofErr w:type="spellStart"/>
      <w:r w:rsidRPr="00897E31">
        <w:rPr>
          <w:i/>
        </w:rPr>
        <w:t>szembeni</w:t>
      </w:r>
      <w:proofErr w:type="spellEnd"/>
      <w:r w:rsidRPr="00897E31">
        <w:rPr>
          <w:i/>
        </w:rPr>
        <w:t xml:space="preserve"> </w:t>
      </w:r>
      <w:proofErr w:type="spellStart"/>
      <w:r w:rsidRPr="00897E31">
        <w:rPr>
          <w:i/>
        </w:rPr>
        <w:t>küzdelemről</w:t>
      </w:r>
      <w:proofErr w:type="spellEnd"/>
      <w:r w:rsidRPr="00897E31">
        <w:rPr>
          <w:i/>
        </w:rPr>
        <w:t>.</w:t>
      </w:r>
      <w:r w:rsidRPr="003E563B">
        <w:t xml:space="preserve"> http://www.europarl.europa.eu/sides/getDoc.do?pubRef=-//EP//NONSGML+REPORT+A8-2017-0294+0+DOC+PDF+V0//HU., accessed 5 June 2018</w:t>
      </w:r>
      <w:r w:rsidR="00D94799" w:rsidRPr="00FD46E0">
        <w:fldChar w:fldCharType="begin"/>
      </w:r>
      <w:r w:rsidRPr="00FD46E0">
        <w:instrText xml:space="preserve"> ADDIN ZOTERO_ITEM CSL_CITATION {"citationID":"cfVi7Ajb","properties":{"formattedCitation":"{\\rtf \\uc0\\u8222{}Jelent\\uc0\\u233{}s a rom\\uc0\\u225{}k uni\\uc0\\u243{}beli integr\\uc0\\u225{}ci\\uc0\\u243{}j\\uc0\\u225{}nak alapjogi szempontjair\\uc0\\u243{}l \\uc0\\u233{}s a cig\\uc0\\u225{}nyelleness\\uc0\\u233{}ggel szembeni k\\uc0\\u252{}zdelemr\\uc0\\u337{}l\\uc0\\u8221{}.}","plainCitation":"„Jelentés a romák unióbeli integrációjának alapjogi szempontjairól és a cigányellenességgel szembeni küzdelemről”."},"citationItems":[{"id":867,"uris":["http://zotero.org/users/local/cNOEWp4W/items/K79JAF7P"],"uri":["http://zotero.org/users/local/cNOEWp4W/items/K79JAF7P"],"itemData":{"id":867,"type":"report","title":"Jelentés a romák unióbeli integrációjának alapjogi szempontjairól és a cigányellenességgel szembeni küzdelemről","publisher":"Európai Parlament","URL":"http://www.europarl.europa.eu/sides/getDoc.do?pubRef=-//EP//NONSGML+REPORT+A8-2017-0294+0+DOC+PDF+V0//HU","number":"(2017/2038(INI))","issued":{"date-parts":[["2017"]]},"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24">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{"citationID":"ULLle4zp","properties":{"formattedCitation":"{\\rtf Szurovecz Ill\\uc0\\u233{}s, \\uc0\\u8222{}Milli\\uc0\\u243{}kat fizet Seszt\\uc0\\u225{}k v\\uc0\\u225{}rosa, csak k\\uc0\\u246{}lt\\uc0\\u246{}zzenek m\\uc0\\u225{}r el a szeg\\uc0\\u233{}nyek\\uc0\\u8221{}, 2017. november 15., http://index.hu/belfold/2017/11/15/abcug_kisvarda_romak_szegenyseg_szocialis_berlakas/.}","plainCitation":"Szurovecz Illés, „Milliókat fizet Seszták városa, csak költözzenek már el a szegények”, 2017. november 15., http://index.hu/belfold/2017/11/15/abcug_kisvarda_romak_szegenyseg_szocialis_berlakas/."},"citationItems":[{"id":862,"uris":["http://zotero.org/users/local/cNOEWp4W/items/KSFNXXFC"],"uri":["http://zotero.org/users/local/cNOEWp4W/items/KSFNXXFC"],"itemData":{"id":862,"type":"webpage","title":"Milliókat fizet Seszták városa, csak költözzenek már el a szegények","abstract":"Épül-szépül Kisvárda belvárosa, jelenti az Abcúg.","URL":"http://index.hu/belfold/2017/11/15/abcug_kisvarda_romak_szegenyseg_szocialis_berlakas/","language":"hu","author":[{"family":"Szurovecz","given":"Illés"}],"issued":{"date-parts":[["2017",11,15]]},"accessed":{"date-parts":[["2018",5,29]]}}}],"schema":"https://github.com/citation-style-language/schema/raw/master/csl-citation.json"} </w:instrText>
      </w:r>
      <w:r w:rsidR="00D94799" w:rsidRPr="00FD46E0">
        <w:fldChar w:fldCharType="separate"/>
      </w:r>
      <w:r>
        <w:rPr>
          <w:szCs w:val="24"/>
        </w:rPr>
        <w:t>Illés Szurovecz</w:t>
      </w:r>
      <w:r w:rsidRPr="00FD46E0">
        <w:rPr>
          <w:szCs w:val="24"/>
        </w:rPr>
        <w:t xml:space="preserve">, </w:t>
      </w:r>
      <w:r>
        <w:rPr>
          <w:rFonts w:ascii="Gaura Times" w:hAnsi="Gaura Times" w:cs="Gaura Times"/>
          <w:szCs w:val="24"/>
        </w:rPr>
        <w:t>“</w:t>
      </w:r>
      <w:r w:rsidRPr="00FD46E0">
        <w:rPr>
          <w:szCs w:val="24"/>
        </w:rPr>
        <w:t>Milliókat fizet Seszták városa, csak költözzenek már el a szegények”,</w:t>
      </w:r>
      <w:r>
        <w:rPr>
          <w:szCs w:val="24"/>
        </w:rPr>
        <w:t xml:space="preserve"> </w:t>
      </w:r>
      <w:r>
        <w:rPr>
          <w:i/>
          <w:szCs w:val="24"/>
        </w:rPr>
        <w:t xml:space="preserve">Index.hu, </w:t>
      </w:r>
      <w:r>
        <w:rPr>
          <w:szCs w:val="24"/>
        </w:rPr>
        <w:t>15 November 2017</w:t>
      </w:r>
      <w:r w:rsidRPr="00FD46E0">
        <w:rPr>
          <w:szCs w:val="24"/>
        </w:rPr>
        <w:t>, http://index.hu/belfold/2017/11/15/abcug_kisvarda_romak_szegenyseg_szocialis_berlakas/.</w:t>
      </w:r>
      <w:r w:rsidR="00D94799" w:rsidRPr="00FD46E0">
        <w:fldChar w:fldCharType="end"/>
      </w:r>
    </w:p>
  </w:footnote>
  <w:footnote w:id="25">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{"citationID":"tJLPmo28","properties":{"formattedCitation":"{\\rtf \\uc0\\u8222{}\\uc0\\u193{}ll\\uc0\\u237{}t\\uc0\\u243{}lag m\\uc0\\u225{}sf\\uc0\\u233{}l milli\\uc0\\u243{}t fizetnek, csak k\\uc0\\u246{}lt\\uc0\\u246{}zzenek m\\uc0\\u225{}r el a szeg\\uc0\\u233{}nyek [444]\\uc0\\u8221{}, {\\i{}RSK} (blog), el\\uc0\\u233{}r\\uc0\\u233{}s 2018. j\\uc0\\u250{}nius 1., http://romasajtokozpont.hu/allitolag-masfel-milliot-fizetnek-csak-koltozzenek-mar-el-a-szegenyek-444/.}","plainCitation":"„Állítólag másfél milliót fizetnek, csak költözzenek már el a szegények [444]”, RSK (blog), elérés 2018. június 1., http://romasajtokozpont.hu/allitolag-masfel-milliot-fizetnek-csak-koltozzenek-mar-el-a-szegenyek-444/."},"citationItems":[{"id":1016,"uris":["http://zotero.org/users/local/cMCM2EYq/items/I292IBXU"],"uri":["http://zotero.org/users/local/cMCM2EYq/items/I292IBXU"],"itemData":{"id":1016,"type":"post-weblog","title":"Állítólag másfél milliót fizetnek, csak költözzenek már el a szegények [444]","container-title":"RSK","abstract":"Kisvárdán lassan kész lesz a kétmilliárdos stadion, a csúszdapark, és még jó pár látványos beruházás, de a szegényektől szabadulnának. Az Abcú","URL":"http://romasajtokozpont.hu/allitolag-masfel-milliot-fizetnek-csak-koltozzenek-mar-el-a-szegenyek-444/","accessed":{"date-parts":[["2018",6,1]]}}}],"schema":"https://github.com/citation-style-language/schema/raw/master/csl-citation.json"}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Állítólag másfél milliót fizetnek, csak költözzenek már el a szegények [444]”, </w:t>
      </w:r>
      <w:r>
        <w:rPr>
          <w:i/>
          <w:iCs/>
          <w:szCs w:val="24"/>
        </w:rPr>
        <w:t>Roma Sajtóközpont</w:t>
      </w:r>
      <w:r w:rsidRPr="00FD46E0">
        <w:rPr>
          <w:szCs w:val="24"/>
        </w:rPr>
        <w:t xml:space="preserve">, </w:t>
      </w:r>
      <w:r>
        <w:rPr>
          <w:szCs w:val="24"/>
        </w:rPr>
        <w:t>15 November 2017</w:t>
      </w:r>
      <w:r w:rsidRPr="00FD46E0">
        <w:rPr>
          <w:szCs w:val="24"/>
        </w:rPr>
        <w:t>, http://romasajtokozpont.hu/allitolag-masfel-milliot-fizetnek-csak-koltozzenek-mar-el-a-szegenyek-444/.</w:t>
      </w:r>
      <w:r w:rsidR="00D94799" w:rsidRPr="00FD46E0">
        <w:fldChar w:fldCharType="end"/>
      </w:r>
    </w:p>
  </w:footnote>
  <w:footnote w:id="26">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{"citationID":"SIZOyNPl","properties":{"formattedCitation":"{\\rtf \\uc0\\u8222{}Sz\\uc0\\u225{}mozott utc\\uc0\\u225{}k - Nincstelens\\uc0\\u233{}gb\\uc0\\u337{}l a nyomorba vezet az \\uc0\\u250{}t - N\\uc0\\u233{}pszava\\uc0\\u8221{}, el\\uc0\\u233{}r\\uc0\\u233{}s 2018. m\\uc0\\u225{}jus 29., http://nepszava.hu/cikk/1124790-szamozott-utcak---nincstelensegbol-a-nyomorba-vezet-az-ut.}","plainCitation":"„Számozott utcák - Nincstelenségből a nyomorba vezet az út - Népszava”, elérés 2018. május 29., http://nepszava.hu/cikk/1124790-szamozott-utcak---nincstelensegbol-a-nyomorba-vezet-az-ut."},"citationItems":[{"id":866,"uris":["http://zotero.org/users/local/cNOEWp4W/items/3ZI2TJ3C"],"uri":["http://zotero.org/users/local/cNOEWp4W/items/3ZI2TJ3C"],"itemData":{"id":866,"type":"webpage","title":"Számozott utcák - Nincstelenségből a nyomorba vezet az út - Népszava","URL":"http://nepszava.hu/cikk/1124790-szamozott-utcak---nincstelensegbol-a-nyomorba-vezet-az-ut","accessed":{"date-parts":[["2018",5,29]]}}}],"schema":"https://github.com/citation-style-language/schema/raw/master/csl-citation.json"}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Számozott utcák - Nincstelenségből a nyomorba vezet az út”, </w:t>
      </w:r>
      <w:r>
        <w:rPr>
          <w:i/>
          <w:szCs w:val="24"/>
        </w:rPr>
        <w:t xml:space="preserve">NÉPSZAVA online, </w:t>
      </w:r>
      <w:r>
        <w:rPr>
          <w:szCs w:val="24"/>
        </w:rPr>
        <w:t>28 March 2017</w:t>
      </w:r>
      <w:r w:rsidRPr="00FD46E0">
        <w:rPr>
          <w:szCs w:val="24"/>
        </w:rPr>
        <w:t>, http://nepszava.hu/cikk/1124790-szamozott-utcak---nincstelensegbol-a-nyomorba-vezet-az-ut.</w:t>
      </w:r>
      <w:r w:rsidR="00D94799" w:rsidRPr="00FD46E0">
        <w:fldChar w:fldCharType="end"/>
      </w:r>
    </w:p>
  </w:footnote>
  <w:footnote w:id="27">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{"citationID":"w8N4sYdi","properties":{"formattedCitation":"{\\rtf Zolt\\uc0\\u225{}n Moln\\uc0\\u225{}r, \\uc0\\u8222{}F\\uc0\\u369{} alatt, pacal mellett eln\\uc0\\u246{}k lett Farkas Fl\\uc0\\u243{}ri\\uc0\\u225{}n\\uc0\\u8221{}, {\\i{}24.hu} (blog), 2017. j\\uc0\\u250{}nius 17., http://24.hu/kozelet/2017/06/17/fu-alatt-elnoknek-valasztottak-farkas-floriant/.}","plainCitation":"Zoltán Molnár, „Fű alatt, pacal mellett elnök lett Farkas Flórián”, 24.hu (blog), 2017. június 17., http://24.hu/kozelet/2017/06/17/fu-alatt-elnoknek-valasztottak-farkas-floriant/."},"citationItems":[{"id":1014,"uris":["http://zotero.org/users/local/cMCM2EYq/items/6Y8ECBYX"],"uri":["http://zotero.org/users/local/cMCM2EYq/items/6Y8ECBYX"],"itemData":{"id":1014,"type":"post-weblog","title":"Fű alatt, pacal mellett elnök lett Farkas Flórián","container-title":"24.hu","abstract":"Eredetileg csak pacalozásnak indult, a végén pedig hivatalos tisztújítás lett pár lungo dromos küldött kisújszállási falatozásából.","URL":"http://24.hu/kozelet/2017/06/17/fu-alatt-elnoknek-valasztottak-farkas-floriant/","language":"hu-HU","author":[{"family":"Molnár","given":"Zoltán"}],"issued":{"date-parts":[["2017",6,17]]},"accessed":{"date-parts":[["2018",6,1]]}}}],"schema":"https://github.com/citation-style-language/schema/raw/master/csl-citation.json"} </w:instrText>
      </w:r>
      <w:r w:rsidR="00D94799" w:rsidRPr="00FD46E0">
        <w:fldChar w:fldCharType="separate"/>
      </w:r>
      <w:r w:rsidRPr="00FD46E0">
        <w:rPr>
          <w:szCs w:val="24"/>
        </w:rPr>
        <w:t xml:space="preserve">Zoltán Molnár, </w:t>
      </w:r>
      <w:r>
        <w:rPr>
          <w:rFonts w:ascii="Gaura Times" w:hAnsi="Gaura Times" w:cs="Gaura Times"/>
          <w:szCs w:val="24"/>
        </w:rPr>
        <w:t>“</w:t>
      </w:r>
      <w:r w:rsidRPr="00FD46E0">
        <w:rPr>
          <w:szCs w:val="24"/>
        </w:rPr>
        <w:t xml:space="preserve">Fű alatt, pacal mellett elnök lett Farkas Flórián”, </w:t>
      </w:r>
      <w:r w:rsidRPr="00FD46E0">
        <w:rPr>
          <w:i/>
          <w:iCs/>
          <w:szCs w:val="24"/>
        </w:rPr>
        <w:t>24.hu</w:t>
      </w:r>
      <w:r w:rsidRPr="00FD46E0">
        <w:rPr>
          <w:szCs w:val="24"/>
        </w:rPr>
        <w:t xml:space="preserve">, </w:t>
      </w:r>
      <w:r>
        <w:rPr>
          <w:szCs w:val="24"/>
        </w:rPr>
        <w:t>17 June 2017</w:t>
      </w:r>
      <w:r w:rsidRPr="00FD46E0">
        <w:rPr>
          <w:szCs w:val="24"/>
        </w:rPr>
        <w:t>, http://24.hu/kozelet/2017/06/17/fu-alatt-elnoknek-valasztottak-farkas-floriant/.</w:t>
      </w:r>
      <w:r w:rsidR="00D94799" w:rsidRPr="00FD46E0">
        <w:fldChar w:fldCharType="end"/>
      </w:r>
    </w:p>
  </w:footnote>
  <w:footnote w:id="28">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{"citationID":"VjiFzf6u","properties":{"formattedCitation":"{\\rtf \\uc0\\u8222{}Botr\\uc0\\u225{}nymentes \\uc0\\u233{}s tisztakez\\uc0\\u369{} Farkas Fl\\uc0\\u243{}ri\\uc0\\u225{}n \\uc0\\u250{}r helyzetelemz\\uc0\\u233{}se\\uc0\\u8221{}, {\\i{}RSK} (blog), el\\uc0\\u233{}r\\uc0\\u233{}s 2018. j\\uc0\\u250{}nius 1., http://romasajtokozpont.hu/botranymentes-es-tisztakezu-farkas-florian-ur-helyzetelemzese/.}","plainCitation":"„Botránymentes és tisztakezű Farkas Flórián úr helyzetelemzése”, RSK (blog), elérés 2018. június 1., http://romasajtokozpont.hu/botranymentes-es-tisztakezu-farkas-florian-ur-helyzetelemzese/."},"citationItems":[{"id":1012,"uris":["http://zotero.org/users/local/cMCM2EYq/items/YILTSMPF"],"uri":["http://zotero.org/users/local/cMCM2EYq/items/YILTSMPF"],"itemData":{"id":1012,"type":"post-weblog","title":"Botránymentes és tisztakezű Farkas Flórián úr helyzetelemzése","container-title":"RSK","abstract":"Farkas Flórián interjút adott a kormányzat egyik szócsövének a Magyar Hírlapnak, amiből megtudhatjuk, hogy minden nagyon szép, minden nagyon jó, min","URL":"http://romasajtokozpont.hu/botranymentes-es-tisztakezu-farkas-florian-ur-helyzetelemzese/","accessed":{"date-parts":[["2018",6,1]]}}}],"schema":"https://github.com/citation-style-language/schema/raw/master/csl-citation.json"}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Botránymentes és tisztakezű Farkas Flórián úr helyzetelemzése”, </w:t>
      </w:r>
      <w:r>
        <w:rPr>
          <w:i/>
          <w:iCs/>
          <w:szCs w:val="24"/>
        </w:rPr>
        <w:t>Roma Sajtóközpont</w:t>
      </w:r>
      <w:r w:rsidRPr="00FD46E0">
        <w:rPr>
          <w:szCs w:val="24"/>
        </w:rPr>
        <w:t xml:space="preserve">, </w:t>
      </w:r>
      <w:r>
        <w:rPr>
          <w:szCs w:val="24"/>
        </w:rPr>
        <w:t>29 November 2017</w:t>
      </w:r>
      <w:r w:rsidRPr="00FD46E0">
        <w:rPr>
          <w:szCs w:val="24"/>
        </w:rPr>
        <w:t>, http://romasajtokozpont.hu/botranymentes-es-tisztakezu-farkas-florian-ur-helyzetelemzese/.</w:t>
      </w:r>
      <w:r w:rsidR="00D94799" w:rsidRPr="00FD46E0">
        <w:fldChar w:fldCharType="end"/>
      </w:r>
    </w:p>
  </w:footnote>
  <w:footnote w:id="29">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{"citationID":"UUDEeeBY","properties":{"formattedCitation":"{\\rtf \\uc0\\u8222{}- K\\uc0\\u246{}z\\uc0\\u246{}s \\uc0\\u252{}gy a roma felz\\uc0\\u225{}rk\\uc0\\u243{}z\\uc0\\u225{}s\\uc0\\u8221{}, el\\uc0\\u233{}r\\uc0\\u233{}s 2018. j\\uc0\\u250{}nius 1., http://www.fidesz.hu/hirek/2017-11-06/kozos-ugy-a-roma-felzarkozas/.}","plainCitation":"„- Közös ügy a roma felzárkózás”, elérés 2018. június 1., http://www.fidesz.hu/hirek/2017-11-06/kozos-ugy-a-roma-felzarkozas/."},"citationItems":[{"id":1022,"uris":["http://zotero.org/users/local/cMCM2EYq/items/4S49KDB3"],"uri":["http://zotero.org/users/local/cMCM2EYq/items/4S49KDB3"],"itemData":{"id":1022,"type":"webpage","title":"- Közös ügy a roma felzárkózás","abstract":"A roma felzárkózás közös ügy, sokkal fontosabb annál, hogy csak a romákra bízzuk, és olyan fontos ügy, amely a romák nélkül nem fog menni - jelentette ki az emberi erőforrások minisztere a Roma Koordinációs Tanács hétfői budapesti ülésén.","URL":"http://www.fidesz.hu/hirek/2017-11-06/kozos-ugy-a-roma-felzarkozas/","accessed":{"date-parts":[["2018",6,1]]}}}],"schema":"https://github.com/citation-style-language/schema/raw/master/csl-citation.json"}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Közös ügy a roma felzárkózás”,</w:t>
      </w:r>
      <w:r>
        <w:rPr>
          <w:szCs w:val="24"/>
        </w:rPr>
        <w:t xml:space="preserve"> </w:t>
      </w:r>
      <w:r>
        <w:rPr>
          <w:i/>
          <w:szCs w:val="24"/>
        </w:rPr>
        <w:t xml:space="preserve">fidesz.hu, </w:t>
      </w:r>
      <w:r>
        <w:rPr>
          <w:szCs w:val="24"/>
        </w:rPr>
        <w:t>6 November 2017</w:t>
      </w:r>
      <w:r w:rsidRPr="00FD46E0">
        <w:rPr>
          <w:szCs w:val="24"/>
        </w:rPr>
        <w:t>, http://www.fidesz.hu/hirek/2017-11-06/kozos-ugy-a-roma-felzarkozas/</w:t>
      </w:r>
      <w:r w:rsidR="00D94799" w:rsidRPr="00FD46E0">
        <w:fldChar w:fldCharType="end"/>
      </w:r>
    </w:p>
  </w:footnote>
  <w:footnote w:id="30">
    <w:p w:rsidR="0028489D" w:rsidRPr="00FD46E0" w:rsidRDefault="0028489D" w:rsidP="00917670">
      <w:pPr>
        <w:pStyle w:val="Lbjegyzet"/>
      </w:pPr>
      <w:r w:rsidRPr="00FD46E0">
        <w:rPr>
          <w:rStyle w:val="a8"/>
        </w:rPr>
        <w:footnoteRef/>
      </w:r>
      <w:r w:rsidRPr="00FD46E0">
        <w:t xml:space="preserve"> </w:t>
      </w:r>
      <w:r>
        <w:t>“</w:t>
      </w:r>
      <w:proofErr w:type="spellStart"/>
      <w:r w:rsidRPr="008278F4">
        <w:t>Közös</w:t>
      </w:r>
      <w:proofErr w:type="spellEnd"/>
      <w:r w:rsidRPr="008278F4">
        <w:t xml:space="preserve"> </w:t>
      </w:r>
      <w:proofErr w:type="spellStart"/>
      <w:r w:rsidRPr="008278F4">
        <w:t>ügy</w:t>
      </w:r>
      <w:proofErr w:type="spellEnd"/>
      <w:r w:rsidRPr="008278F4">
        <w:t xml:space="preserve"> a </w:t>
      </w:r>
      <w:proofErr w:type="spellStart"/>
      <w:r w:rsidRPr="008278F4">
        <w:t>roma</w:t>
      </w:r>
      <w:proofErr w:type="spellEnd"/>
      <w:r w:rsidRPr="008278F4">
        <w:t xml:space="preserve"> </w:t>
      </w:r>
      <w:proofErr w:type="spellStart"/>
      <w:r w:rsidRPr="008278F4">
        <w:t>felzárkózás</w:t>
      </w:r>
      <w:proofErr w:type="spellEnd"/>
      <w:r w:rsidRPr="008278F4">
        <w:t>”,</w:t>
      </w:r>
      <w:r>
        <w:t xml:space="preserve"> </w:t>
      </w:r>
      <w:r>
        <w:rPr>
          <w:i/>
        </w:rPr>
        <w:t xml:space="preserve">fidesz.hu </w:t>
      </w:r>
      <w:r w:rsidRPr="008278F4">
        <w:t>6 November 2</w:t>
      </w:r>
      <w:r>
        <w:t>017</w:t>
      </w:r>
      <w:r w:rsidRPr="008278F4">
        <w:t>, http://www.fidesz.hu/hirek/2017-11-06/kozos-ugy-a-roma-felzarkozas/</w:t>
      </w:r>
    </w:p>
  </w:footnote>
  <w:footnote w:id="31">
    <w:p w:rsidR="0028489D" w:rsidRPr="00FD46E0" w:rsidRDefault="0028489D" w:rsidP="00917670">
      <w:pPr>
        <w:pStyle w:val="Lbjegyzet"/>
      </w:pPr>
      <w:r w:rsidRPr="00FD46E0">
        <w:rPr>
          <w:rStyle w:val="a8"/>
        </w:rPr>
        <w:footnoteRef/>
      </w:r>
      <w:r w:rsidRPr="00FD46E0">
        <w:t xml:space="preserve"> For a detailed explanation of the issue, please see: </w:t>
      </w:r>
      <w:r w:rsidR="00D94799" w:rsidRPr="00FD46E0">
        <w:fldChar w:fldCharType="begin"/>
      </w:r>
      <w:r w:rsidRPr="00FD46E0">
        <w:instrText xml:space="preserve"> ADDIN ZOTERO_ITEM CSL_CITATION {"citationID":"riRQ4eyk","properties":{"formattedCitation":"{\\rtf Ildik\\uc0\\u243{} \\uc0\\u233{}s Bulcs\\uc0\\u250{}, \\uc0\\u8222{}Report on Xenophobia, Radicalism and Hate Crime in Hungary in 2016\\uc0\\u8221{}.}","plainCitation":"Ildikó és Bulcsú, „Report on Xenophobia, Radicalism and Hate Crime in Hungary in 2016”."},"citationItems":[{"id":788,"uris":["http://zotero.org/users/local/cNOEWp4W/items/HFXJABV3"],"uri":["http://zotero.org/users/local/cNOEWp4W/items/HFXJABV3"],"itemData":{"id":788,"type":"report","title":"Report on Xenophobia, Radicalism and Hate Crime in Hungary in 2016","publisher":"European Center for Democracy Development","page":"76","URL":"http://politicalcapital.hu/pc-admin/source/documents/Report%20on%20Xenophobia_Hungary_2016.pdf","author":[{"family":"Ildikó","given":"Barna"},{"family":"Bulcsú","given":"Hunyadi"}],"issued":{"date-parts":[["2016"]]}}}],"schema":"https://github.com/citation-style-language/schema/raw/master/csl-citation.json"} </w:instrText>
      </w:r>
      <w:r w:rsidR="00D94799" w:rsidRPr="00FD46E0">
        <w:fldChar w:fldCharType="separate"/>
      </w:r>
      <w:r w:rsidRPr="00FD46E0">
        <w:rPr>
          <w:szCs w:val="24"/>
        </w:rPr>
        <w:t>Ildikó</w:t>
      </w:r>
      <w:r>
        <w:rPr>
          <w:szCs w:val="24"/>
        </w:rPr>
        <w:t xml:space="preserve"> Barna and Bulcsú Hunyadi (2016): </w:t>
      </w:r>
      <w:r>
        <w:rPr>
          <w:i/>
          <w:szCs w:val="24"/>
        </w:rPr>
        <w:t xml:space="preserve">Report on Xenophobia, Radicalism and Hate Crime in Hungary. </w:t>
      </w:r>
      <w:r>
        <w:rPr>
          <w:szCs w:val="24"/>
        </w:rPr>
        <w:t xml:space="preserve">Budapest: Political Capital. </w:t>
      </w:r>
      <w:r w:rsidRPr="00ED48BD">
        <w:rPr>
          <w:szCs w:val="24"/>
        </w:rPr>
        <w:t>http://www.politicalcapital.hu/pc-admin/source/documents/Report%20on%20Xenophobia_Hungary_2016.pdf</w:t>
      </w:r>
      <w:r>
        <w:rPr>
          <w:szCs w:val="24"/>
        </w:rPr>
        <w:t>, accessed 5 June 2018</w:t>
      </w:r>
      <w:r w:rsidR="00D94799" w:rsidRPr="00FD46E0">
        <w:fldChar w:fldCharType="end"/>
      </w:r>
      <w:r>
        <w:t>.</w:t>
      </w:r>
    </w:p>
  </w:footnote>
  <w:footnote w:id="32">
    <w:p w:rsidR="0028489D" w:rsidRPr="00FD46E0" w:rsidRDefault="0028489D" w:rsidP="00917670">
      <w:pPr>
        <w:pStyle w:val="Lbjegyzet"/>
      </w:pPr>
      <w:r w:rsidRPr="00FD46E0">
        <w:rPr>
          <w:rStyle w:val="a8"/>
        </w:rPr>
        <w:footnoteRef/>
      </w:r>
      <w:r w:rsidRPr="00FD46E0">
        <w:t xml:space="preserve"> </w:t>
      </w:r>
      <w:proofErr w:type="spellStart"/>
      <w:r>
        <w:t>Eszter</w:t>
      </w:r>
      <w:proofErr w:type="spellEnd"/>
      <w:r>
        <w:t xml:space="preserve"> </w:t>
      </w:r>
      <w:proofErr w:type="spellStart"/>
      <w:r>
        <w:t>Jovánovics</w:t>
      </w:r>
      <w:proofErr w:type="spellEnd"/>
      <w:r>
        <w:t xml:space="preserve">, </w:t>
      </w:r>
      <w:r w:rsidR="00D94799" w:rsidRPr="00FD46E0">
        <w:fldChar w:fldCharType="begin"/>
      </w:r>
      <w:r w:rsidRPr="00FD46E0">
        <w:instrText xml:space="preserve"> ADDIN ZOTERO_ITEM CSL_CITATION {"citationID":"m4avaw4p","properties":{"formattedCitation":"{\\rtf \\uc0\\u8222{}Nem j\\uc0\\u225{}r let\\uc0\\u246{}ltend\\uc0\\u337{} n\\uc0\\u233{}gy ember brut\\uc0\\u225{}lis, csoportos sz\\uc0\\u233{}tver\\uc0\\u233{}s\\uc0\\u233{}\\uc0\\u233{}rt\\uc0\\u8221{}, A TASZ jelenti, el\\uc0\\u233{}r\\uc0\\u233{}s 2018. j\\uc0\\u250{}nius 1., http://ataszjelenti.blog.hu/2017/03/24/nem_jar_letoltendo_negy_ember_brutalis_csoportos_szetvereseert.}","plainCitation":"„Nem jár letöltendő négy ember brutális, csoportos szétveréséért”, A TASZ jelenti, elérés 2018. június 1., http://ataszjelenti.blog.hu/2017/03/24/nem_jar_letoltendo_negy_ember_brutalis_csoportos_szetvereseert."},"citationItems":[{"id":979,"uris":["http://zotero.org/users/local/cMCM2EYq/items/XB3CSXPX"],"uri":["http://zotero.org/users/local/cMCM2EYq/items/XB3CSXPX"],"itemData":{"id":979,"type":"webpage","title":"Nem jár letöltendő négy ember brutális, csoportos szétveréséért","container-title":"A TASZ jelenti","abstract":"Az „útonálló jelleggel”, szervezetten, csoportosan, maszkban, felfegyverkezve, négy védtelen közmunkás ellen elkövetett súlyos testi sértésért a másodfokú bíróság szerint a felfüggesztett szabadságvesztés arányos büntetés.","URL":"http://ataszjelenti.blog.hu/2017/03/24/nem_jar_letoltendo_negy_ember_brutalis_csoportos_szetvereseert","accessed":{"date-parts":[["2018",6,1]]}}}],"schema":"https://github.com/citation-style-language/schema/raw/master/csl-citation.json"} </w:instrText>
      </w:r>
      <w:r w:rsidR="00D94799" w:rsidRPr="00FD46E0">
        <w:fldChar w:fldCharType="separate"/>
      </w:r>
      <w:r>
        <w:rPr>
          <w:rFonts w:ascii="Gaura Times" w:hAnsi="Gaura Times" w:cs="Gaura Times"/>
          <w:szCs w:val="24"/>
        </w:rPr>
        <w:t>“</w:t>
      </w:r>
      <w:proofErr w:type="spellStart"/>
      <w:r w:rsidRPr="00FD46E0">
        <w:rPr>
          <w:szCs w:val="24"/>
        </w:rPr>
        <w:t>Nem</w:t>
      </w:r>
      <w:proofErr w:type="spellEnd"/>
      <w:r w:rsidRPr="00FD46E0">
        <w:rPr>
          <w:szCs w:val="24"/>
        </w:rPr>
        <w:t xml:space="preserve"> </w:t>
      </w:r>
      <w:proofErr w:type="spellStart"/>
      <w:r w:rsidRPr="00FD46E0">
        <w:rPr>
          <w:szCs w:val="24"/>
        </w:rPr>
        <w:t>jár</w:t>
      </w:r>
      <w:proofErr w:type="spellEnd"/>
      <w:r w:rsidRPr="00FD46E0">
        <w:rPr>
          <w:szCs w:val="24"/>
        </w:rPr>
        <w:t xml:space="preserve"> letöltendő négy ember brutális, csoportos szétveréséért”, </w:t>
      </w:r>
      <w:r w:rsidRPr="00897E31">
        <w:rPr>
          <w:i/>
          <w:szCs w:val="24"/>
        </w:rPr>
        <w:t>A TASZ jelenti</w:t>
      </w:r>
      <w:r w:rsidRPr="00FD46E0">
        <w:rPr>
          <w:szCs w:val="24"/>
        </w:rPr>
        <w:t xml:space="preserve">, </w:t>
      </w:r>
      <w:r>
        <w:rPr>
          <w:szCs w:val="24"/>
        </w:rPr>
        <w:t>24 March 2017</w:t>
      </w:r>
      <w:r w:rsidRPr="00FD46E0">
        <w:rPr>
          <w:szCs w:val="24"/>
        </w:rPr>
        <w:t>, http://ataszjelenti.blog.hu/2017/03/24/nem_jar_letoltendo_negy_ember_brutalis_csoportos_szetvereseert</w:t>
      </w:r>
      <w:r w:rsidR="00D94799" w:rsidRPr="00FD46E0">
        <w:fldChar w:fldCharType="end"/>
      </w:r>
    </w:p>
  </w:footnote>
  <w:footnote w:id="33">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{"citationID":"IiLKjRvO","properties":{"formattedCitation":"{\\rtf \\uc0\\u8222{}S\\uc0\\u237{}maszkban vert\\uc0\\u233{}k \\uc0\\u246{}ssze a k\\uc0\\u246{}zmunk\\uc0\\u225{}sokat, rend\\uc0\\u337{}r adott tippeket hozz\\uc0\\u225{}\\uc0\\u8221{}, tldr, 2017. janu\\uc0\\u225{}r 26., http://tldr.444.hu/2017/01/26/simaszkban-vertek-ossze-a-kozmunkasokat-rendor-adott-tippeket-hozza.}","plainCitation":"„Símaszkban verték össze a közmunkásokat, rendőr adott tippeket hozzá”, tldr, 2017. január 26., http://tldr.444.hu/2017/01/26/simaszkban-vertek-ossze-a-kozmunkasokat-rendor-adott-tippeket-hozza."},"citationItems":[{"id":981,"uris":["http://zotero.org/users/local/cMCM2EYq/items/VR8JU89D"],"uri":["http://zotero.org/users/local/cMCM2EYq/items/VR8JU89D"],"itemData":{"id":981,"type":"webpage","title":"Símaszkban verték össze a közmunkásokat, rendőr adott tippeket hozzá","container-title":"tldr","abstract":"Nyolcan támadtak romákra egy északkelet-magyarországi településen. A hatóság szerint az ügyben nem volt rasszista motívum, az érintett rendőr pedig csak viccelt, amikor előre leírta, hogy kéne összeverni az áldozatokat.","URL":"http://tldr.444.hu/2017/01/26/simaszkban-vertek-ossze-a-kozmunkasokat-rendor-adott-tippeket-hozza","issued":{"date-parts":[["2017",1,26]]},"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Símaszkban verték össze a közmunkásokat, rendőr adott tippeket hozzá”,</w:t>
      </w:r>
      <w:r>
        <w:rPr>
          <w:szCs w:val="24"/>
        </w:rPr>
        <w:t xml:space="preserve"> </w:t>
      </w:r>
      <w:r>
        <w:rPr>
          <w:i/>
          <w:szCs w:val="24"/>
        </w:rPr>
        <w:t>444.hu,</w:t>
      </w:r>
      <w:r w:rsidRPr="00FD46E0">
        <w:rPr>
          <w:szCs w:val="24"/>
        </w:rPr>
        <w:t xml:space="preserve"> </w:t>
      </w:r>
      <w:r>
        <w:rPr>
          <w:szCs w:val="24"/>
        </w:rPr>
        <w:t>26 January 2017</w:t>
      </w:r>
      <w:r w:rsidRPr="00FD46E0">
        <w:rPr>
          <w:szCs w:val="24"/>
        </w:rPr>
        <w:t>, http://tldr.444.hu/2017/01/26/simaszkban-vertek-ossze-a-kozmunkasokat-rendor-adott-tippeket-hozza</w:t>
      </w:r>
      <w:r w:rsidR="00D94799" w:rsidRPr="00FD46E0">
        <w:fldChar w:fldCharType="end"/>
      </w:r>
    </w:p>
  </w:footnote>
  <w:footnote w:id="34">
    <w:p w:rsidR="0028489D" w:rsidRPr="00FD46E0" w:rsidRDefault="0028489D" w:rsidP="00917670">
      <w:pPr>
        <w:pStyle w:val="Lbjegyzet"/>
      </w:pPr>
      <w:r w:rsidRPr="00FD46E0">
        <w:rPr>
          <w:rStyle w:val="a8"/>
        </w:rPr>
        <w:footnoteRef/>
      </w:r>
      <w:r w:rsidRPr="00FD46E0">
        <w:t xml:space="preserve"> </w:t>
      </w:r>
      <w:proofErr w:type="spellStart"/>
      <w:r>
        <w:t>Eszter</w:t>
      </w:r>
      <w:proofErr w:type="spellEnd"/>
      <w:r>
        <w:t xml:space="preserve"> </w:t>
      </w:r>
      <w:proofErr w:type="spellStart"/>
      <w:r>
        <w:t>Jovánovics</w:t>
      </w:r>
      <w:proofErr w:type="spellEnd"/>
      <w:r>
        <w:t>, “</w:t>
      </w:r>
      <w:proofErr w:type="spellStart"/>
      <w:r w:rsidRPr="008278F4">
        <w:t>Nem</w:t>
      </w:r>
      <w:proofErr w:type="spellEnd"/>
      <w:r w:rsidRPr="008278F4">
        <w:t xml:space="preserve"> </w:t>
      </w:r>
      <w:proofErr w:type="spellStart"/>
      <w:r w:rsidRPr="008278F4">
        <w:t>jár</w:t>
      </w:r>
      <w:proofErr w:type="spellEnd"/>
      <w:r w:rsidRPr="008278F4">
        <w:t xml:space="preserve"> </w:t>
      </w:r>
      <w:proofErr w:type="spellStart"/>
      <w:r w:rsidRPr="008278F4">
        <w:t>letöltendő</w:t>
      </w:r>
      <w:proofErr w:type="spellEnd"/>
      <w:r w:rsidRPr="008278F4">
        <w:t xml:space="preserve"> </w:t>
      </w:r>
      <w:proofErr w:type="spellStart"/>
      <w:r w:rsidRPr="008278F4">
        <w:t>négy</w:t>
      </w:r>
      <w:proofErr w:type="spellEnd"/>
      <w:r w:rsidRPr="008278F4">
        <w:t xml:space="preserve"> ember </w:t>
      </w:r>
      <w:proofErr w:type="spellStart"/>
      <w:r w:rsidRPr="008278F4">
        <w:t>brutális</w:t>
      </w:r>
      <w:proofErr w:type="spellEnd"/>
      <w:r w:rsidRPr="008278F4">
        <w:t xml:space="preserve">, </w:t>
      </w:r>
      <w:proofErr w:type="spellStart"/>
      <w:r w:rsidRPr="008278F4">
        <w:t>csoportos</w:t>
      </w:r>
      <w:proofErr w:type="spellEnd"/>
      <w:r w:rsidRPr="008278F4">
        <w:t xml:space="preserve"> </w:t>
      </w:r>
      <w:proofErr w:type="spellStart"/>
      <w:r w:rsidRPr="008278F4">
        <w:t>szétveréséért</w:t>
      </w:r>
      <w:proofErr w:type="spellEnd"/>
      <w:r w:rsidRPr="008278F4">
        <w:t xml:space="preserve">”, </w:t>
      </w:r>
      <w:r w:rsidRPr="00897E31">
        <w:rPr>
          <w:i/>
        </w:rPr>
        <w:t xml:space="preserve">A TASZ </w:t>
      </w:r>
      <w:proofErr w:type="spellStart"/>
      <w:r w:rsidRPr="00897E31">
        <w:rPr>
          <w:i/>
        </w:rPr>
        <w:t>jelenti</w:t>
      </w:r>
      <w:proofErr w:type="spellEnd"/>
      <w:r w:rsidRPr="008278F4">
        <w:t>, 24 Ma</w:t>
      </w:r>
      <w:r>
        <w:t>rch 2017</w:t>
      </w:r>
      <w:r w:rsidRPr="008278F4">
        <w:t>, http://ataszjelenti.blog.hu/2017/03/24/nem_jar_letoltendo_negy_ember_brutalis_csoportos_szetvereseert.</w:t>
      </w:r>
      <w:r w:rsidR="00D94799" w:rsidRPr="00FD46E0">
        <w:fldChar w:fldCharType="begin"/>
      </w:r>
      <w:r w:rsidRPr="00FD46E0">
        <w:instrText xml:space="preserve"> ADDIN ZOTERO_ITEM CSL_CITATION {"citationID":"rocKL1RW","properties":{"formattedCitation":"{\\rtf \\uc0\\u8222{}Nem j\\uc0\\u225{}r let\\uc0\\u246{}ltend\\uc0\\u337{} n\\uc0\\u233{}gy ember brut\\uc0\\u225{}lis, csoportos sz\\uc0\\u233{}tver\\uc0\\u233{}s\\uc0\\u233{}\\uc0\\u233{}rt\\uc0\\u8221{}.}","plainCitation":"„Nem jár letöltendő négy ember brutális, csoportos szétveréséért”."},"citationItems":[{"id":979,"uris":["http://zotero.org/users/local/cMCM2EYq/items/XB3CSXPX"],"uri":["http://zotero.org/users/local/cMCM2EYq/items/XB3CSXPX"],"itemData":{"id":979,"type":"webpage","title":"Nem jár letöltendő négy ember brutális, csoportos szétveréséért","container-title":"A TASZ jelenti","abstract":"Az „útonálló jelleggel”, szervezetten, csoportosan, maszkban, felfegyverkezve, négy védtelen közmunkás ellen elkövetett súlyos testi sértésért a másodfokú bíróság szerint a felfüggesztett szabadságvesztés arányos büntetés.","URL":"http://ataszjelenti.blog.hu/2017/03/24/nem_jar_letoltendo_negy_ember_brutalis_csoportos_szetvereseert","accessed":{"date-parts":[["2018",6,1]]}}}],"schema":"https://github.com/citation-style-language/schema/raw/master/csl-citation.json"}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35">
    <w:p w:rsidR="0028489D" w:rsidRPr="003A3236" w:rsidRDefault="0028489D" w:rsidP="00917670">
      <w:pPr>
        <w:pStyle w:val="a6"/>
      </w:pPr>
      <w:r>
        <w:rPr>
          <w:rStyle w:val="a8"/>
        </w:rPr>
        <w:footnoteRef/>
      </w:r>
      <w:r>
        <w:t xml:space="preserve"> The Curia is Hungary’s Supreme Court. </w:t>
      </w:r>
    </w:p>
  </w:footnote>
  <w:footnote w:id="36">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{"citationID":"z0vwJJee","properties":{"formattedCitation":"{\\rtf \\uc0\\u8222{}Magyarorsz\\uc0\\u225{}gon kev\\uc0\\u233{}s gy\\uc0\\u369{}l\\uc0\\u246{}let-b\\uc0\\u369{}ncselekm\\uc0\\u233{}ny ker\\uc0\\u252{}l a b\\uc0\\u237{}r\\uc0\\u225{}k el\\uc0\\u233{}\\uc0\\u8221{}, kisalfold.hu, el\\uc0\\u233{}r\\uc0\\u233{}s 2018. j\\uc0\\u250{}nius 1., http://www.kisalfold.hu/belfold_hirek/magyarorszagon_keves_gyulolet-buncselekmeny_kerul_a_birak_ele/2515667/.}","plainCitation":"„Magyarországon kevés gyűlölet-bűncselekmény kerül a bírák elé”, kisalfold.hu, elérés 2018. június 1., http://www.kisalfold.hu/belfold_hirek/magyarorszagon_keves_gyulolet-buncselekmeny_kerul_a_birak_ele/2515667/."},"citationItems":[{"id":973,"uris":["http://zotero.org/users/local/cMCM2EYq/items/DGW2B6MK"],"uri":["http://zotero.org/users/local/cMCM2EYq/items/DGW2B6MK"],"itemData":{"id":973,"type":"webpage","title":"Magyarországon kevés gyűlölet-bűncselekmény kerül a bírák elé","container-title":"kisalfold.hu","abstract":"Kisalfold.hu","URL":"http://www.kisalfold.hu/belfold_hirek/magyarorszagon_keves_gyulolet-buncselekmeny_kerul_a_birak_ele/2515667/","language":"hu","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Magyarországon kevés gyűlölet-bűncselekmény kerül a bírák elé”, </w:t>
      </w:r>
      <w:r w:rsidRPr="00897E31">
        <w:rPr>
          <w:i/>
          <w:szCs w:val="24"/>
        </w:rPr>
        <w:t>kisalfold.hu</w:t>
      </w:r>
      <w:r w:rsidRPr="00FD46E0">
        <w:rPr>
          <w:szCs w:val="24"/>
        </w:rPr>
        <w:t xml:space="preserve">, </w:t>
      </w:r>
      <w:r>
        <w:rPr>
          <w:szCs w:val="24"/>
        </w:rPr>
        <w:t>20 April 2017</w:t>
      </w:r>
      <w:r w:rsidRPr="00FD46E0">
        <w:rPr>
          <w:szCs w:val="24"/>
        </w:rPr>
        <w:t>, http://www.kisalfold.hu/belfold_hirek/magyarorszagon_keves_gyulolet-buncselekmeny_kerul_a_birak_ele/2515667/</w:t>
      </w:r>
      <w:r w:rsidR="00D94799" w:rsidRPr="00FD46E0">
        <w:fldChar w:fldCharType="end"/>
      </w:r>
    </w:p>
  </w:footnote>
  <w:footnote w:id="37">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{"citationID":"TWKNCuGr","properties":{"formattedCitation":"{\\rtf \\uc0\\u8222{}Joger\\uc0\\u337{}sen is b\\uc0\\u246{}rt\\uc0\\u246{}nt kapott a buzizva \\uc0\\u252{}t\\uc0\\u337{} g\\uc0\\u225{}rdista\\uc0\\u8221{}, 2017. j\\uc0\\u250{}lius 5., http://index.hu/belfold/2017/07/05/jogerosen_is_bortont_kapott_a_buzizva_uto_gardista/.}","plainCitation":"„Jogerősen is börtönt kapott a buzizva ütő gárdista”, 2017. július 5., http://index.hu/belfold/2017/07/05/jogerosen_is_bortont_kapott_a_buzizva_uto_gardista/."},"citationItems":[{"id":1026,"uris":["http://zotero.org/users/local/cMCM2EYq/items/I28ETNA3"],"uri":["http://zotero.org/users/local/cMCM2EYq/items/I28ETNA3"],"itemData":{"id":1026,"type":"webpage","title":"Jogerősen is börtönt kapott a buzizva ütő gárdista","abstract":"A négy évvel ezelőtti Budapest Pride után támadtak meg három férfit, öt embert elítélt a bíróság.","URL":"http://index.hu/belfold/2017/07/05/jogerosen_is_bortont_kapott_a_buzizva_uto_gardista/","language":"hu","issued":{"date-parts":[["2017",7,5]]},"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Jogerősen is börtönt kapott a buzizva ütő gárdista”,</w:t>
      </w:r>
      <w:r>
        <w:rPr>
          <w:szCs w:val="24"/>
        </w:rPr>
        <w:t xml:space="preserve"> </w:t>
      </w:r>
      <w:r>
        <w:rPr>
          <w:i/>
          <w:szCs w:val="24"/>
        </w:rPr>
        <w:t>Index.hu,</w:t>
      </w:r>
      <w:r w:rsidRPr="00FD46E0">
        <w:rPr>
          <w:szCs w:val="24"/>
        </w:rPr>
        <w:t xml:space="preserve"> </w:t>
      </w:r>
      <w:r>
        <w:rPr>
          <w:szCs w:val="24"/>
        </w:rPr>
        <w:t>5 June 2017</w:t>
      </w:r>
      <w:r w:rsidRPr="00FD46E0">
        <w:rPr>
          <w:szCs w:val="24"/>
        </w:rPr>
        <w:t>, http://index.hu/belfold/2017/07/05/jogerosen_is_bortont_kapott_a_buzizva_uto_gardista/</w:t>
      </w:r>
      <w:r w:rsidR="00D94799" w:rsidRPr="00FD46E0">
        <w:fldChar w:fldCharType="end"/>
      </w:r>
    </w:p>
  </w:footnote>
  <w:footnote w:id="38">
    <w:p w:rsidR="0028489D" w:rsidRPr="00FD46E0" w:rsidRDefault="0028489D" w:rsidP="00917670">
      <w:pPr>
        <w:pStyle w:val="Lbjegyzet"/>
      </w:pPr>
      <w:r w:rsidRPr="00FD46E0">
        <w:rPr>
          <w:rStyle w:val="a8"/>
        </w:rPr>
        <w:footnoteRef/>
      </w:r>
      <w:r w:rsidRPr="00FD46E0">
        <w:t xml:space="preserve"> For more details, please see: </w:t>
      </w:r>
      <w:r w:rsidR="00D94799" w:rsidRPr="00FD46E0">
        <w:fldChar w:fldCharType="begin"/>
      </w:r>
      <w:r w:rsidRPr="00FD46E0">
        <w:instrText xml:space="preserve"> ADDIN ZOTERO_ITEM CSL_CITATION {"citationID":"AEFSqlZg","properties":{"formattedCitation":"{\\rtf Ildik\\uc0\\u243{} \\uc0\\u233{}s Bulcs\\uc0\\u250{}, \\uc0\\u8222{}Report on Xenophobia, Radicalism and Hate Crime in Hungary in 2016\\uc0\\u8221{}.}","plainCitation":"Ildikó és Bulcsú, „Report on Xenophobia, Radicalism and Hate Crime in Hungary in 2016”."},"citationItems":[{"id":788,"uris":["http://zotero.org/users/local/cNOEWp4W/items/HFXJABV3"],"uri":["http://zotero.org/users/local/cNOEWp4W/items/HFXJABV3"],"itemData":{"id":788,"type":"report","title":"Report on Xenophobia, Radicalism and Hate Crime in Hungary in 2016","publisher":"European Center for Democracy Development","page":"76","URL":"http://politicalcapital.hu/pc-admin/source/documents/Report%20on%20Xenophobia_Hungary_2016.pdf","author":[{"family":"Ildikó","given":"Barna"},{"family":"Bulcsú","given":"Hunyadi"}],"issued":{"date-parts":[["2016"]]}}}],"schema":"https://github.com/citation-style-language/schema/raw/master/csl-citation.json"} </w:instrText>
      </w:r>
      <w:r w:rsidR="00D94799" w:rsidRPr="00FD46E0">
        <w:fldChar w:fldCharType="separate"/>
      </w:r>
      <w:r w:rsidRPr="00FD46E0">
        <w:rPr>
          <w:szCs w:val="24"/>
        </w:rPr>
        <w:t>Ildikó</w:t>
      </w:r>
      <w:r>
        <w:rPr>
          <w:szCs w:val="24"/>
        </w:rPr>
        <w:t xml:space="preserve"> Barna</w:t>
      </w:r>
      <w:r w:rsidRPr="00FD46E0">
        <w:rPr>
          <w:szCs w:val="24"/>
        </w:rPr>
        <w:t xml:space="preserve"> </w:t>
      </w:r>
      <w:r>
        <w:rPr>
          <w:szCs w:val="24"/>
        </w:rPr>
        <w:t xml:space="preserve">and </w:t>
      </w:r>
      <w:r w:rsidRPr="00FD46E0">
        <w:rPr>
          <w:szCs w:val="24"/>
        </w:rPr>
        <w:t>Bulcsú</w:t>
      </w:r>
      <w:r>
        <w:rPr>
          <w:szCs w:val="24"/>
        </w:rPr>
        <w:t xml:space="preserve"> Hunyadi:</w:t>
      </w:r>
      <w:r w:rsidRPr="00FD46E0">
        <w:rPr>
          <w:szCs w:val="24"/>
        </w:rPr>
        <w:t xml:space="preserve"> </w:t>
      </w:r>
      <w:r w:rsidRPr="00897E31">
        <w:rPr>
          <w:i/>
          <w:szCs w:val="24"/>
        </w:rPr>
        <w:t>Report on Xenophobia, Radicalism and</w:t>
      </w:r>
      <w:r w:rsidRPr="00FD46E0">
        <w:rPr>
          <w:szCs w:val="24"/>
        </w:rPr>
        <w:t xml:space="preserve"> </w:t>
      </w:r>
      <w:r w:rsidRPr="00897E31">
        <w:rPr>
          <w:i/>
          <w:szCs w:val="24"/>
        </w:rPr>
        <w:t>Hate Crime in Hungary in 2016</w:t>
      </w:r>
      <w:r w:rsidRPr="00FD46E0">
        <w:rPr>
          <w:szCs w:val="24"/>
        </w:rPr>
        <w:t>.</w:t>
      </w:r>
      <w:r w:rsidR="00D94799" w:rsidRPr="00FD46E0">
        <w:fldChar w:fldCharType="end"/>
      </w:r>
      <w:r>
        <w:t xml:space="preserve"> Budapest: Political Capital. </w:t>
      </w:r>
      <w:r w:rsidRPr="008D5FE3">
        <w:t>http://www.politicalcapital.hu/pc-admin/source/documents/Report%20on%20Xenophobia_Hungary_2016.pdf, accessed 5 June 2018</w:t>
      </w:r>
      <w:r>
        <w:t>.</w:t>
      </w:r>
    </w:p>
  </w:footnote>
  <w:footnote w:id="39">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{"citationID":"7Ce8ceis","properties":{"formattedCitation":"{\\rtf \\uc0\\u8222{}Diszkrimin\\uc0\\u225{}lta a rom\\uc0\\u225{}kat a tiszavasv\\uc0\\u225{}ri \\uc0\\u246{}nkorm\\uc0\\u225{}nyzat\\uc0\\u8221{}, el\\uc0\\u233{}r\\uc0\\u233{}s 2018. j\\uc0\\u250{}nius 1., https://tasz.hu/cikkek/diszkriminalta-a-romakat-a-tiszavasvari-onkormanyzat.}","plainCitation":"„Diszkriminálta a romákat a tiszavasvári önkormányzat”, elérés 2018. június 1., https://tasz.hu/cikkek/diszkriminalta-a-romakat-a-tiszavasvari-onkormanyzat."},"citationItems":[{"id":987,"uris":["http://zotero.org/users/local/cMCM2EYq/items/W2AB86DB"],"uri":["http://zotero.org/users/local/cMCM2EYq/items/W2AB86DB"],"itemData":{"id":987,"type":"webpage","title":"Diszkriminálta a romákat a tiszavasvári önkormányzat","abstract":"A bíróság egyetért az Egyenlő Bánásmód Hatósággal: a december 8-án kihirdetett ítélet szerint Tiszavasvári jobbikos önkormányzata megsértette a helyi romák emberi méltóságát, amikor lepaktált a Becsület Légiójával és támogatta, hogy telepbejárásokkal zaklassák az ott lakókat. A döntés lényege az, hogy az önkormányzatok nem vehetnek igénybe szélsőségeseket a polgárok megfélemlítésére, megregulázására.","URL":"https://tasz.hu/cikkek/diszkriminalta-a-romakat-a-tiszavasvari-onkormanyzat","language":"hu","accessed":{"date-parts":[["2018",6,1]]}}}],"schema":"https://github.com/citation-style-language/schema/raw/master/csl-citation.json"}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Diszkriminálta a romákat a tiszavasvári önkormányzat”,</w:t>
      </w:r>
      <w:r>
        <w:rPr>
          <w:szCs w:val="24"/>
        </w:rPr>
        <w:t xml:space="preserve"> </w:t>
      </w:r>
      <w:r>
        <w:rPr>
          <w:i/>
          <w:szCs w:val="24"/>
        </w:rPr>
        <w:t xml:space="preserve">TASZ, </w:t>
      </w:r>
      <w:r>
        <w:rPr>
          <w:szCs w:val="24"/>
        </w:rPr>
        <w:t>17 December 2017</w:t>
      </w:r>
      <w:r w:rsidRPr="00FD46E0">
        <w:rPr>
          <w:szCs w:val="24"/>
        </w:rPr>
        <w:t>, https://tasz.hu/cikkek/diszkriminalta-a-romakat-a-tiszavasvari-onkormanyzat.</w:t>
      </w:r>
      <w:r w:rsidR="00D94799" w:rsidRPr="00FD46E0">
        <w:fldChar w:fldCharType="end"/>
      </w:r>
    </w:p>
  </w:footnote>
  <w:footnote w:id="40">
    <w:p w:rsidR="0028489D" w:rsidRPr="00897E31" w:rsidRDefault="0028489D" w:rsidP="00917670">
      <w:pPr>
        <w:pStyle w:val="Lbjegyzet"/>
      </w:pPr>
      <w:r w:rsidRPr="00FD46E0">
        <w:rPr>
          <w:rStyle w:val="a8"/>
        </w:rPr>
        <w:footnoteRef/>
      </w:r>
      <w:r w:rsidRPr="00FD46E0">
        <w:t xml:space="preserve"> </w:t>
      </w:r>
      <w:proofErr w:type="spellStart"/>
      <w:r>
        <w:t>Egri</w:t>
      </w:r>
      <w:proofErr w:type="spellEnd"/>
      <w:r>
        <w:t xml:space="preserve"> </w:t>
      </w:r>
      <w:proofErr w:type="spellStart"/>
      <w:r>
        <w:t>Törvényszék</w:t>
      </w:r>
      <w:proofErr w:type="spellEnd"/>
      <w:r>
        <w:t xml:space="preserve"> (2017): </w:t>
      </w:r>
      <w:r w:rsidR="00D94799" w:rsidRPr="00FD46E0">
        <w:fldChar w:fldCharType="begin"/>
      </w:r>
      <w:r w:rsidRPr="00FD46E0">
        <w:instrText xml:space="preserve"> ADDIN ZOTERO_ITEM CSL_CITATION {"citationID":"H5BB2zT2","properties":{"formattedCitation":"{\\rtf \\uc0\\u8222{}A K\\uc0\\u250{}ria mint fel\\uc0\\u252{}lvizsg\\uc0\\u225{}lati b\\uc0\\u237{}r\\uc0\\u243{}s\\uc0\\u225{}g \\uc0\\u237{}t\\uc0\\u233{}lete.\\uc0\\u8221{} (Egri T\\uc0\\u246{}rv\\uc0\\u233{}nysz\\uc0\\u233{}k, 2017), https://tasz.hu/files/tasz/imce/2017.02.08.kuria-itelet.pdf.}","plainCitation":"„A Kúria mint felülvizsgálati bíróság ítélete.” (Egri Törvényszék, 2017), https://tasz.hu/files/tasz/imce/2017.02.08.kuria-itelet.pdf."},"citationItems":[{"id":990,"uris":["http://zotero.org/users/local/cMCM2EYq/items/HY2NXPFD"],"uri":["http://zotero.org/users/local/cMCM2EYq/items/HY2NXPFD"],"itemData":{"id":990,"type":"article","title":"A Kúria mint felülvizsgálati bíróság ítélete.","publisher":"Egri Törvényszék","URL":"https://tasz.hu/files/tasz/imce/2017.02.08.kuria-itelet.pdf","issued":{"date-parts":[["2017"]]},"accessed":{"date-parts":[["2018",6,1]]}}}],"schema":"https://github.com/citation-style-language/schema/raw/master/csl-citation.json"} </w:instrText>
      </w:r>
      <w:r w:rsidR="00D94799" w:rsidRPr="00FD46E0">
        <w:fldChar w:fldCharType="separate"/>
      </w:r>
      <w:r w:rsidRPr="00897E31">
        <w:rPr>
          <w:i/>
          <w:szCs w:val="24"/>
        </w:rPr>
        <w:t>A Kúria mint felülvizsgálati bíróság ítélete</w:t>
      </w:r>
      <w:r w:rsidRPr="00FD46E0">
        <w:rPr>
          <w:szCs w:val="24"/>
        </w:rPr>
        <w:t>.</w:t>
      </w:r>
      <w:r w:rsidRPr="00897E31">
        <w:rPr>
          <w:szCs w:val="24"/>
        </w:rPr>
        <w:t>, https://tasz.hu/files/tasz/imce/2017.02.08.kuria-itelet.pdf.</w:t>
      </w:r>
      <w:r w:rsidR="00D94799" w:rsidRPr="00FD46E0">
        <w:fldChar w:fldCharType="end"/>
      </w:r>
      <w:r>
        <w:t>, accessed 5 June 2018.</w:t>
      </w:r>
    </w:p>
  </w:footnote>
  <w:footnote w:id="41">
    <w:p w:rsidR="0028489D" w:rsidRPr="00FD46E0" w:rsidRDefault="0028489D" w:rsidP="00917670">
      <w:pPr>
        <w:pStyle w:val="Lbjegyzet"/>
      </w:pPr>
      <w:r w:rsidRPr="00FD46E0">
        <w:rPr>
          <w:rStyle w:val="a8"/>
        </w:rPr>
        <w:footnoteRef/>
      </w:r>
      <w:r w:rsidRPr="00FD46E0">
        <w:t xml:space="preserve"> </w:t>
      </w:r>
      <w:proofErr w:type="spellStart"/>
      <w:r>
        <w:t>Eszter</w:t>
      </w:r>
      <w:proofErr w:type="spellEnd"/>
      <w:r>
        <w:t xml:space="preserve"> </w:t>
      </w:r>
      <w:proofErr w:type="spellStart"/>
      <w:r>
        <w:t>Prókai</w:t>
      </w:r>
      <w:proofErr w:type="spellEnd"/>
      <w:r>
        <w:t xml:space="preserve">, </w:t>
      </w:r>
      <w:r w:rsidR="00D94799" w:rsidRPr="00FD46E0">
        <w:fldChar w:fldCharType="begin"/>
      </w:r>
      <w:r w:rsidRPr="00FD46E0">
        <w:instrText xml:space="preserve"> ADDIN ZOTERO_ITEM CSL_CITATION {"citationID":"tHW8Uxvt","properties":{"formattedCitation":"{\\rtf \\uc0\\u8222{}Ny\\uc0\\u237{}lt lev\\uc0\\u233{}lben zaklatta a rom\\uc0\\u225{}kat a polg\\uc0\\u225{}rmester\\uc0\\u8221{}, CIVILHETES, el\\uc0\\u233{}r\\uc0\\u233{}s 2018. j\\uc0\\u250{}nius 1., https://civilhetes.net/nyilt-levelben-zaklatta-a-romakat-a-polgarmester.}","plainCitation":"„Nyílt levélben zaklatta a romákat a polgármester”, CIVILHETES, elérés 2018. június 1., https://civilhetes.net/nyilt-levelben-zaklatta-a-romakat-a-polgarmester."},"citationItems":[{"id":993,"uris":["http://zotero.org/users/local/cMCM2EYq/items/7YXK9JA9"],"uri":["http://zotero.org/users/local/cMCM2EYq/items/7YXK9JA9"],"itemData":{"id":993,"type":"webpage","title":"Nyílt levélben zaklatta a romákat a polgármester","container-title":"CIVILHETES","abstract":"Mezőkeresztes polgármestere a város önkormányzati lapjában, nyílt levélben arra kérte a településen élőket, hogy más településről érkező roma nemzetiségű lakosok felé ne értékesítsék ingatlanjaikat - írja az Abcúg.","URL":"https://civilhetes.net/nyilt-levelben-zaklatta-a-romakat-a-polgarmester","language":"hu","accessed":{"date-parts":[["2018",6,1]]}}}],"schema":"https://github.com/citation-style-language/schema/raw/master/csl-citation.json"} </w:instrText>
      </w:r>
      <w:r w:rsidR="00D94799" w:rsidRPr="00FD46E0">
        <w:fldChar w:fldCharType="separate"/>
      </w:r>
      <w:r>
        <w:rPr>
          <w:rFonts w:ascii="Gaura Times" w:hAnsi="Gaura Times" w:cs="Gaura Times"/>
          <w:szCs w:val="24"/>
        </w:rPr>
        <w:t>“</w:t>
      </w:r>
      <w:proofErr w:type="spellStart"/>
      <w:r w:rsidRPr="00FD46E0">
        <w:rPr>
          <w:szCs w:val="24"/>
        </w:rPr>
        <w:t>Nyílt</w:t>
      </w:r>
      <w:proofErr w:type="spellEnd"/>
      <w:r w:rsidRPr="00FD46E0">
        <w:rPr>
          <w:szCs w:val="24"/>
        </w:rPr>
        <w:t xml:space="preserve"> </w:t>
      </w:r>
      <w:proofErr w:type="spellStart"/>
      <w:r w:rsidRPr="00FD46E0">
        <w:rPr>
          <w:szCs w:val="24"/>
        </w:rPr>
        <w:t>levélben</w:t>
      </w:r>
      <w:proofErr w:type="spellEnd"/>
      <w:r w:rsidRPr="00FD46E0">
        <w:rPr>
          <w:szCs w:val="24"/>
        </w:rPr>
        <w:t xml:space="preserve"> zaklatta a romákat a polgármester”, </w:t>
      </w:r>
      <w:r w:rsidRPr="00897E31">
        <w:rPr>
          <w:i/>
          <w:szCs w:val="24"/>
        </w:rPr>
        <w:t>CIVILHETES</w:t>
      </w:r>
      <w:r w:rsidRPr="00FD46E0">
        <w:rPr>
          <w:szCs w:val="24"/>
        </w:rPr>
        <w:t xml:space="preserve">, </w:t>
      </w:r>
      <w:r>
        <w:rPr>
          <w:szCs w:val="24"/>
        </w:rPr>
        <w:t>16 November 2016</w:t>
      </w:r>
      <w:r w:rsidRPr="00FD46E0">
        <w:rPr>
          <w:szCs w:val="24"/>
        </w:rPr>
        <w:t>, https://civilhetes.net/nyilt-levelben-zaklatta-a-romakat-a-polgarmester.</w:t>
      </w:r>
      <w:r w:rsidR="00D94799" w:rsidRPr="00FD46E0">
        <w:fldChar w:fldCharType="end"/>
      </w:r>
    </w:p>
  </w:footnote>
  <w:footnote w:id="42">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{"citationID":"2ccENqdX","properties":{"formattedCitation":"{\\rtf \\uc0\\u8222{}Miskolci rendeletbe foglalt szeg\\uc0\\u233{}nyellenes szab\\uc0\\u225{}lyokat kasz\\uc0\\u225{}lt el ism\\uc0\\u233{}t a K\\uc0\\u250{}ria\\uc0\\u8221{}, el\\uc0\\u233{}r\\uc0\\u233{}s 2018. j\\uc0\\u250{}nius 1., https://tasz.hu/cikkek/miskolci-rendeletbe-foglalt-szegenyellenes-szabalyokat-kaszalt-el-ismet-a-kuria.}","plainCitation":"„Miskolci rendeletbe foglalt szegényellenes szabályokat kaszált el ismét a Kúria”, elérés 2018. június 1., https://tasz.hu/cikkek/miskolci-rendeletbe-foglalt-szegenyellenes-szabalyokat-kaszalt-el-ismet-a-kuria."},"citationItems":[{"id":1001,"uris":["http://zotero.org/users/local/cMCM2EYq/items/4VJ7SP8T"],"uri":["http://zotero.org/users/local/cMCM2EYq/items/4VJ7SP8T"],"itemData":{"id":1001,"type":"webpage","title":"Miskolci rendeletbe foglalt szegényellenes szabályokat kaszált el ismét a Kúria","abstract":"A Kúria megállapította, hogy alaptörvény-ellenes és törvénysértő Miskolc közösségi együttélési rendeletének azon része, amely büntette, ha az egy főre eső lakrész nem éri el a 6 négyzetmétert. Üdvözöljük a Kúria döntését.","URL":"https://tasz.hu/cikkek/miskolci-rendeletbe-foglalt-szegenyellenes-szabalyokat-kaszalt-el-ismet-a-kuria","language":"hu","accessed":{"date-parts":[["2018",6,1]]}}}],"schema":"https://github.com/citation-style-language/schema/raw/master/csl-citation.json"}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Miskolci rendeletbe foglalt szegényellenes szabályokat kaszált el ismét a Kúria”,</w:t>
      </w:r>
      <w:r>
        <w:rPr>
          <w:szCs w:val="24"/>
        </w:rPr>
        <w:t xml:space="preserve"> </w:t>
      </w:r>
      <w:r>
        <w:rPr>
          <w:i/>
          <w:szCs w:val="24"/>
        </w:rPr>
        <w:t>TASZ,</w:t>
      </w:r>
      <w:r w:rsidRPr="00FD46E0">
        <w:rPr>
          <w:szCs w:val="24"/>
        </w:rPr>
        <w:t xml:space="preserve"> </w:t>
      </w:r>
      <w:r>
        <w:rPr>
          <w:szCs w:val="24"/>
        </w:rPr>
        <w:t>22 March 2017</w:t>
      </w:r>
      <w:r w:rsidRPr="00FD46E0">
        <w:rPr>
          <w:szCs w:val="24"/>
        </w:rPr>
        <w:t>, https://tasz.hu/cikkek/miskolci-rendeletbe-foglalt-szegenyellenes-szabalyokat-kaszalt-el-ismet-a-kuria.</w:t>
      </w:r>
      <w:r w:rsidR="00D94799" w:rsidRPr="00FD46E0">
        <w:fldChar w:fldCharType="end"/>
      </w:r>
    </w:p>
  </w:footnote>
  <w:footnote w:id="43">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{"citationID":"zD7hpcKW","properties":{"formattedCitation":"{\\rtf Jo\\uc0\\u243{}b S\\uc0\\u225{}ndor, \\uc0\\u8222{}Nem lehet kiz\\uc0\\u225{}rni a k\\uc0\\u246{}zmunk\\uc0\\u225{}b\\uc0\\u243{}l azt, aki nem tartja rendben az udvar\\uc0\\u225{}t\\uc0\\u8221{}, 2017. november 9., http://index.hu/belfold/2017/11/09/nem_lehet_kizarni_a_kozmunkabol_azt_aki_nem_tartja_rendben_az_udvarat/.}","plainCitation":"Joób Sándor, „Nem lehet kizárni a közmunkából azt, aki nem tartja rendben az udvarát”, 2017. november 9., http://index.hu/belfold/2017/11/09/nem_lehet_kizarni_a_kozmunkabol_azt_aki_nem_tartja_rendben_az_udvarat/."},"citationItems":[{"id":1003,"uris":["http://zotero.org/users/local/cMCM2EYq/items/KQXEIQAN"],"uri":["http://zotero.org/users/local/cMCM2EYq/items/KQXEIQAN"],"itemData":{"id":1003,"type":"webpage","title":"Nem lehet kizárni a közmunkából azt, aki nem tartja rendben az udvarát","abstract":"Az Alkotmánybíróság kimondta: ez diszkriminációt okoz és alaptörvény-ellenes.","URL":"http://index.hu/belfold/2017/11/09/nem_lehet_kizarni_a_kozmunkabol_azt_aki_nem_tartja_rendben_az_udvarat/","language":"hu","author":[{"family":"Joób","given":"Sándor"}],"issued":{"date-parts":[["2017",11,9]]},"accessed":{"date-parts":[["2018",6,1]]}}}],"schema":"https://github.com/citation-style-language/schema/raw/master/csl-citation.json"} </w:instrText>
      </w:r>
      <w:r w:rsidR="00D94799" w:rsidRPr="00FD46E0">
        <w:fldChar w:fldCharType="separate"/>
      </w:r>
      <w:r>
        <w:rPr>
          <w:szCs w:val="24"/>
        </w:rPr>
        <w:t>Sándor Joób</w:t>
      </w:r>
      <w:r w:rsidRPr="00FD46E0">
        <w:rPr>
          <w:szCs w:val="24"/>
        </w:rPr>
        <w:t xml:space="preserve">, </w:t>
      </w:r>
      <w:r>
        <w:rPr>
          <w:rFonts w:ascii="Gaura Times" w:hAnsi="Gaura Times" w:cs="Gaura Times"/>
          <w:szCs w:val="24"/>
        </w:rPr>
        <w:t>“</w:t>
      </w:r>
      <w:r w:rsidRPr="00FD46E0">
        <w:rPr>
          <w:szCs w:val="24"/>
        </w:rPr>
        <w:t xml:space="preserve">Nem lehet kizárni a közmunkából azt, aki nem tartja rendben az udvarát”, </w:t>
      </w:r>
      <w:r>
        <w:rPr>
          <w:i/>
          <w:szCs w:val="24"/>
        </w:rPr>
        <w:t xml:space="preserve">Index.hu, </w:t>
      </w:r>
      <w:r>
        <w:rPr>
          <w:szCs w:val="24"/>
        </w:rPr>
        <w:t>9 November 2017</w:t>
      </w:r>
      <w:r w:rsidRPr="00FD46E0">
        <w:rPr>
          <w:szCs w:val="24"/>
        </w:rPr>
        <w:t>, http://index.hu/belfold/2017/11/09/nem_lehet_kizarni_a_kozmunkabol_azt_aki_nem_tartja_rendben_az_udvarat/</w:t>
      </w:r>
      <w:r w:rsidR="00D94799" w:rsidRPr="00FD46E0">
        <w:fldChar w:fldCharType="end"/>
      </w:r>
    </w:p>
  </w:footnote>
  <w:footnote w:id="44">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{"citationID":"LfvSGmyS","properties":{"formattedCitation":"{\\rtf Th\\uc0\\u252{}ringer Barbara, \\uc0\\u8222{}Ombudsman: Az \\uc0\\u225{}llam nem biztos\\uc0\\u237{}tja a fogyat\\uc0\\u233{}kos gyerekek oktat\\uc0\\u225{}s\\uc0\\u225{}t\\uc0\\u8221{}, 2017. j\\uc0\\u250{}lius 4., http://index.hu/belfold/2017/07/04/ombudsman_fogyatekos_gyerekek_oktatas_mulasztas/.}","plainCitation":"Thüringer Barbara, „Ombudsman: Az állam nem biztosítja a fogyatékos gyerekek oktatását”, 2017. július 4., http://index.hu/belfold/2017/07/04/ombudsman_fogyatekos_gyerekek_oktatas_mulasztas/."},"citationItems":[{"id":975,"uris":["http://zotero.org/users/local/cMCM2EYq/items/LUNWH6K6"],"uri":["http://zotero.org/users/local/cMCM2EYq/items/LUNWH6K6"],"itemData":{"id":975,"type":"webpage","title":"Ombudsman: Az állam nem biztosítja a fogyatékos gyerekek oktatását","abstract":"Sem a személyi, sem a tárgyi feltételek nem adottak, ezért felszólította az Emmit, hogy biztosítsa ezeket.","URL":"http://index.hu/belfold/2017/07/04/ombudsman_fogyatekos_gyerekek_oktatas_mulasztas/","shortTitle":"Ombudsman","language":"hu","author":[{"family":"Thüringer","given":"Barbara"}],"issued":{"date-parts":[["2017",7,4]]},"accessed":{"date-parts":[["2018",6,1]]}}}],"schema":"https://github.com/citation-style-language/schema/raw/master/csl-citation.json"} </w:instrText>
      </w:r>
      <w:r w:rsidR="00D94799" w:rsidRPr="00FD46E0">
        <w:fldChar w:fldCharType="separate"/>
      </w:r>
      <w:r>
        <w:rPr>
          <w:szCs w:val="24"/>
        </w:rPr>
        <w:t>Barbara Thüringer</w:t>
      </w:r>
      <w:r w:rsidRPr="00FD46E0">
        <w:rPr>
          <w:szCs w:val="24"/>
        </w:rPr>
        <w:t xml:space="preserve">, </w:t>
      </w:r>
      <w:r>
        <w:rPr>
          <w:rFonts w:ascii="Gaura Times" w:hAnsi="Gaura Times" w:cs="Gaura Times"/>
          <w:szCs w:val="24"/>
        </w:rPr>
        <w:t>“</w:t>
      </w:r>
      <w:r w:rsidRPr="00FD46E0">
        <w:rPr>
          <w:szCs w:val="24"/>
        </w:rPr>
        <w:t>Ombudsman: Az állam nem biztosítja a fogyatékos gyerekek oktatását”,</w:t>
      </w:r>
      <w:r>
        <w:rPr>
          <w:szCs w:val="24"/>
        </w:rPr>
        <w:t xml:space="preserve"> </w:t>
      </w:r>
      <w:r>
        <w:rPr>
          <w:i/>
          <w:szCs w:val="24"/>
        </w:rPr>
        <w:t xml:space="preserve">Index.hu, </w:t>
      </w:r>
      <w:r>
        <w:rPr>
          <w:szCs w:val="24"/>
        </w:rPr>
        <w:t>4 July 2017</w:t>
      </w:r>
      <w:r w:rsidRPr="00FD46E0">
        <w:rPr>
          <w:szCs w:val="24"/>
        </w:rPr>
        <w:t>, http://index.hu/belfold/2017/07/04/ombudsman_fogyatekos_gyerekek_oktatas_mulasztas/</w:t>
      </w:r>
      <w:r w:rsidR="00D94799" w:rsidRPr="00FD46E0">
        <w:fldChar w:fldCharType="end"/>
      </w:r>
    </w:p>
  </w:footnote>
  <w:footnote w:id="45">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{"citationID":"Tqenq24V","properties":{"formattedCitation":"{\\rtf \\uc0\\u8222{}Meg\\uc0\\u225{}llap\\uc0\\u237{}totta az ombudsman: minden harmadik gyermeket m\\uc0\\u233{}g mindig a szeg\\uc0\\u233{}nys\\uc0\\u233{}g miatt szak\\uc0\\u237{}tj\\uc0\\u225{}k el a csal\\uc0\\u225{}dj\\uc0\\u225{}t\\uc0\\u243{}l\\uc0\\u8221{}, el\\uc0\\u233{}r\\uc0\\u233{}s 2018. j\\uc0\\u250{}nius 1., https://tasz.hu/cikkek/megallapitotta-az-ombudsman-minden-harmadik-gyermeket-meg-mindig-a-szegenyseg-miatt-szakitjak-el-a-csaladjatol.}","plainCitation":"„Megállapította az ombudsman: minden harmadik gyermeket még mindig a szegénység miatt szakítják el a családjától”, elérés 2018. június 1., https://tasz.hu/cikkek/megallapitotta-az-ombudsman-minden-harmadik-gyermeket-meg-mindig-a-szegenyseg-miatt-szakitjak-el-a-csaladjatol."},"citationItems":[{"id":983,"uris":["http://zotero.org/users/local/cMCM2EYq/items/GMU5L5DE"],"uri":["http://zotero.org/users/local/cMCM2EYq/items/GMU5L5DE"],"itemData":{"id":983,"type":"webpage","title":"Megállapította az ombudsman: minden harmadik gyermeket még mindig a szegénység miatt szakítják el a családjától","abstract":"Bármit is mond az EMMI, nem tudja cáfolni évek óta ismételt állításunkat: megengedhetetlenül nagy számban szakít  el az állam gyermekeket a családjuktól kizárólag a család rossz anyagi körülményei miatt. 2016 szeptemberében indított Hiányzó Emlékek kampányunk minden állítását megerősítette a napokban kiadott átfogó ombudsmani jelentés.","URL":"https://tasz.hu/cikkek/megallapitotta-az-ombudsman-minden-harmadik-gyermeket-meg-mindig-a-szegenyseg-miatt-szakitjak-el-a-csaladjatol","shortTitle":"Megállapította az ombudsman","language":"hu","accessed":{"date-parts":[["2018",6,1]]}}}],"schema":"https://github.com/citation-style-language/schema/raw/master/csl-citation.json"}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Megállapította az ombudsman: minden harmadik gyermeket még mindig a szegénység miatt szakítják el a családjától”,</w:t>
      </w:r>
      <w:r>
        <w:rPr>
          <w:szCs w:val="24"/>
        </w:rPr>
        <w:t xml:space="preserve"> </w:t>
      </w:r>
      <w:r>
        <w:rPr>
          <w:i/>
          <w:szCs w:val="24"/>
        </w:rPr>
        <w:t xml:space="preserve">TASZ, </w:t>
      </w:r>
      <w:r>
        <w:rPr>
          <w:szCs w:val="24"/>
        </w:rPr>
        <w:t>19 December 2017</w:t>
      </w:r>
      <w:r w:rsidRPr="00FD46E0">
        <w:rPr>
          <w:szCs w:val="24"/>
        </w:rPr>
        <w:t>, https://tasz.hu/cikkek/megallapitotta-az-ombudsman-minden-harmadik-gyermeket-meg-mindig-a-szegenyseg-miatt-szakitjak-el-a-csaladjatol</w:t>
      </w:r>
      <w:r w:rsidR="00D94799" w:rsidRPr="00FD46E0">
        <w:fldChar w:fldCharType="end"/>
      </w:r>
    </w:p>
  </w:footnote>
  <w:footnote w:id="46">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{"citationID":"lC5MHe2d","properties":{"formattedCitation":"{\\rtf Csengel Karina, \\uc0\\u8222{}Egy gyereket sem szabadna kiemelni a csal\\uc0\\u225{}dj\\uc0\\u225{}b\\uc0\\u243{}l anyagi okok miatt \\uc0\\u171{}\\uc0\\u8239{}M\\uc0\\u233{}rce\\uc0\\u8221{}, M\\uc0\\u233{}rce, 2017. december 15., https://merce.hu/2017/12/15/egy-gyereket-sem-szabadna-kiemelni-a-csaladjabol-anyagi-okok-miatt/.}","plainCitation":"Csengel Karina, „Egy gyereket sem szabadna kiemelni a családjából anyagi okok miatt « Mérce”, Mérce, 2017. december 15., https://merce.hu/2017/12/15/egy-gyereket-sem-szabadna-kiemelni-a-csaladjabol-anyagi-okok-miatt/."},"citationItems":[{"id":985,"uris":["http://zotero.org/users/local/cMCM2EYq/items/Q3JQNYWB"],"uri":["http://zotero.org/users/local/cMCM2EYq/items/Q3JQNYWB"],"itemData":{"id":985,"type":"webpage","title":"Egy gyereket sem szabadna kiemelni a családjából anyagi okok miatt « Mérce","container-title":"Mérce","abstract":"A gyermekvédelmi ellátásba kerülő gyerekek közül minden harmadikat anyagi helyzete miatt emelnek ki a családjából, annak ellenére, hogy ez a Gyermekjogi Egyezmény szerint törvénytelen.","URL":"https://merce.hu/2017/12/15/egy-gyereket-sem-szabadna-kiemelni-a-csaladjabol-anyagi-okok-miatt/","language":"hu","author":[{"family":"Csengel","given":"Karina"}],"issued":{"date-parts":[["2017",12,15]]},"accessed":{"date-parts":[["2018",6,1]]}}}],"schema":"https://github.com/citation-style-language/schema/raw/master/csl-citation.json"} </w:instrText>
      </w:r>
      <w:r w:rsidR="00D94799" w:rsidRPr="00FD46E0">
        <w:fldChar w:fldCharType="separate"/>
      </w:r>
      <w:r>
        <w:rPr>
          <w:szCs w:val="24"/>
        </w:rPr>
        <w:t>Karina Csengel</w:t>
      </w:r>
      <w:r w:rsidRPr="00FD46E0">
        <w:rPr>
          <w:szCs w:val="24"/>
        </w:rPr>
        <w:t xml:space="preserve">, </w:t>
      </w:r>
      <w:r>
        <w:rPr>
          <w:rFonts w:ascii="Gaura Times" w:hAnsi="Gaura Times" w:cs="Gaura Times"/>
          <w:szCs w:val="24"/>
        </w:rPr>
        <w:t>“</w:t>
      </w:r>
      <w:r w:rsidRPr="00FD46E0">
        <w:rPr>
          <w:szCs w:val="24"/>
        </w:rPr>
        <w:t xml:space="preserve">Egy gyereket sem szabadna kiemelni a családjából anyagi okok miatt ”, </w:t>
      </w:r>
      <w:r w:rsidRPr="00897E31">
        <w:rPr>
          <w:i/>
          <w:szCs w:val="24"/>
        </w:rPr>
        <w:t>Mérce</w:t>
      </w:r>
      <w:r w:rsidRPr="00FD46E0">
        <w:rPr>
          <w:szCs w:val="24"/>
        </w:rPr>
        <w:t xml:space="preserve">, </w:t>
      </w:r>
      <w:r>
        <w:rPr>
          <w:szCs w:val="24"/>
        </w:rPr>
        <w:t>15 December 2017</w:t>
      </w:r>
      <w:r w:rsidRPr="00FD46E0">
        <w:rPr>
          <w:szCs w:val="24"/>
        </w:rPr>
        <w:t>, https://merce.hu/2017/12/15/egy-gyereket-sem-szabadna-kiemelni-a-csaladjabol-anyagi-okok-miatt/.</w:t>
      </w:r>
      <w:r w:rsidR="00D94799" w:rsidRPr="00FD46E0">
        <w:fldChar w:fldCharType="end"/>
      </w:r>
    </w:p>
  </w:footnote>
  <w:footnote w:id="47">
    <w:p w:rsidR="0028489D" w:rsidRPr="00FD46E0" w:rsidRDefault="0028489D" w:rsidP="00917670">
      <w:pPr>
        <w:pStyle w:val="Lbjegyzet"/>
      </w:pPr>
      <w:r w:rsidRPr="00FD46E0">
        <w:rPr>
          <w:rStyle w:val="a8"/>
        </w:rPr>
        <w:footnoteRef/>
      </w:r>
      <w:r w:rsidRPr="00FD46E0">
        <w:t xml:space="preserve"> </w:t>
      </w:r>
      <w:proofErr w:type="spellStart"/>
      <w:r>
        <w:t>Egyenlő</w:t>
      </w:r>
      <w:proofErr w:type="spellEnd"/>
      <w:r>
        <w:t xml:space="preserve"> </w:t>
      </w:r>
      <w:proofErr w:type="spellStart"/>
      <w:r>
        <w:t>Bánásmód</w:t>
      </w:r>
      <w:proofErr w:type="spellEnd"/>
      <w:r>
        <w:t xml:space="preserve"> </w:t>
      </w:r>
      <w:proofErr w:type="spellStart"/>
      <w:r>
        <w:t>Hatóság</w:t>
      </w:r>
      <w:proofErr w:type="spellEnd"/>
      <w:r>
        <w:t xml:space="preserve">, </w:t>
      </w:r>
      <w:r w:rsidR="00D94799" w:rsidRPr="00FD46E0">
        <w:fldChar w:fldCharType="begin"/>
      </w:r>
      <w:r w:rsidRPr="00FD46E0">
        <w:instrText xml:space="preserve"> ADDIN ZOTERO_ITEM CSL_CITATION {"citationID":"Oydr4Qv8","properties":{"formattedCitation":"{\\rtf \\uc0\\u8222{}EBH/29/2017\\uc0\\u8221{}, el\\uc0\\u233{}r\\uc0\\u233{}s 2018. j\\uc0\\u250{}nius 1., http://www.egyenlobanasmod.hu/article/view/ebh-29-2017-1.}","plainCitation":"„EBH/29/2017”, elérés 2018. június 1., http://www.egyenlobanasmod.hu/article/view/ebh-29-2017-1."},"citationItems":[{"id":995,"uris":["http://zotero.org/users/local/cMCM2EYq/items/V6SL8JBW"],"uri":["http://zotero.org/users/local/cMCM2EYq/items/V6SL8JBW"],"itemData":{"id":995,"type":"webpage","title":"EBH/29/2017","abstract":"Egyenlő Bánásmód Hatóság weboldala","URL":"http://www.egyenlobanasmod.hu/article/view/ebh-29-2017-1","language":"en","accessed":{"date-parts":[["2018",6,1]]}}}],"schema":"https://github.com/citation-style-language/schema/raw/master/csl-citation.json"}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EBH/29/2017”,</w:t>
      </w:r>
      <w:r>
        <w:rPr>
          <w:szCs w:val="24"/>
        </w:rPr>
        <w:t xml:space="preserve"> </w:t>
      </w:r>
      <w:r>
        <w:rPr>
          <w:i/>
          <w:szCs w:val="24"/>
        </w:rPr>
        <w:t xml:space="preserve">egyenlobanasmod.hu, </w:t>
      </w:r>
      <w:r>
        <w:rPr>
          <w:szCs w:val="24"/>
        </w:rPr>
        <w:t>7 February 2017</w:t>
      </w:r>
      <w:r w:rsidRPr="00FD46E0">
        <w:rPr>
          <w:szCs w:val="24"/>
        </w:rPr>
        <w:t>, http://www.egyenlobanasmod.hu/article/view/ebh-29-2017-1</w:t>
      </w:r>
      <w:r w:rsidR="00D94799" w:rsidRPr="00FD46E0">
        <w:fldChar w:fldCharType="end"/>
      </w:r>
    </w:p>
  </w:footnote>
  <w:footnote w:id="48">
    <w:p w:rsidR="0028489D" w:rsidRPr="00FD46E0" w:rsidRDefault="0028489D" w:rsidP="0091767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{"citationID":"UHLTRRyu","properties":{"formattedCitation":"{\\rtf HVG Kiad\\uc0\\u243{}, \\uc0\\u8222{}K\\uc0\\u250{}ria: T\\uc0\\u233{}nyleg be kell z\\uc0\\u225{}rni a kaposv\\uc0\\u225{}ri szegreg\\uc0\\u225{}lt iskol\\uc0\\u225{}t\\uc0\\u8221{}, hvg.hu, 2017. december 21., http://hvg.hu/itthon/20171221_Kuria_Tenyleg_be_kell_zarni_a_kaposvari_szegregalt_iskolat.}","plainCitation":"HVG Kiadó, „Kúria: Tényleg be kell zárni a kaposvári szegregált iskolát”, hvg.hu, 2017. december 21., http://hvg.hu/itthon/20171221_Kuria_Tenyleg_be_kell_zarni_a_kaposvari_szegregalt_iskolat."},"citationItems":[{"id":991,"uris":["http://zotero.org/users/local/cMCM2EYq/items/B78Z6AQ4"],"uri":["http://zotero.org/users/local/cMCM2EYq/items/B78Z6AQ4"],"itemData":{"id":991,"type":"webpage","title":"Kúria: Tényleg be kell zárni a kaposvári szegregált iskolát","container-title":"hvg.hu","abstract":"Szeptemberben már nem indulhat új osztály.","URL":"http://hvg.hu/itthon/20171221_Kuria_Tenyleg_be_kell_zarni_a_kaposvari_szegregalt_iskolat","shortTitle":"Kúria","language":"hu","author":[{"family":"","given":"HVG Kiadó"}],"issued":{"date-parts":[["2017",12,21]]},"accessed":{"date-parts":[["2018",6,1]]}}}],"schema":"https://github.com/citation-style-language/schema/raw/master/csl-citation.json"}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Kúria: Tényleg be kell zárni a kaposvári szegregált iskolát”, </w:t>
      </w:r>
      <w:r>
        <w:rPr>
          <w:i/>
          <w:szCs w:val="24"/>
        </w:rPr>
        <w:t>MTI</w:t>
      </w:r>
      <w:r w:rsidRPr="00FD46E0">
        <w:rPr>
          <w:szCs w:val="24"/>
        </w:rPr>
        <w:t xml:space="preserve">, </w:t>
      </w:r>
      <w:r>
        <w:rPr>
          <w:szCs w:val="24"/>
        </w:rPr>
        <w:t>21 December 2017</w:t>
      </w:r>
      <w:r w:rsidRPr="00FD46E0">
        <w:rPr>
          <w:szCs w:val="24"/>
        </w:rPr>
        <w:t>, http://hvg.hu/itthon/20171221_Kuria_Tenyleg_be_kell_zarni_a_kaposvari_szegregalt_iskolat</w:t>
      </w:r>
      <w:r w:rsidR="00D94799" w:rsidRPr="00FD46E0">
        <w:fldChar w:fldCharType="end"/>
      </w:r>
    </w:p>
  </w:footnote>
  <w:footnote w:id="49">
    <w:p w:rsidR="0028489D" w:rsidRPr="00FD46E0" w:rsidRDefault="0028489D" w:rsidP="008024CC">
      <w:pPr>
        <w:pStyle w:val="Lbjegyzet"/>
      </w:pPr>
      <w:r w:rsidRPr="00FD46E0">
        <w:rPr>
          <w:rStyle w:val="a8"/>
        </w:rPr>
        <w:footnoteRef/>
      </w:r>
      <w:r w:rsidRPr="00FD46E0">
        <w:t xml:space="preserve"> For amendments to Hungarian immigration policy between January and June 2015, see: </w:t>
      </w:r>
      <w:r w:rsidR="00D94799" w:rsidRPr="00FD46E0">
        <w:fldChar w:fldCharType="begin"/>
      </w:r>
      <w:r w:rsidRPr="00FD46E0">
        <w:instrText xml:space="preserve"> ADDIN ZOTERO_ITEM CSL_CITATION {"citationID":"Uts3OScM","properties":{"formattedCitation":"{\\rtf Barna Ildik\\uc0\\u243{} \\uc0\\u233{}s Hunyadi Bulcs\\uc0\\u250{}, \\uc0\\u8222{}Report on Xenophobia and Radical Nationalism in Hungary (January-June 2015)\\uc0\\u8221{} (European Center for Democracy Development, 2015), http://politicalcapital.hu/wp-content/uploads/Xenophobia%20and%20Radical%20Nationalism%20Report_Hungary.pdf.}","plainCitation":"Barna Ildikó és Hunyadi Bulcsú, „Report on Xenophobia and Radical Nationalism in Hungary (January-June 2015)” (European Center for Democracy Development, 2015), http://politicalcapital.hu/wp-content/uploads/Xenophobia%20and%20Radical%20Nationalism%20Report_Hungary.pdf."},"citationItems":[{"id":789,"uris":["http://zotero.org/users/local/cNOEWp4W/items/T3EXAWCC"],"uri":["http://zotero.org/users/local/cNOEWp4W/items/T3EXAWCC"],"itemData":{"id":789,"type":"report","title":"Report on Xenophobia and Radical Nationalism in Hungary (January-June 2015)","publisher":"European Center for Democracy Development","page":"83","URL":"http://politicalcapital.hu/wp-content/uploads/Xenophobia%20and%20Radical%20Nationalism%20Report_Hungary.pdf","author":[{"family":"Ildikó","given":"Barna"},{"family":"Bulcsú","given":"Hunyadi"}],"issued":{"date-parts":[["2015"]]}}}],"schema":"https://github.com/citation-style-language/schema/raw/master/csl-citation.json"} </w:instrText>
      </w:r>
      <w:r w:rsidR="00D94799" w:rsidRPr="00FD46E0">
        <w:fldChar w:fldCharType="separate"/>
      </w:r>
      <w:r w:rsidRPr="00FD46E0">
        <w:rPr>
          <w:szCs w:val="24"/>
        </w:rPr>
        <w:t>Il</w:t>
      </w:r>
      <w:r>
        <w:rPr>
          <w:szCs w:val="24"/>
        </w:rPr>
        <w:t>dikó Barna and Bulcsú Hunyadi (2015):</w:t>
      </w:r>
      <w:r w:rsidRPr="00897E31">
        <w:rPr>
          <w:i/>
          <w:szCs w:val="24"/>
        </w:rPr>
        <w:t>Report on Xenophobia and Radical Nationalism in Hungary (January-June 2015)</w:t>
      </w:r>
      <w:r>
        <w:rPr>
          <w:szCs w:val="24"/>
        </w:rPr>
        <w:t>. Budapest: Political Capital.</w:t>
      </w:r>
      <w:r w:rsidRPr="00FD46E0">
        <w:rPr>
          <w:szCs w:val="24"/>
        </w:rPr>
        <w:t>, http://politicalcapital.hu/wp-content/uploads/Xenophobia%20and%20Radical%20Nationalism%20Report_Hungary.pdf.</w:t>
      </w:r>
      <w:r w:rsidR="00D94799" w:rsidRPr="00FD46E0">
        <w:fldChar w:fldCharType="end"/>
      </w:r>
      <w:r>
        <w:t>, accessed 5 June 2018.</w:t>
      </w:r>
    </w:p>
  </w:footnote>
  <w:footnote w:id="50">
    <w:p w:rsidR="0028489D" w:rsidRPr="00FD46E0" w:rsidRDefault="0028489D" w:rsidP="008024CC">
      <w:pPr>
        <w:pStyle w:val="Lbjegyzet"/>
      </w:pPr>
      <w:r w:rsidRPr="00FD46E0">
        <w:rPr>
          <w:rStyle w:val="a8"/>
        </w:rPr>
        <w:footnoteRef/>
      </w:r>
      <w:r w:rsidRPr="00FD46E0">
        <w:t xml:space="preserve"> For amendments to Hungarian immigration policy in 2016, see: Ildikó </w:t>
      </w:r>
      <w:r w:rsidR="00D94799" w:rsidRPr="00FD46E0">
        <w:fldChar w:fldCharType="begin"/>
      </w:r>
      <w:r w:rsidRPr="00FD46E0">
        <w:instrText xml:space="preserve"> ADDIN ZOTERO_ITEM CSL_CITATION {"citationID":"iRCCSBrT","properties":{"formattedCitation":"{\\rtf Barna Ildik\\uc0\\u243{} \\uc0\\u233{}s Hunyadi Bulcs\\uc0\\u250{}, \\uc0\\u8222{}Report on Xenophobia, Radicalism and Hate Crime in Hungary in 2016\\uc0\\u8221{} (European Center for Democracy Development, 2016), http://politicalcapital.hu/pc-admin/source/documents/Report%20on%20Xenophobia_Hungary_2016.pdf.}","plainCitation":"Barna Ildikó és Hunyadi Bulcsú, „Report on Xenophobia, Radicalism and Hate Crime in Hungary in 2016” (European Center for Democracy Development, 2016), http://politicalcapital.hu/pc-admin/source/documents/Report%20on%20Xenophobia_Hungary_2016.pdf."},"citationItems":[{"id":788,"uris":["http://zotero.org/users/local/cNOEWp4W/items/HFXJABV3"],"uri":["http://zotero.org/users/local/cNOEWp4W/items/HFXJABV3"],"itemData":{"id":788,"type":"report","title":"Report on Xenophobia, Radicalism and Hate Crime in Hungary in 2016","publisher":"European Center for Democracy Development","page":"76","URL":"http://politicalcapital.hu/pc-admin/source/documents/Report%20on%20Xenophobia_Hungary_2016.pdf","author":[{"family":"Ildikó","given":"Barna"},{"family":"Bulcsú","given":"Hunyadi"}],"issued":{"date-parts":[["2016"]]}}}],"schema":"https://github.com/citation-style-language/schema/raw/master/csl-citation.json"} </w:instrText>
      </w:r>
      <w:r w:rsidR="00D94799" w:rsidRPr="00FD46E0">
        <w:fldChar w:fldCharType="separate"/>
      </w:r>
      <w:r w:rsidRPr="00FD46E0">
        <w:rPr>
          <w:szCs w:val="24"/>
        </w:rPr>
        <w:t>Barna and Bulcsú Hunyadi</w:t>
      </w:r>
      <w:r>
        <w:rPr>
          <w:szCs w:val="24"/>
        </w:rPr>
        <w:t xml:space="preserve"> (2016):</w:t>
      </w:r>
      <w:r w:rsidRPr="00FD46E0">
        <w:rPr>
          <w:szCs w:val="24"/>
        </w:rPr>
        <w:t xml:space="preserve"> </w:t>
      </w:r>
      <w:r w:rsidRPr="00897E31">
        <w:rPr>
          <w:i/>
          <w:szCs w:val="24"/>
        </w:rPr>
        <w:t>Report on Xenophobia, Radicalism and Hate Crime in Hungary in 2016</w:t>
      </w:r>
      <w:r>
        <w:rPr>
          <w:szCs w:val="24"/>
        </w:rPr>
        <w:t>. Budapest: Political Capital.</w:t>
      </w:r>
      <w:r w:rsidRPr="00FD46E0">
        <w:rPr>
          <w:szCs w:val="24"/>
        </w:rPr>
        <w:t xml:space="preserve"> http://politicalcapital.hu/pc-admin/source/documents/Report%20on%20Xenophobia_Hungary_2016.pdf.</w:t>
      </w:r>
      <w:r w:rsidR="00D94799" w:rsidRPr="00FD46E0">
        <w:fldChar w:fldCharType="end"/>
      </w:r>
      <w:r>
        <w:t>, accessed 5 June 2018.</w:t>
      </w:r>
    </w:p>
  </w:footnote>
  <w:footnote w:id="51">
    <w:p w:rsidR="0028489D" w:rsidRPr="00FD46E0" w:rsidRDefault="0028489D" w:rsidP="008024CC">
      <w:pPr>
        <w:pStyle w:val="Lbjegyzet"/>
      </w:pPr>
      <w:r w:rsidRPr="00FD46E0">
        <w:rPr>
          <w:rStyle w:val="a8"/>
        </w:rPr>
        <w:footnoteRef/>
      </w:r>
      <w:r w:rsidRPr="00FD46E0">
        <w:t xml:space="preserve"> </w:t>
      </w:r>
      <w:r>
        <w:t xml:space="preserve">Magyar Helsinki </w:t>
      </w:r>
      <w:proofErr w:type="spellStart"/>
      <w:r>
        <w:t>Bizottság</w:t>
      </w:r>
      <w:proofErr w:type="spellEnd"/>
      <w:r>
        <w:t xml:space="preserve"> (2017): </w:t>
      </w:r>
      <w:r w:rsidR="00D94799" w:rsidRPr="00FD46E0">
        <w:fldChar w:fldCharType="begin"/>
      </w:r>
      <w:r w:rsidRPr="00FD46E0">
        <w:instrText xml:space="preserve"> ADDIN ZOTERO_ITEM CSL_CITATION {"citationID":"YQ45Izt3","properties":{"formattedCitation":"{\\rtf \\uc0\\u8222{}A menek\\uc0\\u252{}ltv\\uc0\\u233{}delem j\\uc0\\u246{}v\\uc0\\u337{}je Magyarorsz\\uc0\\u225{}gon\\uc0\\u8221{} (Magyar Helsinki Bizotts\\uc0\\u225{}g, 2017), https://www.helsinki.hu/wp-content/uploads/A_menekultvedelem_jovoje_Magyarorszagon_Web_black.pdf.}","plainCitation":"„A menekültvédelem jövője Magyarországon” (Magyar Helsinki Bizottság, 2017), https://www.helsinki.hu/wp-content/uploads/A_menekultvedelem_jovoje_Magyarorszagon_Web_black.pdf."},"citationItems":[{"id":836,"uris":["http://zotero.org/users/local/cNOEWp4W/items/V4APB4MS"],"uri":["http://zotero.org/users/local/cNOEWp4W/items/V4APB4MS"],"itemData":{"id":836,"type":"report","title":"A menekültvédelem jövője Magyarországon","publisher":"Magyar Helsinki Bizottság","URL":"https://www.helsinki.hu/wp-content/uploads/A_menekultvedelem_jovoje_Magyarorszagon_Web_black.pdf","issued":{"date-parts":[["2017"]]},"accessed":{"date-parts":[["2018",5,29]]}}}],"schema":"https://github.com/citation-style-language/schema/raw/master/csl-citation.json"} </w:instrText>
      </w:r>
      <w:r w:rsidR="00D94799" w:rsidRPr="00FD46E0">
        <w:fldChar w:fldCharType="separate"/>
      </w:r>
      <w:r w:rsidRPr="00897E31">
        <w:rPr>
          <w:i/>
          <w:szCs w:val="24"/>
        </w:rPr>
        <w:t xml:space="preserve">A </w:t>
      </w:r>
      <w:proofErr w:type="spellStart"/>
      <w:r w:rsidRPr="00897E31">
        <w:rPr>
          <w:i/>
          <w:szCs w:val="24"/>
        </w:rPr>
        <w:t>menekültvédelem</w:t>
      </w:r>
      <w:proofErr w:type="spellEnd"/>
      <w:r w:rsidRPr="00897E31">
        <w:rPr>
          <w:i/>
          <w:szCs w:val="24"/>
        </w:rPr>
        <w:t xml:space="preserve"> jövője Magyarországon</w:t>
      </w:r>
      <w:r>
        <w:rPr>
          <w:szCs w:val="24"/>
        </w:rPr>
        <w:t>.</w:t>
      </w:r>
      <w:r w:rsidRPr="00FD46E0">
        <w:rPr>
          <w:szCs w:val="24"/>
        </w:rPr>
        <w:t xml:space="preserve"> https://www.helsinki.hu/wp-content/uploads/A_menekultvedelem_jovoje_Magyarorszagon_Web_black.pdf.</w:t>
      </w:r>
      <w:r w:rsidR="00D94799" w:rsidRPr="00FD46E0">
        <w:fldChar w:fldCharType="end"/>
      </w:r>
      <w:r>
        <w:t>, accessed 5 June 2018.</w:t>
      </w:r>
    </w:p>
  </w:footnote>
  <w:footnote w:id="52">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{"citationID":"dqOLZzBq","properties":{"formattedCitation":"{\\rtf Juh\\uc0\\u225{}sz Attila \\uc0\\u233{}s Zgut Edit, \\uc0\\u8222{}Recent Changes in Refugee-Related Politicies in Hungary.\\uc0\\u8221{} (Globsec, 2017), https://www.globsec.org/publications/recent-changes-refugee-related-policies-hungary/.}","plainCitation":"Juhász Attila és Zgut Edit, „Recent Changes in Refugee-Related Politicies in Hungary.” (Globsec, 2017), https://www.globsec.org/publications/recent-changes-refugee-related-policies-hungary/."},"citationItems":[{"id":790,"uris":["http://zotero.org/users/local/cNOEWp4W/items/26386N25"],"uri":["http://zotero.org/users/local/cNOEWp4W/items/26386N25"],"itemData":{"id":790,"type":"article","title":"Recent Changes in Refugee-Related Politicies in Hungary.","publisher":"Globsec","URL":"https://www.globsec.org/publications/recent-changes-refugee-related-policies-hungary/","author":[{"family":"Attila","given":"Juhász"},{"family":"Edit","given":"Zgut"}],"issued":{"date-parts":[["2017"]]},"accessed":{"date-parts":[["2018",5,28]]}}}],"schema":"https://github.com/citation-style-language/schema/raw/master/csl-citation.json"} </w:instrText>
      </w:r>
      <w:r w:rsidR="00D94799" w:rsidRPr="00FD46E0">
        <w:fldChar w:fldCharType="separate"/>
      </w:r>
      <w:r>
        <w:rPr>
          <w:szCs w:val="24"/>
        </w:rPr>
        <w:t>Attila Juhász and Edit Zgut</w:t>
      </w:r>
      <w:r w:rsidRPr="00FD46E0">
        <w:rPr>
          <w:szCs w:val="24"/>
        </w:rPr>
        <w:t xml:space="preserve">, </w:t>
      </w:r>
      <w:r>
        <w:rPr>
          <w:rFonts w:ascii="Gaura Times" w:hAnsi="Gaura Times" w:cs="Gaura Times"/>
          <w:szCs w:val="24"/>
        </w:rPr>
        <w:t>“</w:t>
      </w:r>
      <w:r w:rsidRPr="00FD46E0">
        <w:rPr>
          <w:szCs w:val="24"/>
        </w:rPr>
        <w:t xml:space="preserve">Recent Changes in Refugee-Related </w:t>
      </w:r>
      <w:r>
        <w:rPr>
          <w:szCs w:val="24"/>
        </w:rPr>
        <w:t>Politicies in Hungary</w:t>
      </w:r>
      <w:r w:rsidRPr="00FD46E0">
        <w:rPr>
          <w:szCs w:val="24"/>
        </w:rPr>
        <w:t>”</w:t>
      </w:r>
      <w:r>
        <w:rPr>
          <w:szCs w:val="24"/>
        </w:rPr>
        <w:t xml:space="preserve">, </w:t>
      </w:r>
      <w:r>
        <w:rPr>
          <w:i/>
          <w:szCs w:val="24"/>
        </w:rPr>
        <w:t>Globsec</w:t>
      </w:r>
      <w:r w:rsidRPr="00FD46E0">
        <w:rPr>
          <w:szCs w:val="24"/>
        </w:rPr>
        <w:t>,</w:t>
      </w:r>
      <w:r>
        <w:rPr>
          <w:szCs w:val="24"/>
        </w:rPr>
        <w:t xml:space="preserve"> 5 March 2017, </w:t>
      </w:r>
      <w:r w:rsidRPr="00FD46E0">
        <w:rPr>
          <w:szCs w:val="24"/>
        </w:rPr>
        <w:t>https://www.globsec.org/publications/recent-changes-refugee-related-policies-hungary/.</w:t>
      </w:r>
      <w:r w:rsidR="00D94799" w:rsidRPr="00FD46E0">
        <w:fldChar w:fldCharType="end"/>
      </w:r>
    </w:p>
  </w:footnote>
  <w:footnote w:id="53">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{"citationID":"w5wdOOIJ","properties":{"formattedCitation":"{\\rtf \\uc0\\u193{}kos Albert, \\uc0\\u8222{}Az megvan, hogy m\\uc0\\u225{}r k\\uc0\\u233{}t \\uc0\\u233{}s f\\uc0\\u233{}l \\uc0\\u233{}ve fokozott rend\\uc0\\u337{}ri ellen\\uc0\\u337{}rz\\uc0\\u233{}s alatt van az orsz\\uc0\\u225{}g?\\uc0\\u8221{}, 444, 2018. febru\\uc0\\u225{}r 15., https://444.hu/2018/02/15/az-megvan-hogy-mar-ket-es-fel-eve-fokozott-rendori-ellenorzes-alatt-van-az-orszag.}","plainCitation":"Ákos Albert, „Az megvan, hogy már két és fél éve fokozott rendőri ellenőrzés alatt van az ország?”, 444, 2018. február 15., https://444.hu/2018/02/15/az-megvan-hogy-mar-ket-es-fel-eve-fokozott-rendori-ellenorzes-alatt-van-az-orszag."},"citationItems":[{"id":793,"uris":["http://zotero.org/users/local/cNOEWp4W/items/NS8QB2WS"],"uri":["http://zotero.org/users/local/cNOEWp4W/items/NS8QB2WS"],"itemData":{"id":793,"type":"webpage","title":"Az megvan, hogy már két és fél éve fokozott rendőri ellenőrzés alatt van az ország?","container-title":"444","abstract":"Bárkit, bárhol, bármiért igazoltathat a rendőrség, pedig alapból erre nem lenne lehetőségük, csak ha nyomós okuk van rá. És ha lejár az ellenőrzés mandátuma? Hát meghosszabbítják!","URL":"https://444.hu/2018/02/15/az-megvan-hogy-mar-ket-es-fel-eve-fokozott-rendori-ellenorzes-alatt-van-az-orszag","author":[{"family":"Albert","given":"Ákos"}],"issued":{"date-parts":[["2018",2,15]]},"accessed":{"date-parts":[["2018",5,28]]}}}],"schema":"https://github.com/citation-style-language/schema/raw/master/csl-citation.json"} </w:instrText>
      </w:r>
      <w:r w:rsidR="00D94799" w:rsidRPr="00FD46E0">
        <w:fldChar w:fldCharType="separate"/>
      </w:r>
      <w:r w:rsidRPr="00FD46E0">
        <w:rPr>
          <w:szCs w:val="24"/>
        </w:rPr>
        <w:t xml:space="preserve">Ákos Albert, </w:t>
      </w:r>
      <w:r>
        <w:rPr>
          <w:rFonts w:ascii="Gaura Times" w:hAnsi="Gaura Times" w:cs="Gaura Times"/>
          <w:szCs w:val="24"/>
        </w:rPr>
        <w:t>“</w:t>
      </w:r>
      <w:r w:rsidRPr="00FD46E0">
        <w:rPr>
          <w:szCs w:val="24"/>
        </w:rPr>
        <w:t xml:space="preserve">Az megvan, hogy már két és fél éve fokozott rendőri ellenőrzés alatt van az ország?”, </w:t>
      </w:r>
      <w:r>
        <w:rPr>
          <w:i/>
          <w:szCs w:val="24"/>
        </w:rPr>
        <w:t>444.hu,</w:t>
      </w:r>
      <w:r w:rsidRPr="00FD46E0">
        <w:rPr>
          <w:szCs w:val="24"/>
        </w:rPr>
        <w:t xml:space="preserve"> </w:t>
      </w:r>
      <w:r>
        <w:rPr>
          <w:szCs w:val="24"/>
        </w:rPr>
        <w:t>15 February 2018</w:t>
      </w:r>
      <w:r w:rsidRPr="00FD46E0">
        <w:rPr>
          <w:szCs w:val="24"/>
        </w:rPr>
        <w:t>, https://444.hu/2018/02/15/az-megvan-hogy-mar-ket-es-fel-eve-fokozott-rendori-ellenorzes-alatt-van-az-orszag.</w:t>
      </w:r>
      <w:r w:rsidR="00D94799" w:rsidRPr="00FD46E0">
        <w:fldChar w:fldCharType="end"/>
      </w:r>
    </w:p>
  </w:footnote>
  <w:footnote w:id="54">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{"citationID":"pqHdQHfj","properties":{"formattedCitation":"{\\rtf F\\uc0\\u225{}bi\\uc0\\u225{}n F\\uc0\\u225{}bi\\uc0\\u225{}n, \\uc0\\u8222{}A korm\\uc0\\u225{}ny meghosszabb\\uc0\\u237{}totta a migr\\uc0\\u225{}ci\\uc0\\u243{}s v\\uc0\\u225{}ls\\uc0\\u225{}ghelyzetet\\uc0\\u8221{}, 2018. febru\\uc0\\u225{}r 16., https://index.hu/belfold/2018/02/16/a_kormany_meghosszabbitotta_a_migracios_valsaghelyzetet/.}","plainCitation":"Fábián Fábián, „A kormány meghosszabbította a migrációs válsághelyzetet”, 2018. február 16., https://index.hu/belfold/2018/02/16/a_kormany_meghosszabbitotta_a_migracios_valsaghelyzetet/."},"citationItems":[{"id":791,"uris":["http://zotero.org/users/local/cNOEWp4W/items/3DNSW3QE"],"uri":["http://zotero.org/users/local/cNOEWp4W/items/3DNSW3QE"],"itemData":{"id":791,"type":"webpage","title":"A kormány meghosszabbította a migrációs válsághelyzetet","abstract":"Pedig 2010 óta soha nem volt annyira kevés illegális határátlépés, mint tavaly.","URL":"https://index.hu/belfold/2018/02/16/a_kormany_meghosszabbitotta_a_migracios_valsaghelyzetet/","language":"hu","author":[{"family":"Fábián","given":"Fábián"}],"issued":{"date-parts":[["2018",2,16]]},"accessed":{"date-parts":[["2018",5,28]]}}}],"schema":"https://github.com/citation-style-language/schema/raw/master/csl-citation.json"} </w:instrText>
      </w:r>
      <w:r w:rsidR="00D94799" w:rsidRPr="00FD46E0">
        <w:fldChar w:fldCharType="separate"/>
      </w:r>
      <w:r>
        <w:rPr>
          <w:szCs w:val="24"/>
        </w:rPr>
        <w:t>Tamás</w:t>
      </w:r>
      <w:r w:rsidRPr="00FD46E0">
        <w:rPr>
          <w:szCs w:val="24"/>
        </w:rPr>
        <w:t xml:space="preserve"> Fábián, </w:t>
      </w:r>
      <w:r>
        <w:rPr>
          <w:rFonts w:ascii="Gaura Times" w:hAnsi="Gaura Times" w:cs="Gaura Times"/>
          <w:szCs w:val="24"/>
        </w:rPr>
        <w:t>“</w:t>
      </w:r>
      <w:r w:rsidRPr="00FD46E0">
        <w:rPr>
          <w:szCs w:val="24"/>
        </w:rPr>
        <w:t xml:space="preserve">A kormány meghosszabbította a migrációs válsághelyzetet”, </w:t>
      </w:r>
      <w:r>
        <w:rPr>
          <w:i/>
          <w:szCs w:val="24"/>
        </w:rPr>
        <w:t xml:space="preserve">Index.hu, </w:t>
      </w:r>
      <w:r>
        <w:rPr>
          <w:szCs w:val="24"/>
        </w:rPr>
        <w:t>16 February 2018</w:t>
      </w:r>
      <w:r w:rsidRPr="00FD46E0">
        <w:rPr>
          <w:szCs w:val="24"/>
        </w:rPr>
        <w:t>, https://index.hu/belfold/2018/02/16/a_kormany_meghosszabbitotta_a_migracios_valsaghelyzetet/.</w:t>
      </w:r>
      <w:r w:rsidR="00D94799" w:rsidRPr="00FD46E0">
        <w:fldChar w:fldCharType="end"/>
      </w:r>
    </w:p>
  </w:footnote>
  <w:footnote w:id="55">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{"citationID":"69tHIHlu","properties":{"formattedCitation":"{\\rtf Richi T\\uc0\\u243{}th, \\uc0\\u8222{}T\\uc0\\u237{}z \\uc0\\u233{}vig titkos, mi\\uc0\\u233{}rt van bev\\uc0\\u225{}ndorl\\uc0\\u225{}si v\\uc0\\u225{}ls\\uc0\\u225{}ghelyzet\\uc0\\u8221{}, {\\i{}24.hu} (blog), 2016. \\uc0\\u225{}prilis 5., http://24.hu/belfold/2016/04/05/tiz-evig-titkos-miert-van-bevandorlasi-valsaghelyzet/.}","plainCitation":"Richi Tóth, „Tíz évig titkos, miért van bevándorlási válsághelyzet”, 24.hu (blog), 2016. április 5., http://24.hu/belfold/2016/04/05/tiz-evig-titkos-miert-van-bevandorlasi-valsaghelyzet/."},"citationItems":[{"id":797,"uris":["http://zotero.org/users/local/cNOEWp4W/items/3SGUJDRG"],"uri":["http://zotero.org/users/local/cNOEWp4W/items/3SGUJDRG"],"itemData":{"id":797,"type":"post-weblog","title":"Tíz évig titkos, miért van bevándorlási válsághelyzet","container-title":"24.hu","abstract":"A válsághelyzetet úgy rendelték el, hogy annak előfeltételei nem teljesültek.","URL":"http://24.hu/belfold/2016/04/05/tiz-evig-titkos-miert-van-bevandorlasi-valsaghelyzet/","language":"hu-HU","author":[{"family":"Tóth","given":"Richi"}],"issued":{"date-parts":[["2016",4,5]]},"accessed":{"date-parts":[["2018",5,28]]}}}],"schema":"https://github.com/citation-style-language/schema/raw/master/csl-citation.json"} </w:instrText>
      </w:r>
      <w:r w:rsidR="00D94799" w:rsidRPr="00FD46E0">
        <w:fldChar w:fldCharType="separate"/>
      </w:r>
      <w:r w:rsidRPr="00FD46E0">
        <w:rPr>
          <w:szCs w:val="24"/>
        </w:rPr>
        <w:t xml:space="preserve">Richi Tóth, </w:t>
      </w:r>
      <w:r>
        <w:rPr>
          <w:rFonts w:ascii="Gaura Times" w:hAnsi="Gaura Times" w:cs="Gaura Times"/>
          <w:szCs w:val="24"/>
        </w:rPr>
        <w:t>“</w:t>
      </w:r>
      <w:r w:rsidRPr="00FD46E0">
        <w:rPr>
          <w:szCs w:val="24"/>
        </w:rPr>
        <w:t xml:space="preserve">Tíz évig titkos, miért van bevándorlási válsághelyzet”, </w:t>
      </w:r>
      <w:r w:rsidRPr="00FD46E0">
        <w:rPr>
          <w:i/>
          <w:iCs/>
          <w:szCs w:val="24"/>
        </w:rPr>
        <w:t>24.hu</w:t>
      </w:r>
      <w:r w:rsidRPr="00FD46E0">
        <w:rPr>
          <w:szCs w:val="24"/>
        </w:rPr>
        <w:t xml:space="preserve">, </w:t>
      </w:r>
      <w:r>
        <w:rPr>
          <w:szCs w:val="24"/>
        </w:rPr>
        <w:t>5 April 2016</w:t>
      </w:r>
      <w:r w:rsidRPr="00FD46E0">
        <w:rPr>
          <w:szCs w:val="24"/>
        </w:rPr>
        <w:t>, http://24.hu/belfold/2016/04/05/tiz-evig-titkos-miert-van-bevandorlasi-valsaghelyzet/.</w:t>
      </w:r>
      <w:r w:rsidR="00D94799" w:rsidRPr="00FD46E0">
        <w:fldChar w:fldCharType="end"/>
      </w:r>
    </w:p>
  </w:footnote>
  <w:footnote w:id="56">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{"citationID":"VaBQ9do2","properties":{"formattedCitation":"{\\rtf \\uc0\\u193{}kos Albert, \\uc0\\u8222{}Alig \\uc0\\u233{}rkeznek menek\\uc0\\u252{}ltek az orsz\\uc0\\u225{}gba, de m\\uc0\\u233{}g vel\\uc0\\u252{}k is kitol az \\uc0\\u225{}llam\\uc0\\u8221{}, 444, 2017. november 6., https://444.hu/2017/11/06/alig-erkeznek-menekultek-az-orszagba-de-meg-veluk-is-kitol-az-allam.}","plainCitation":"Ákos Albert, „Alig érkeznek menekültek az országba, de még velük is kitol az állam”, 444, 2017. november 6., https://444.hu/2017/11/06/alig-erkeznek-menekultek-az-orszagba-de-meg-veluk-is-kitol-az-allam."},"citationItems":[{"id":824,"uris":["http://zotero.org/users/local/cNOEWp4W/items/IK8NHN7J"],"uri":["http://zotero.org/users/local/cNOEWp4W/items/IK8NHN7J"],"itemData":{"id":824,"type":"webpage","title":"Alig érkeznek menekültek az országba, de még velük is kitol az állam","container-title":"444","abstract":"Miközben van olyan hely, ahol már a temetői tömeget is bevándorlónak nézik, a menedékkérelmek száma idén valójában visszaállt a a válság előtti szintre. A kormányt mintha ez nem érdekelné, és továbbra is ostromlott erődként festi le Magyarországot.","URL":"https://444.hu/2017/11/06/alig-erkeznek-menekultek-az-orszagba-de-meg-veluk-is-kitol-az-allam","author":[{"family":"Albert","given":"Ákos"}],"issued":{"date-parts":[["2017",11,6]]},"accessed":{"date-parts":[["2018",5,29]]}}}],"schema":"https://github.com/citation-style-language/schema/raw/master/csl-citation.json"} </w:instrText>
      </w:r>
      <w:r w:rsidR="00D94799" w:rsidRPr="00FD46E0">
        <w:fldChar w:fldCharType="separate"/>
      </w:r>
      <w:r w:rsidRPr="00FD46E0">
        <w:rPr>
          <w:szCs w:val="24"/>
        </w:rPr>
        <w:t xml:space="preserve">Ákos Albert, </w:t>
      </w:r>
      <w:r>
        <w:rPr>
          <w:rFonts w:ascii="Gaura Times" w:hAnsi="Gaura Times" w:cs="Gaura Times"/>
          <w:szCs w:val="24"/>
        </w:rPr>
        <w:t>“</w:t>
      </w:r>
      <w:r w:rsidRPr="00FD46E0">
        <w:rPr>
          <w:szCs w:val="24"/>
        </w:rPr>
        <w:t xml:space="preserve">Alig érkeznek menekültek az országba, de még velük is kitol az állam”, </w:t>
      </w:r>
      <w:r>
        <w:rPr>
          <w:i/>
          <w:szCs w:val="24"/>
        </w:rPr>
        <w:t>444.hu,</w:t>
      </w:r>
      <w:r w:rsidRPr="00FD46E0">
        <w:rPr>
          <w:szCs w:val="24"/>
        </w:rPr>
        <w:t xml:space="preserve"> </w:t>
      </w:r>
      <w:r>
        <w:rPr>
          <w:szCs w:val="24"/>
        </w:rPr>
        <w:t>6 November 2017</w:t>
      </w:r>
      <w:r w:rsidRPr="00FD46E0">
        <w:rPr>
          <w:szCs w:val="24"/>
        </w:rPr>
        <w:t>, https://444.hu/2017/11/06/alig-erkeznek-menekultek-az-orszagba-de-meg-veluk-is-kitol-az-allam.</w:t>
      </w:r>
      <w:r w:rsidR="00D94799" w:rsidRPr="00FD46E0">
        <w:fldChar w:fldCharType="end"/>
      </w:r>
    </w:p>
  </w:footnote>
  <w:footnote w:id="57">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{"citationID":"fP20ytkU","properties":{"formattedCitation":"{\\rtf Anik\\uc0\\u243{} Bakonyi, Andr\\uc0\\u225{}s L\\uc0\\u233{}derer, \\uc0\\u233{}s Zsolt Szekeres, \\uc0\\u8222{}Foszladoz\\uc0\\u243{} V\\uc0\\u233{}d\\uc0\\u337{}h\\uc0\\u225{}l\\uc0\\u243{} - Mened\\uc0\\u233{}kk\\uc0\\u233{}r\\uc0\\u337{} gyermekek Magyarorsz\\uc0\\u225{}gon - 2017\\uc0\\u8221{} (Magyar Helsinki Bizotts\\uc0\\u225{}g, 2017), https://www.helsinki.hu/wp-content/uploads/foszladozovedelem.pdf.}","plainCitation":"Anikó Bakonyi, András Léderer, és Zsolt Szekeres, „Foszladozó Védőháló - Menedékkérő gyermekek Magyarországon - 2017” (Magyar Helsinki Bizottság, 2017), https://www.helsinki.hu/wp-content/uploads/foszladozovedelem.pdf."},"citationItems":[{"id":799,"uris":["http://zotero.org/users/local/cNOEWp4W/items/ZRCC3U7U"],"uri":["http://zotero.org/users/local/cNOEWp4W/items/ZRCC3U7U"],"itemData":{"id":799,"type":"article","title":"Foszladozó Védőháló - Menedékkérő gyermekek Magyarországon - 2017","publisher":"Magyar Helsinki Bizottság","URL":"https://www.helsinki.hu/wp-content/uploads/foszladozovedelem.pdf","author":[{"family":"Bakonyi","given":"Anikó"},{"family":"Léderer","given":"András"},{"family":"Szekeres","given":"Zsolt"}],"issued":{"date-parts":[["2017"]]},"accessed":{"date-parts":[["2018",5,28]]}}}],"schema":"https://github.com/citation-style-language/schema/raw/master/csl-citation.json"} </w:instrText>
      </w:r>
      <w:r w:rsidR="00D94799" w:rsidRPr="00FD46E0">
        <w:fldChar w:fldCharType="separate"/>
      </w:r>
      <w:r w:rsidRPr="00FD46E0">
        <w:rPr>
          <w:szCs w:val="24"/>
        </w:rPr>
        <w:t xml:space="preserve">Anikó Bakonyi, András Léderer, </w:t>
      </w:r>
      <w:r>
        <w:rPr>
          <w:szCs w:val="24"/>
        </w:rPr>
        <w:t>and</w:t>
      </w:r>
      <w:r w:rsidRPr="00FD46E0">
        <w:rPr>
          <w:szCs w:val="24"/>
        </w:rPr>
        <w:t xml:space="preserve"> Zsolt Szekeres</w:t>
      </w:r>
      <w:r>
        <w:rPr>
          <w:szCs w:val="24"/>
        </w:rPr>
        <w:t xml:space="preserve"> (2017): </w:t>
      </w:r>
      <w:r w:rsidRPr="00FD46E0">
        <w:rPr>
          <w:szCs w:val="24"/>
        </w:rPr>
        <w:t xml:space="preserve">Foszladozó Védőháló </w:t>
      </w:r>
      <w:r>
        <w:rPr>
          <w:rFonts w:ascii="Gaura Times" w:hAnsi="Gaura Times" w:cs="Gaura Times"/>
          <w:szCs w:val="24"/>
        </w:rPr>
        <w:t>–</w:t>
      </w:r>
      <w:r w:rsidRPr="00FD46E0">
        <w:rPr>
          <w:szCs w:val="24"/>
        </w:rPr>
        <w:t xml:space="preserve"> </w:t>
      </w:r>
      <w:r w:rsidRPr="00897E31">
        <w:rPr>
          <w:i/>
          <w:szCs w:val="24"/>
        </w:rPr>
        <w:t>Menedékkérő gyermekek Magyarországon</w:t>
      </w:r>
      <w:r w:rsidRPr="00FD46E0">
        <w:rPr>
          <w:szCs w:val="24"/>
        </w:rPr>
        <w:t xml:space="preserve"> </w:t>
      </w:r>
      <w:r>
        <w:rPr>
          <w:rFonts w:ascii="Gaura Times" w:hAnsi="Gaura Times" w:cs="Gaura Times"/>
          <w:szCs w:val="24"/>
        </w:rPr>
        <w:t>–</w:t>
      </w:r>
      <w:r w:rsidRPr="00FD46E0">
        <w:rPr>
          <w:szCs w:val="24"/>
        </w:rPr>
        <w:t xml:space="preserve"> 2017</w:t>
      </w:r>
      <w:r>
        <w:rPr>
          <w:szCs w:val="24"/>
        </w:rPr>
        <w:t xml:space="preserve">. </w:t>
      </w:r>
      <w:r w:rsidRPr="00FD46E0">
        <w:rPr>
          <w:szCs w:val="24"/>
        </w:rPr>
        <w:t>Magyar Helsinki Bizottság</w:t>
      </w:r>
      <w:r>
        <w:rPr>
          <w:szCs w:val="24"/>
        </w:rPr>
        <w:t>.</w:t>
      </w:r>
      <w:r w:rsidRPr="00FD46E0">
        <w:rPr>
          <w:szCs w:val="24"/>
        </w:rPr>
        <w:t>, https://www.helsinki.hu/wp-content/uploads/foszladozovedelem.pdf.</w:t>
      </w:r>
      <w:r w:rsidR="00D94799" w:rsidRPr="00FD46E0">
        <w:fldChar w:fldCharType="end"/>
      </w:r>
      <w:r>
        <w:t>, accessed 5 June 2018.</w:t>
      </w:r>
    </w:p>
  </w:footnote>
  <w:footnote w:id="58">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{"citationID":"zHOlFdBd","properties":{"formattedCitation":"{\\rtf V\\uc0\\u233{}g M\\uc0\\u225{}rton, \\uc0\\u8222{}Szigor\\uc0\\u237{}t a korm\\uc0\\u225{}ny: \\uc0\\u246{}t helyett egy ember l\\uc0\\u233{}phet be naponta a tranzitz\\uc0\\u243{}n\\uc0\\u225{}ba\\uc0\\u8221{}, MNO.hu, 2018. janu\\uc0\\u225{}r 26., https://mno.hu/belfold/szigorit-a-kormany-ot-helyett-egy-ember-lephet-be-naponta-a-tranzitzonaba-2443033.}","plainCitation":"Vég Márton, „Szigorít a kormány: öt helyett egy ember léphet be naponta a tranzitzónába”, MNO.hu, 2018. január 26., https://mno.hu/belfold/szigorit-a-kormany-ot-helyett-egy-ember-lephet-be-naponta-a-tranzitzonaba-2443033."},"citationItems":[{"id":800,"uris":["http://zotero.org/users/local/cNOEWp4W/items/W6599JFH"],"uri":["http://zotero.org/users/local/cNOEWp4W/items/W6599JFH"],"itemData":{"id":800,"type":"webpage","title":"Szigorít a kormány: öt helyett egy ember léphet be naponta a tranzitzónába","container-title":"MNO.hu","abstract":"A migránsok befogadásának beismerése után Orbánék most korlátozzák a „kopogtató” menekültek számát. Fellendülhet az embercsempészet.","URL":"https://mno.hu/belfold/szigorit-a-kormany-ot-helyett-egy-ember-lephet-be-naponta-a-tranzitzonaba-2443033","shortTitle":"Szigorít a kormány","language":"hu","author":[{"family":"Vég","given":"Márton"}],"issued":{"date-parts":[["2018",1,26]]},"accessed":{"date-parts":[["2018",5,28]]}}}],"schema":"https://github.com/citation-style-language/schema/raw/master/csl-citation.json"} </w:instrText>
      </w:r>
      <w:r w:rsidR="00D94799" w:rsidRPr="00FD46E0">
        <w:fldChar w:fldCharType="separate"/>
      </w:r>
      <w:r>
        <w:rPr>
          <w:szCs w:val="24"/>
        </w:rPr>
        <w:t>Márton Vég</w:t>
      </w:r>
      <w:r w:rsidRPr="00FD46E0">
        <w:rPr>
          <w:szCs w:val="24"/>
        </w:rPr>
        <w:t xml:space="preserve">, </w:t>
      </w:r>
      <w:r>
        <w:rPr>
          <w:rFonts w:ascii="Gaura Times" w:hAnsi="Gaura Times" w:cs="Gaura Times"/>
          <w:szCs w:val="24"/>
        </w:rPr>
        <w:t>“</w:t>
      </w:r>
      <w:r w:rsidRPr="00FD46E0">
        <w:rPr>
          <w:szCs w:val="24"/>
        </w:rPr>
        <w:t xml:space="preserve">Szigorít a kormány: öt helyett egy ember léphet be naponta a tranzitzónába”, </w:t>
      </w:r>
      <w:r w:rsidRPr="00897E31">
        <w:rPr>
          <w:i/>
          <w:szCs w:val="24"/>
        </w:rPr>
        <w:t>MNO.hu</w:t>
      </w:r>
      <w:r w:rsidRPr="00FD46E0">
        <w:rPr>
          <w:szCs w:val="24"/>
        </w:rPr>
        <w:t xml:space="preserve">, </w:t>
      </w:r>
      <w:r>
        <w:rPr>
          <w:szCs w:val="24"/>
        </w:rPr>
        <w:t>26 January 2018</w:t>
      </w:r>
      <w:r w:rsidRPr="00FD46E0">
        <w:rPr>
          <w:szCs w:val="24"/>
        </w:rPr>
        <w:t>, https://mno.hu/belfold/szigorit-a-kormany-ot-helyett-egy-ember-lephet-be-naponta-a-tranzitzonaba-2443033.</w:t>
      </w:r>
      <w:r w:rsidR="00D94799" w:rsidRPr="00FD46E0">
        <w:fldChar w:fldCharType="end"/>
      </w:r>
    </w:p>
  </w:footnote>
  <w:footnote w:id="59">
    <w:p w:rsidR="0028489D" w:rsidRPr="00FD46E0" w:rsidRDefault="0028489D" w:rsidP="008024CC">
      <w:pPr>
        <w:pStyle w:val="Lbjegyzet"/>
      </w:pPr>
      <w:r w:rsidRPr="00FD46E0">
        <w:rPr>
          <w:rStyle w:val="a8"/>
        </w:rPr>
        <w:footnoteRef/>
      </w:r>
      <w:r w:rsidRPr="00FD46E0">
        <w:t xml:space="preserve"> </w:t>
      </w:r>
      <w:proofErr w:type="spellStart"/>
      <w:r>
        <w:t>Anikó</w:t>
      </w:r>
      <w:proofErr w:type="spellEnd"/>
      <w:r>
        <w:t xml:space="preserve"> </w:t>
      </w:r>
      <w:r w:rsidR="00D94799" w:rsidRPr="00FD46E0">
        <w:fldChar w:fldCharType="begin"/>
      </w:r>
      <w:r w:rsidRPr="00FD46E0">
        <w:instrText xml:space="preserve"> ADDIN ZOTERO_ITEM CSL_CITATION {"citationID":"2CNeGF9y","properties":{"formattedCitation":"{\\rtf Bakonyi, L\\uc0\\u233{}derer, \\uc0\\u233{}s Szekeres, \\uc0\\u8222{}Foszladoz\\uc0\\u243{} V\\uc0\\u233{}d\\uc0\\u337{}h\\uc0\\u225{}l\\uc0\\u243{} - Mened\\uc0\\u233{}kk\\uc0\\u233{}r\\uc0\\u337{} gyermekek Magyarorsz\\uc0\\u225{}gon - 2017\\uc0\\u8221{}.}","plainCitation":"Bakonyi, Léderer, és Szekeres, „Foszladozó Védőháló - Menedékkérő gyermekek Magyarországon - 2017”."},"citationItems":[{"id":799,"uris":["http://zotero.org/users/local/cNOEWp4W/items/ZRCC3U7U"],"uri":["http://zotero.org/users/local/cNOEWp4W/items/ZRCC3U7U"],"itemData":{"id":799,"type":"article","title":"Foszladozó Védőháló - Menedékkérő gyermekek Magyarországon - 2017","publisher":"Magyar Helsinki Bizottság","URL":"https://www.helsinki.hu/wp-content/uploads/foszladozovedelem.pdf","author":[{"family":"Bakonyi","given":"Anikó"},{"family":"Léderer","given":"András"},{"family":"Szekeres","given":"Zsolt"}],"issued":{"date-parts":[["2017"]]},"accessed":{"date-parts":[["2018",5,28]]}}}],"schema":"https://github.com/citation-style-language/schema/raw/master/csl-citation.json"} </w:instrText>
      </w:r>
      <w:r w:rsidR="00D94799" w:rsidRPr="00FD46E0">
        <w:fldChar w:fldCharType="separate"/>
      </w:r>
      <w:proofErr w:type="spellStart"/>
      <w:r w:rsidRPr="00FD46E0">
        <w:rPr>
          <w:szCs w:val="24"/>
        </w:rPr>
        <w:t>Bakonyi</w:t>
      </w:r>
      <w:proofErr w:type="spellEnd"/>
      <w:r w:rsidRPr="00FD46E0">
        <w:rPr>
          <w:szCs w:val="24"/>
        </w:rPr>
        <w:t xml:space="preserve">, </w:t>
      </w:r>
      <w:proofErr w:type="spellStart"/>
      <w:r>
        <w:rPr>
          <w:szCs w:val="24"/>
        </w:rPr>
        <w:t>András</w:t>
      </w:r>
      <w:proofErr w:type="spellEnd"/>
      <w:r>
        <w:rPr>
          <w:szCs w:val="24"/>
        </w:rPr>
        <w:t xml:space="preserve"> </w:t>
      </w:r>
      <w:proofErr w:type="spellStart"/>
      <w:r w:rsidRPr="00FD46E0">
        <w:rPr>
          <w:szCs w:val="24"/>
        </w:rPr>
        <w:t>Léderer</w:t>
      </w:r>
      <w:proofErr w:type="spellEnd"/>
      <w:r w:rsidRPr="00FD46E0">
        <w:rPr>
          <w:szCs w:val="24"/>
        </w:rPr>
        <w:t xml:space="preserve">, </w:t>
      </w:r>
      <w:r>
        <w:rPr>
          <w:szCs w:val="24"/>
        </w:rPr>
        <w:t xml:space="preserve">and Zsolt </w:t>
      </w:r>
      <w:r w:rsidRPr="00FD46E0">
        <w:rPr>
          <w:szCs w:val="24"/>
        </w:rPr>
        <w:t>Szekeres</w:t>
      </w:r>
      <w:r>
        <w:rPr>
          <w:szCs w:val="24"/>
        </w:rPr>
        <w:t xml:space="preserve"> (2017):</w:t>
      </w:r>
      <w:r w:rsidRPr="00897E31">
        <w:rPr>
          <w:i/>
          <w:szCs w:val="24"/>
        </w:rPr>
        <w:t xml:space="preserve">Foszladozó Védőháló </w:t>
      </w:r>
      <w:r>
        <w:rPr>
          <w:rFonts w:ascii="Gaura Times" w:hAnsi="Gaura Times" w:cs="Gaura Times"/>
          <w:i/>
          <w:szCs w:val="24"/>
        </w:rPr>
        <w:t>–</w:t>
      </w:r>
      <w:r w:rsidRPr="00897E31">
        <w:rPr>
          <w:i/>
          <w:szCs w:val="24"/>
        </w:rPr>
        <w:t xml:space="preserve"> Menedékkérő</w:t>
      </w:r>
      <w:r w:rsidRPr="00FD46E0">
        <w:rPr>
          <w:szCs w:val="24"/>
        </w:rPr>
        <w:t xml:space="preserve"> </w:t>
      </w:r>
      <w:r w:rsidRPr="00897E31">
        <w:rPr>
          <w:i/>
          <w:szCs w:val="24"/>
        </w:rPr>
        <w:t xml:space="preserve">gyermekek Magyarországon </w:t>
      </w:r>
      <w:r>
        <w:rPr>
          <w:rFonts w:ascii="Gaura Times" w:hAnsi="Gaura Times" w:cs="Gaura Times"/>
          <w:i/>
          <w:szCs w:val="24"/>
        </w:rPr>
        <w:t>–</w:t>
      </w:r>
      <w:r w:rsidRPr="00897E31">
        <w:rPr>
          <w:i/>
          <w:szCs w:val="24"/>
        </w:rPr>
        <w:t xml:space="preserve"> 2017</w:t>
      </w:r>
      <w:r w:rsidRPr="00FD46E0">
        <w:rPr>
          <w:szCs w:val="24"/>
        </w:rPr>
        <w:t>.</w:t>
      </w:r>
      <w:r w:rsidR="00D94799" w:rsidRPr="00FD46E0">
        <w:fldChar w:fldCharType="end"/>
      </w:r>
      <w:r>
        <w:t xml:space="preserve"> Magyar Helsinki </w:t>
      </w:r>
      <w:proofErr w:type="spellStart"/>
      <w:r>
        <w:t>Bizottság</w:t>
      </w:r>
      <w:proofErr w:type="spellEnd"/>
      <w:r>
        <w:t xml:space="preserve">., </w:t>
      </w:r>
      <w:r w:rsidRPr="00AE1422">
        <w:t>https://www.helsinki.hu/wp- content/uploads/foszladozovedelem.pdf</w:t>
      </w:r>
      <w:r>
        <w:t>, accessed 5 June 2018.</w:t>
      </w:r>
    </w:p>
  </w:footnote>
  <w:footnote w:id="60">
    <w:p w:rsidR="0028489D" w:rsidRPr="00FD46E0" w:rsidRDefault="0028489D" w:rsidP="008024CC">
      <w:pPr>
        <w:pStyle w:val="Lbjegyzet"/>
      </w:pPr>
      <w:r w:rsidRPr="00FD46E0">
        <w:rPr>
          <w:rStyle w:val="a8"/>
        </w:rPr>
        <w:footnoteRef/>
      </w:r>
      <w:r w:rsidRPr="00FD46E0">
        <w:t xml:space="preserve"> </w:t>
      </w:r>
      <w:proofErr w:type="spellStart"/>
      <w:r>
        <w:t>Anikó</w:t>
      </w:r>
      <w:proofErr w:type="spellEnd"/>
      <w:r>
        <w:t xml:space="preserve"> </w:t>
      </w:r>
      <w:r w:rsidR="00D94799" w:rsidRPr="00FD46E0">
        <w:fldChar w:fldCharType="begin"/>
      </w:r>
      <w:r w:rsidRPr="00FD46E0">
        <w:instrText xml:space="preserve"> ADDIN ZOTERO_ITEM CSL_CITATION {"citationID":"2CNeGF9y","properties":{"formattedCitation":"{\\rtf Bakonyi, L\\uc0\\u233{}derer, \\uc0\\u233{}s Szekeres, \\uc0\\u8222{}Foszladoz\\uc0\\u243{} V\\uc0\\u233{}d\\uc0\\u337{}h\\uc0\\u225{}l\\uc0\\u243{} - Mened\\uc0\\u233{}kk\\uc0\\u233{}r\\uc0\\u337{} gyermekek Magyarorsz\\uc0\\u225{}gon - 2017\\uc0\\u8221{}.}","plainCitation":"Bakonyi, Léderer, és Szekeres, „Foszladozó Védőháló - Menedékkérő gyermekek Magyarországon - 2017”."},"citationItems":[{"id":799,"uris":["http://zotero.org/users/local/cNOEWp4W/items/ZRCC3U7U"],"uri":["http://zotero.org/users/local/cNOEWp4W/items/ZRCC3U7U"],"itemData":{"id":799,"type":"article","title":"Foszladozó Védőháló - Menedékkérő gyermekek Magyarországon - 2017","publisher":"Magyar Helsinki Bizottság","URL":"https://www.helsinki.hu/wp-content/uploads/foszladozovedelem.pdf","author":[{"family":"Bakonyi","given":"Anikó"},{"family":"Léderer","given":"András"},{"family":"Szekeres","given":"Zsolt"}],"issued":{"date-parts":[["2017"]]},"accessed":{"date-parts":[["2018",5,28]]}}}],"schema":"https://github.com/citation-style-language/schema/raw/master/csl-citation.json"} </w:instrText>
      </w:r>
      <w:r w:rsidR="00D94799" w:rsidRPr="00FD46E0">
        <w:fldChar w:fldCharType="separate"/>
      </w:r>
      <w:proofErr w:type="spellStart"/>
      <w:r w:rsidRPr="00FD46E0">
        <w:rPr>
          <w:szCs w:val="24"/>
        </w:rPr>
        <w:t>Bakonyi</w:t>
      </w:r>
      <w:proofErr w:type="spellEnd"/>
      <w:r w:rsidRPr="00FD46E0">
        <w:rPr>
          <w:szCs w:val="24"/>
        </w:rPr>
        <w:t xml:space="preserve">, </w:t>
      </w:r>
      <w:proofErr w:type="spellStart"/>
      <w:r>
        <w:rPr>
          <w:szCs w:val="24"/>
        </w:rPr>
        <w:t>András</w:t>
      </w:r>
      <w:proofErr w:type="spellEnd"/>
      <w:r>
        <w:rPr>
          <w:szCs w:val="24"/>
        </w:rPr>
        <w:t xml:space="preserve"> </w:t>
      </w:r>
      <w:proofErr w:type="spellStart"/>
      <w:r w:rsidRPr="00FD46E0">
        <w:rPr>
          <w:szCs w:val="24"/>
        </w:rPr>
        <w:t>Léderer</w:t>
      </w:r>
      <w:proofErr w:type="spellEnd"/>
      <w:r w:rsidRPr="00FD46E0">
        <w:rPr>
          <w:szCs w:val="24"/>
        </w:rPr>
        <w:t xml:space="preserve">, </w:t>
      </w:r>
      <w:r>
        <w:rPr>
          <w:szCs w:val="24"/>
        </w:rPr>
        <w:t xml:space="preserve">and Zsolt </w:t>
      </w:r>
      <w:r w:rsidRPr="00FD46E0">
        <w:rPr>
          <w:szCs w:val="24"/>
        </w:rPr>
        <w:t>Szekeres</w:t>
      </w:r>
      <w:r>
        <w:rPr>
          <w:szCs w:val="24"/>
        </w:rPr>
        <w:t xml:space="preserve"> (2017):</w:t>
      </w:r>
      <w:r w:rsidRPr="00897E31">
        <w:rPr>
          <w:i/>
          <w:szCs w:val="24"/>
        </w:rPr>
        <w:t xml:space="preserve">Foszladozó Védőháló </w:t>
      </w:r>
      <w:r>
        <w:rPr>
          <w:rFonts w:ascii="Gaura Times" w:hAnsi="Gaura Times" w:cs="Gaura Times"/>
          <w:i/>
          <w:szCs w:val="24"/>
        </w:rPr>
        <w:t>–</w:t>
      </w:r>
      <w:r w:rsidRPr="00897E31">
        <w:rPr>
          <w:i/>
          <w:szCs w:val="24"/>
        </w:rPr>
        <w:t xml:space="preserve"> Menedékkérő</w:t>
      </w:r>
      <w:r w:rsidRPr="00FD46E0">
        <w:rPr>
          <w:szCs w:val="24"/>
        </w:rPr>
        <w:t xml:space="preserve"> </w:t>
      </w:r>
      <w:r w:rsidRPr="00897E31">
        <w:rPr>
          <w:i/>
          <w:szCs w:val="24"/>
        </w:rPr>
        <w:t xml:space="preserve">gyermekek Magyarországon </w:t>
      </w:r>
      <w:r>
        <w:rPr>
          <w:rFonts w:ascii="Gaura Times" w:hAnsi="Gaura Times" w:cs="Gaura Times"/>
          <w:i/>
          <w:szCs w:val="24"/>
        </w:rPr>
        <w:t>–</w:t>
      </w:r>
      <w:r w:rsidRPr="00897E31">
        <w:rPr>
          <w:i/>
          <w:szCs w:val="24"/>
        </w:rPr>
        <w:t xml:space="preserve"> 2017</w:t>
      </w:r>
      <w:r w:rsidRPr="00FD46E0">
        <w:rPr>
          <w:szCs w:val="24"/>
        </w:rPr>
        <w:t>.</w:t>
      </w:r>
      <w:r w:rsidR="00D94799" w:rsidRPr="00FD46E0">
        <w:fldChar w:fldCharType="end"/>
      </w:r>
      <w:r>
        <w:t xml:space="preserve"> Magyar Helsinki </w:t>
      </w:r>
      <w:proofErr w:type="spellStart"/>
      <w:r>
        <w:t>Bizottság</w:t>
      </w:r>
      <w:proofErr w:type="spellEnd"/>
      <w:r>
        <w:t xml:space="preserve">., </w:t>
      </w:r>
      <w:r w:rsidRPr="00AE1422">
        <w:t>https://www.helsinki.hu/wp- content/uploads/foszladozovedelem.pdf</w:t>
      </w:r>
      <w:r>
        <w:t>, accessed 5 June 2018.</w:t>
      </w:r>
    </w:p>
  </w:footnote>
  <w:footnote w:id="61">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{"citationID":"zKUTyL0H","properties":{"formattedCitation":"{\\rtf \\uc0\\u8222{}11 pontban a menek\\uc0\\u252{}lt\\uc0\\u252{}gy k\\uc0\\u237{}m\\uc0\\u233{}letlen \\uc0\\u250{}j szab\\uc0\\u225{}lyair\\uc0\\u243{}l\\uc0\\u8221{}, Helsinki Figyel\\uc0\\u337{}, el\\uc0\\u233{}r\\uc0\\u233{}s 2018. j\\uc0\\u250{}nius 1., http://helsinkifigyelo.blog.hu/2017/03/28/11_pontban_menekultugy_uj_szabalyozasarol.}","plainCitation":"„11 pontban a menekültügy kíméletlen új szabályairól”, Helsinki Figyelő, elérés 2018. június 1., http://helsinkifigyelo.blog.hu/2017/03/28/11_pontban_menekultugy_uj_szabalyozasarol."},"citationItems":[{"id":1010,"uris":["http://zotero.org/users/local/cMCM2EYq/items/SXDK3998"],"uri":["http://zotero.org/users/local/cMCM2EYq/items/SXDK3998"],"itemData":{"id":1010,"type":"webpage","title":"11 pontban a menekültügy kíméletlen új szabályairól","container-title":"Helsinki Figyelő","abstract":"Ma lép hatályba a menekültügy új, jogtipró szabályozása. A hazai és nemzetközi tiltakozás ellenére ezentúl tranzitzónás őrizetben tartják majd fogva lényegében az összes menekültet, gyerekeket, öregeket, kínzásáldozatokat, valamint azokat is, akik eddig nyitott táborban vagy magánszálláson…","URL":"http://helsinkifigyelo.blog.hu/2017/03/28/11_pontban_menekultugy_uj_szabalyozasarol","accessed":{"date-parts":[["2018",6,1]]}}}],"schema":"https://github.com/citation-style-language/schema/raw/master/csl-citation.json"}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11 pontban a menekültügy kíméletlen új szabályairól”, </w:t>
      </w:r>
      <w:r w:rsidRPr="00897E31">
        <w:rPr>
          <w:i/>
          <w:szCs w:val="24"/>
        </w:rPr>
        <w:t>Helsinki Figyelő</w:t>
      </w:r>
      <w:r w:rsidRPr="00FD46E0">
        <w:rPr>
          <w:szCs w:val="24"/>
        </w:rPr>
        <w:t xml:space="preserve">, </w:t>
      </w:r>
      <w:r>
        <w:rPr>
          <w:szCs w:val="24"/>
        </w:rPr>
        <w:t>28 March 2017</w:t>
      </w:r>
      <w:r w:rsidRPr="00FD46E0">
        <w:rPr>
          <w:szCs w:val="24"/>
        </w:rPr>
        <w:t>, http://helsinkifigyelo.blog.hu/2017/03/28/11_pontban_menekultugy_uj_szabalyozasarol.</w:t>
      </w:r>
      <w:r w:rsidR="00D94799" w:rsidRPr="00FD46E0">
        <w:fldChar w:fldCharType="end"/>
      </w:r>
    </w:p>
  </w:footnote>
  <w:footnote w:id="62">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{"citationID":"Bc15F3pF","properties":{"formattedCitation":"{\\rtf \\uc0\\u8222{}\\uc0\\u8216{}NEM\\uc0\\u8217{} a mened\\uc0\\u233{}kk\\uc0\\u233{}r\\uc0\\u337{}k t\\uc0\\u246{}meges elz\\uc0\\u225{}r\\uc0\\u225{}s\\uc0\\u225{}ra!\\uc0\\u8221{}, {\\i{}Magyar Helsinki Bizotts\\uc0\\u225{}g} (blog), 2017. m\\uc0\\u225{}rcius 6., https://www.helsinki.hu/nem-a-menedekkerok-tomeges-elzarasara/.}","plainCitation":"„‘NEM’ a menedékkérők tömeges elzárására!”, Magyar Helsinki Bizottság (blog), 2017. március 6., https://www.helsinki.hu/nem-a-menedekkerok-tomeges-elzarasara/."},"citationItems":[{"id":822,"uris":["http://zotero.org/users/local/cNOEWp4W/items/NUDRQAGV"],"uri":["http://zotero.org/users/local/cNOEWp4W/items/NUDRQAGV"],"itemData":{"id":822,"type":"post-weblog","title":"‘NEM’ a menedékkérők tömeges elzárására!","container-title":"Magyar Helsinki Bizottság","URL":"https://www.helsinki.hu/nem-a-menedekkerok-tomeges-elzarasara/","language":"hu-HU","issued":{"date-parts":[["2017",3,6]]},"accessed":{"date-parts":[["2018",5,29]]}}}],"schema":"https://github.com/citation-style-language/schema/raw/master/csl-citation.json"}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‘NEM’ a menedékkérők tömeges elzárására!”, </w:t>
      </w:r>
      <w:r w:rsidRPr="00FD46E0">
        <w:rPr>
          <w:i/>
          <w:iCs/>
          <w:szCs w:val="24"/>
        </w:rPr>
        <w:t>Magyar Helsinki Bizottság</w:t>
      </w:r>
      <w:r w:rsidRPr="00FD46E0">
        <w:rPr>
          <w:szCs w:val="24"/>
        </w:rPr>
        <w:t xml:space="preserve">, </w:t>
      </w:r>
      <w:r>
        <w:rPr>
          <w:szCs w:val="24"/>
        </w:rPr>
        <w:t>6 March 2017</w:t>
      </w:r>
      <w:r w:rsidRPr="00FD46E0">
        <w:rPr>
          <w:szCs w:val="24"/>
        </w:rPr>
        <w:t>, https://www.helsinki.hu/nem-a-menedekkerok-tomeges-elzarasara/.</w:t>
      </w:r>
      <w:r w:rsidR="00D94799" w:rsidRPr="00FD46E0">
        <w:fldChar w:fldCharType="end"/>
      </w:r>
    </w:p>
  </w:footnote>
  <w:footnote w:id="63">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{"citationID":"x0652ovr","properties":{"formattedCitation":"{\\rtf \\uc0\\u8222{}Amnesty International 2017/18-as jelent\\uc0\\u233{}se: Az emberi jogok helyzete a vil\\uc0\\u225{}gban\\uc0\\u8221{} (Amnesty International, 2018), http://www.amnesty.hu/data/file/4005-amnesty_evesjelentes201718-hun.pdf?version=1415642342.}","plainCitation":"„Amnesty International 2017/18-as jelentése: Az emberi jogok helyzete a világban” (Amnesty International, 2018), http://www.amnesty.hu/data/file/4005-amnesty_evesjelentes201718-hun.pdf?version=1415642342."},"citationItems":[{"id":1005,"uris":["http://zotero.org/users/local/cMCM2EYq/items/A6BJJBLB"],"uri":["http://zotero.org/users/local/cMCM2EYq/items/A6BJJBLB"],"itemData":{"id":1005,"type":"article","title":"Amnesty International 2017/18-as jelentése: Az emberi jogok helyzete a világban","publisher":"Amnesty International","URL":"http://www.amnesty.hu/data/file/4005-amnesty_evesjelentes201718-hun.pdf?version=1415642342","issued":{"date-parts":[["2018"]]},"accessed":{"date-parts":[["2018",6,1]]}}}],"schema":"https://github.com/citation-style-language/schema/raw/master/csl-citation.json"} </w:instrText>
      </w:r>
      <w:r w:rsidR="00D94799" w:rsidRPr="00FD46E0">
        <w:fldChar w:fldCharType="separate"/>
      </w:r>
      <w:r>
        <w:rPr>
          <w:szCs w:val="24"/>
        </w:rPr>
        <w:t>Amnesty International (2018)</w:t>
      </w:r>
      <w:r w:rsidRPr="00FD46E0">
        <w:rPr>
          <w:szCs w:val="24"/>
        </w:rPr>
        <w:t xml:space="preserve">: </w:t>
      </w:r>
      <w:r w:rsidRPr="00897E31">
        <w:rPr>
          <w:i/>
          <w:szCs w:val="24"/>
        </w:rPr>
        <w:t>Az emberi jogok helyzete a világban</w:t>
      </w:r>
      <w:r w:rsidRPr="00FD46E0">
        <w:rPr>
          <w:szCs w:val="24"/>
        </w:rPr>
        <w:t xml:space="preserve"> http://www.amnesty.hu/data/file/4005-amnesty_evesjelentes201718-hun.pdf?version=1415642342</w:t>
      </w:r>
      <w:r>
        <w:rPr>
          <w:szCs w:val="24"/>
        </w:rPr>
        <w:t>,</w:t>
      </w:r>
      <w:r w:rsidR="00D94799" w:rsidRPr="00FD46E0">
        <w:fldChar w:fldCharType="end"/>
      </w:r>
      <w:r>
        <w:t xml:space="preserve"> accessed 5 June 2018.</w:t>
      </w:r>
    </w:p>
  </w:footnote>
  <w:footnote w:id="64">
    <w:p w:rsidR="0028489D" w:rsidRPr="00FD46E0" w:rsidRDefault="0028489D" w:rsidP="008024CC">
      <w:pPr>
        <w:pStyle w:val="Lbjegyzet"/>
      </w:pPr>
      <w:r w:rsidRPr="00FD46E0">
        <w:rPr>
          <w:rStyle w:val="a8"/>
        </w:rPr>
        <w:footnoteRef/>
      </w:r>
      <w:r w:rsidRPr="00FD46E0">
        <w:t xml:space="preserve"> </w:t>
      </w:r>
      <w:r w:rsidRPr="008278F4">
        <w:t>Amnesty I</w:t>
      </w:r>
      <w:r>
        <w:t>nternational (2018)</w:t>
      </w:r>
      <w:r w:rsidRPr="008278F4">
        <w:t xml:space="preserve">: </w:t>
      </w:r>
      <w:proofErr w:type="spellStart"/>
      <w:r w:rsidRPr="00897E31">
        <w:rPr>
          <w:i/>
        </w:rPr>
        <w:t>Az</w:t>
      </w:r>
      <w:proofErr w:type="spellEnd"/>
      <w:r w:rsidRPr="00897E31">
        <w:rPr>
          <w:i/>
        </w:rPr>
        <w:t xml:space="preserve"> </w:t>
      </w:r>
      <w:proofErr w:type="spellStart"/>
      <w:r w:rsidRPr="00897E31">
        <w:rPr>
          <w:i/>
        </w:rPr>
        <w:t>emberi</w:t>
      </w:r>
      <w:proofErr w:type="spellEnd"/>
      <w:r w:rsidRPr="00897E31">
        <w:rPr>
          <w:i/>
        </w:rPr>
        <w:t xml:space="preserve"> </w:t>
      </w:r>
      <w:proofErr w:type="spellStart"/>
      <w:r w:rsidRPr="00897E31">
        <w:rPr>
          <w:i/>
        </w:rPr>
        <w:t>jogok</w:t>
      </w:r>
      <w:proofErr w:type="spellEnd"/>
      <w:r w:rsidRPr="00897E31">
        <w:rPr>
          <w:i/>
        </w:rPr>
        <w:t xml:space="preserve"> </w:t>
      </w:r>
      <w:proofErr w:type="spellStart"/>
      <w:r w:rsidRPr="00897E31">
        <w:rPr>
          <w:i/>
        </w:rPr>
        <w:t>helyzete</w:t>
      </w:r>
      <w:proofErr w:type="spellEnd"/>
      <w:r w:rsidRPr="00897E31">
        <w:rPr>
          <w:i/>
        </w:rPr>
        <w:t xml:space="preserve"> a </w:t>
      </w:r>
      <w:proofErr w:type="spellStart"/>
      <w:r w:rsidRPr="00897E31">
        <w:rPr>
          <w:i/>
        </w:rPr>
        <w:t>világban</w:t>
      </w:r>
      <w:proofErr w:type="spellEnd"/>
      <w:r>
        <w:t xml:space="preserve">. </w:t>
      </w:r>
      <w:r w:rsidRPr="008278F4">
        <w:t>http://www.amnesty.hu/data/file/4005-amnesty_evesjelentes201718-hun.pdf?version=1415642342</w:t>
      </w:r>
      <w:r>
        <w:t>,</w:t>
      </w:r>
      <w:r w:rsidRPr="008278F4">
        <w:t xml:space="preserve"> accessed 5 June 2018</w:t>
      </w:r>
      <w:r w:rsidR="00D94799" w:rsidRPr="00FD46E0">
        <w:fldChar w:fldCharType="begin"/>
      </w:r>
      <w:r w:rsidRPr="00FD46E0">
        <w:instrText xml:space="preserve"> ADDIN ZOTERO_ITEM CSL_CITATION {"citationID":"ZcX0P5TS","properties":{"formattedCitation":"{\\rtf \\uc0\\u8222{}Amnesty International 2017/18-as jelent\\uc0\\u233{}se: Az emberi jogok helyzete a vil\\uc0\\u225{}gban\\uc0\\u8221{}.}","plainCitation":"„Amnesty International 2017/18-as jelentése: Az emberi jogok helyzete a világban”."},"citationItems":[{"id":1005,"uris":["http://zotero.org/users/local/cMCM2EYq/items/A6BJJBLB"],"uri":["http://zotero.org/users/local/cMCM2EYq/items/A6BJJBLB"],"itemData":{"id":1005,"type":"article","title":"Amnesty International 2017/18-as jelentése: Az emberi jogok helyzete a világban","publisher":"Amnesty International","URL":"http://www.amnesty.hu/data/file/4005-amnesty_evesjelentes201718-hun.pdf?version=1415642342","issued":{"date-parts":[["2018"]]},"accessed":{"date-parts":[["2018",6,1]]}}}],"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65">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{"citationID":"sjOtoZ0c","properties":{"formattedCitation":"{\\rtf Wolters Kluwer Kft, \\uc0\\u8222{}34/2017. (XII. 21.) BM Rendelet - 1.oldal - Hat\\uc0\\u225{}lyos Jogszab\\uc0\\u225{}lyok Gy\\uc0\\u369{}jtem\\uc0\\u233{}nye\\uc0\\u8221{}, el\\uc0\\u233{}r\\uc0\\u233{}s 2018. j\\uc0\\u250{}nius 1., https://net.jogtar.hu/jogszabaly?docid=A1700034.BM&amp;timeshift=fffffff4&amp;txtreferer=00000001.TXT.}","plainCitation":"Wolters Kluwer Kft, „34/2017. (XII. 21.) BM Rendelet - 1.oldal - Hatályos Jogszabályok Gyűjteménye”, elérés 2018. június 1., https://net.jogtar.hu/jogszabaly?docid=A1700034.BM&amp;timeshift=fffffff4&amp;txtreferer=00000001.TXT."},"citationItems":[{"id":1008,"uris":["http://zotero.org/users/local/cMCM2EYq/items/2S2KGJFK"],"uri":["http://zotero.org/users/local/cMCM2EYq/items/2S2KGJFK"],"itemData":{"id":1008,"type":"webpage","title":"34/2017. (XII. 21.) BM rendelet - 1.oldal - Hatályos Jogszabályok Gyűjteménye","abstract":"a menekültügy szervezeti rendszeréről szóló 52/2007. (XII. 11.) IRM rendelet módosításáról","URL":"https://net.jogtar.hu/jogszabaly?docid=A1700034.BM&amp;timeshift=fffffff4&amp;txtreferer=00000001.TXT","language":"en","author":[{"family":"Kft","given":"Wolters Kluwer"}],"accessed":{"date-parts":[["2018",6,1]]}}}],"schema":"https://github.com/citation-style-language/schema/raw/master/csl-citation.json"} </w:instrText>
      </w:r>
      <w:r w:rsidR="00D94799" w:rsidRPr="00FD46E0">
        <w:fldChar w:fldCharType="separate"/>
      </w:r>
      <w:r w:rsidRPr="00FD46E0">
        <w:rPr>
          <w:szCs w:val="24"/>
        </w:rPr>
        <w:t xml:space="preserve"> </w:t>
      </w:r>
      <w:r>
        <w:rPr>
          <w:rFonts w:ascii="Gaura Times" w:hAnsi="Gaura Times" w:cs="Gaura Times"/>
          <w:szCs w:val="24"/>
        </w:rPr>
        <w:t>“</w:t>
      </w:r>
      <w:r w:rsidRPr="00FD46E0">
        <w:rPr>
          <w:szCs w:val="24"/>
        </w:rPr>
        <w:t xml:space="preserve">34/2017. (XII. 21.) BM Rendelet </w:t>
      </w:r>
      <w:r w:rsidRPr="00964A4A">
        <w:rPr>
          <w:szCs w:val="24"/>
        </w:rPr>
        <w:t>a menekültügy szervezeti rendszeréről szóló 52/2007. (XII. 11.) IRM rendelet módosításáról</w:t>
      </w:r>
      <w:r w:rsidRPr="00FD46E0">
        <w:rPr>
          <w:szCs w:val="24"/>
        </w:rPr>
        <w:t>”</w:t>
      </w:r>
      <w:r>
        <w:rPr>
          <w:szCs w:val="24"/>
        </w:rPr>
        <w:t xml:space="preserve"> In </w:t>
      </w:r>
      <w:r w:rsidRPr="00964A4A">
        <w:rPr>
          <w:i/>
          <w:szCs w:val="24"/>
        </w:rPr>
        <w:t>Hatályos Jogszabályok Gyűjteménye</w:t>
      </w:r>
      <w:r w:rsidRPr="00964A4A">
        <w:rPr>
          <w:szCs w:val="24"/>
          <w:lang w:val="en-US"/>
        </w:rPr>
        <w:t>,</w:t>
      </w:r>
      <w:r w:rsidRPr="00FD46E0">
        <w:rPr>
          <w:szCs w:val="24"/>
        </w:rPr>
        <w:t xml:space="preserve"> https://net.jogtar.hu/jogszabaly?docid=A1700034.BM&amp;timeshift=fffffff4&amp;txtreferer=00000001.TXT</w:t>
      </w:r>
      <w:r>
        <w:rPr>
          <w:i/>
          <w:szCs w:val="24"/>
        </w:rPr>
        <w:t xml:space="preserve">, </w:t>
      </w:r>
      <w:r w:rsidRPr="00964A4A">
        <w:rPr>
          <w:szCs w:val="24"/>
        </w:rPr>
        <w:t>accessed</w:t>
      </w:r>
      <w:r w:rsidRPr="00964A4A">
        <w:rPr>
          <w:szCs w:val="24"/>
          <w:lang w:val="en-US"/>
        </w:rPr>
        <w:t xml:space="preserve"> 1 June 2018</w:t>
      </w:r>
      <w:r w:rsidRPr="00FD46E0">
        <w:rPr>
          <w:szCs w:val="24"/>
        </w:rPr>
        <w:t>.</w:t>
      </w:r>
      <w:r w:rsidR="00D94799" w:rsidRPr="00FD46E0">
        <w:fldChar w:fldCharType="end"/>
      </w:r>
    </w:p>
  </w:footnote>
  <w:footnote w:id="66">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{"citationID":"TwKhPJqt","properties":{"formattedCitation":"{\\rtf \\uc0\\u8222{}Az \\uc0\\u246{}nkorm\\uc0\\u225{}nyzatok nem k\\uc0\\u233{}rnek Soros bev\\uc0\\u225{}ndorl\\uc0\\u225{}sszervez\\uc0\\u337{} irod\\uc0\\u225{}ib\\uc0\\u243{}l\\uc0\\u8221{}, http://www.origo.hu/, el\\uc0\\u233{}r\\uc0\\u233{}s 2018. m\\uc0\\u225{}jus 29., http://www.origo.hu/itthon/20171205-soros-bevandorlasszervezo-irodaibol-nem-kernek-az-onkormanyzatok.html.}","plainCitation":"„Az önkormányzatok nem kérnek Soros bevándorlásszervező irodáiból”, http://www.origo.hu/, elérés 2018. május 29., http://www.origo.hu/itthon/20171205-soros-bevandorlasszervezo-irodaibol-nem-kernek-az-onkormanyzatok.html."},"citationItems":[{"id":805,"uris":["http://zotero.org/users/local/cNOEWp4W/items/U9QXX6RR"],"uri":["http://zotero.org/users/local/cNOEWp4W/items/U9QXX6RR"],"itemData":{"id":805,"type":"webpage","title":"Az önkormányzatok nem kérnek Soros bevándorlásszervező irodáiból","container-title":"http://www.origo.hu/","abstract":"Nem akarják, hogy a magyar falvakat, városokat migránsok lepjék el.","URL":"http://www.origo.hu/itthon/20171205-soros-bevandorlasszervezo-irodaibol-nem-kernek-az-onkormanyzatok.html","language":"hu","accessed":{"date-parts":[["2018",5,29]]}}}],"schema":"https://github.com/citation-style-language/schema/raw/master/csl-citation.json"}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Az önkormányzatok nem kérnek Soros bevándorlásszervező irodáiból”, </w:t>
      </w:r>
      <w:r>
        <w:rPr>
          <w:i/>
          <w:szCs w:val="24"/>
        </w:rPr>
        <w:t xml:space="preserve">MTI, </w:t>
      </w:r>
      <w:r>
        <w:rPr>
          <w:szCs w:val="24"/>
        </w:rPr>
        <w:t xml:space="preserve">5 December 2017, </w:t>
      </w:r>
      <w:r w:rsidRPr="00FD46E0">
        <w:rPr>
          <w:szCs w:val="24"/>
        </w:rPr>
        <w:t>http://www.origo.hu/itthon/20171205-soros-bevandorlasszervezo-irodaibol-nem-kernek-az-onkormanyzatok.html.</w:t>
      </w:r>
      <w:r w:rsidR="00D94799" w:rsidRPr="00FD46E0">
        <w:fldChar w:fldCharType="end"/>
      </w:r>
    </w:p>
  </w:footnote>
  <w:footnote w:id="67">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{"citationID":"FLcpuWAC","properties":{"formattedCitation":"{\\rtf Juh\\uc0\\u225{}sz Attila, \\uc0\\u8222{}Magyarorsz\\uc0\\u225{}g sz\\uc0\\u233{}tszakad\\uc0\\u225{}sa\\uc0\\u8221{}, el\\uc0\\u233{}r\\uc0\\u233{}s 2018. m\\uc0\\u225{}jus 29., http://ujszo.com/kozelet/magyarorszag-szetszakadasa.}","plainCitation":"Juhász Attila, „Magyarország szétszakadása”, elérés 2018. május 29., http://ujszo.com/kozelet/magyarorszag-szetszakadasa."},"citationItems":[{"id":809,"uris":["http://zotero.org/users/local/cNOEWp4W/items/7VAKBM25"],"uri":["http://zotero.org/users/local/cNOEWp4W/items/7VAKBM25"],"itemData":{"id":809,"type":"webpage","title":"Magyarország szétszakadása","abstract":"Az április 8-án rendezett magyarországi országgyűlési választás eredményeként előálló mandátumarányok első látásra nagy politikai egységről tanúskodnak. A kormányzó Fidesz közel 70 százalékos részvételi arány mellett kétharmados parlamenti többséget szerzett, 91 egyéni választókerület és a listás szavazatok 49 százalékának elnyerésével.&amp;nbsp;","URL":"http://ujszo.com/kozelet/magyarorszag-szetszakadasa","language":"hu","author":[{"family":"Juhász","given":"Attila"}],"accessed":{"date-parts":[["2018",5,29]]}}}],"schema":"https://github.com/citation-style-language/schema/raw/master/csl-citation.json"} </w:instrText>
      </w:r>
      <w:r w:rsidR="00D94799" w:rsidRPr="00FD46E0">
        <w:fldChar w:fldCharType="separate"/>
      </w:r>
      <w:r>
        <w:rPr>
          <w:szCs w:val="24"/>
        </w:rPr>
        <w:t>Attila Juhász</w:t>
      </w:r>
      <w:r w:rsidRPr="00FD46E0">
        <w:rPr>
          <w:szCs w:val="24"/>
        </w:rPr>
        <w:t xml:space="preserve">, </w:t>
      </w:r>
      <w:r>
        <w:rPr>
          <w:rFonts w:ascii="Gaura Times" w:hAnsi="Gaura Times" w:cs="Gaura Times"/>
          <w:szCs w:val="24"/>
        </w:rPr>
        <w:t>“</w:t>
      </w:r>
      <w:r w:rsidRPr="00FD46E0">
        <w:rPr>
          <w:szCs w:val="24"/>
        </w:rPr>
        <w:t>Magyarország szétszakadása”,</w:t>
      </w:r>
      <w:r>
        <w:rPr>
          <w:szCs w:val="24"/>
        </w:rPr>
        <w:t xml:space="preserve"> </w:t>
      </w:r>
      <w:r>
        <w:rPr>
          <w:i/>
          <w:szCs w:val="24"/>
        </w:rPr>
        <w:t xml:space="preserve">Új szó online, </w:t>
      </w:r>
      <w:r>
        <w:rPr>
          <w:szCs w:val="24"/>
        </w:rPr>
        <w:t>15 April 2018</w:t>
      </w:r>
      <w:r w:rsidRPr="00FD46E0">
        <w:rPr>
          <w:szCs w:val="24"/>
        </w:rPr>
        <w:t xml:space="preserve">, </w:t>
      </w:r>
      <w:r w:rsidRPr="00FC49EC">
        <w:rPr>
          <w:szCs w:val="24"/>
        </w:rPr>
        <w:t>https://ujszo.com/kozelet/magyarorszag-szetszakadasa</w:t>
      </w:r>
      <w:r w:rsidRPr="00FD46E0">
        <w:rPr>
          <w:szCs w:val="24"/>
        </w:rPr>
        <w:t>.</w:t>
      </w:r>
      <w:r w:rsidR="00D94799" w:rsidRPr="00FD46E0">
        <w:fldChar w:fldCharType="end"/>
      </w:r>
    </w:p>
  </w:footnote>
  <w:footnote w:id="68">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{"citationID":"NuoxnQIO","properties":{"formattedCitation":"{\\rtf \\uc0\\u8222{}Soros-ellenes \\uc0\\u246{}nkorm\\uc0\\u225{}nyzati \\uc0\\u246{}sszefog\\uc0\\u225{}st s\\uc0\\u252{}rget Szita K\\uc0\\u225{}roly\\uc0\\u8221{}, MNO.hu, 2017. december 5., https://mno.hu/belfold/soros-ellenes-onkormanyzati-osszefogast-surget-szita-karoly-2431996.}","plainCitation":"„Soros-ellenes önkormányzati összefogást sürget Szita Károly”, MNO.hu, 2017. december 5., https://mno.hu/belfold/soros-ellenes-onkormanyzati-osszefogast-surget-szita-karoly-2431996."},"citationItems":[{"id":803,"uris":["http://zotero.org/users/local/cNOEWp4W/items/E2STP2IZ"],"uri":["http://zotero.org/users/local/cNOEWp4W/items/E2STP2IZ"],"itemData":{"id":803,"type":"webpage","title":"Soros-ellenes önkormányzati összefogást sürget Szita Károly","container-title":"MNO.hu","abstract":"Pécsett és Debrecenben is lesz „bevándorlásszervező iroda”, mondta el a kaposvári településvezető.","URL":"https://mno.hu/belfold/soros-ellenes-onkormanyzati-osszefogast-surget-szita-karoly-2431996","language":"hu","issued":{"date-parts":[["2017",12,5]]},"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Soros-ellenes önkormányzati összefogást sürget Szita Károly”, </w:t>
      </w:r>
      <w:r w:rsidRPr="00897E31">
        <w:rPr>
          <w:i/>
          <w:szCs w:val="24"/>
        </w:rPr>
        <w:t>MNO.hu</w:t>
      </w:r>
      <w:r w:rsidRPr="00FD46E0">
        <w:rPr>
          <w:szCs w:val="24"/>
        </w:rPr>
        <w:t xml:space="preserve">, </w:t>
      </w:r>
      <w:r>
        <w:rPr>
          <w:szCs w:val="24"/>
        </w:rPr>
        <w:t>5 December 2017</w:t>
      </w:r>
      <w:r w:rsidRPr="00FD46E0">
        <w:rPr>
          <w:szCs w:val="24"/>
        </w:rPr>
        <w:t>, https://mno.hu/belfold/soros-ellenes-onkormanyzati-osszefogast-surget-szita-karoly-2431996.</w:t>
      </w:r>
      <w:r w:rsidR="00D94799" w:rsidRPr="00FD46E0">
        <w:fldChar w:fldCharType="end"/>
      </w:r>
    </w:p>
  </w:footnote>
  <w:footnote w:id="69">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{"citationID":"nYTQMDHy","properties":{"formattedCitation":"{\\rtf \\uc0\\u8222{}Soros-ellenes \\uc0\\u246{}nkorm\\uc0\\u225{}nyzati \\uc0\\u246{}sszefog\\uc0\\u225{}st s\\uc0\\u252{}rget Szita K\\uc0\\u225{}roly\\uc0\\u8221{}.}","plainCitation":"„Soros-ellenes önkormányzati összefogást sürget Szita Károly”."},"citationItems":[{"id":803,"uris":["http://zotero.org/users/local/cNOEWp4W/items/E2STP2IZ"],"uri":["http://zotero.org/users/local/cNOEWp4W/items/E2STP2IZ"],"itemData":{"id":803,"type":"webpage","title":"Soros-ellenes önkormányzati összefogást sürget Szita Károly","container-title":"MNO.hu","abstract":"Pécsett és Debrecenben is lesz „bevándorlásszervező iroda”, mondta el a kaposvári településvezető.","URL":"https://mno.hu/belfold/soros-ellenes-onkormanyzati-osszefogast-surget-szita-karoly-2431996","language":"hu","issued":{"date-parts":[["2017",12,5]]},"accessed":{"date-parts":[["2018",5,29]]}}}],"schema":"https://github.com/citation-style-language/schema/raw/master/csl-citation.json"} </w:instrText>
      </w:r>
      <w:r w:rsidR="00D94799" w:rsidRPr="00FD46E0">
        <w:fldChar w:fldCharType="separate"/>
      </w:r>
      <w:r>
        <w:rPr>
          <w:rFonts w:ascii="Gaura Times" w:hAnsi="Gaura Times" w:cs="Gaura Times"/>
          <w:szCs w:val="24"/>
        </w:rPr>
        <w:t xml:space="preserve">“Soros-ellenes önkormányzati összefogást sürget Szita Károly”, </w:t>
      </w:r>
      <w:r>
        <w:rPr>
          <w:rFonts w:ascii="Gaura Times" w:hAnsi="Gaura Times" w:cs="Gaura Times"/>
          <w:i/>
          <w:szCs w:val="24"/>
        </w:rPr>
        <w:t xml:space="preserve">MNO.hu, </w:t>
      </w:r>
      <w:r>
        <w:rPr>
          <w:rFonts w:ascii="Gaura Times" w:hAnsi="Gaura Times" w:cs="Gaura Times"/>
          <w:szCs w:val="24"/>
        </w:rPr>
        <w:t xml:space="preserve">5 December 2017, </w:t>
      </w:r>
      <w:r w:rsidRPr="00D91317">
        <w:rPr>
          <w:rFonts w:ascii="Gaura Times" w:hAnsi="Gaura Times" w:cs="Gaura Times"/>
          <w:szCs w:val="24"/>
        </w:rPr>
        <w:t>https://mno.hu/belfold/soros-ellenes-onkormanyzati-osszefogast-surget-szita-karoly-2431996</w:t>
      </w:r>
      <w:r w:rsidRPr="00FD46E0">
        <w:rPr>
          <w:szCs w:val="24"/>
        </w:rPr>
        <w:t>.</w:t>
      </w:r>
      <w:r w:rsidR="00D94799" w:rsidRPr="00FD46E0">
        <w:fldChar w:fldCharType="end"/>
      </w:r>
    </w:p>
  </w:footnote>
  <w:footnote w:id="70">
    <w:p w:rsidR="0028489D" w:rsidRPr="00FD46E0" w:rsidRDefault="0028489D" w:rsidP="008024CC">
      <w:pPr>
        <w:pStyle w:val="Lbjegyzet"/>
      </w:pPr>
      <w:r w:rsidRPr="00FD46E0">
        <w:rPr>
          <w:rStyle w:val="a8"/>
        </w:rPr>
        <w:footnoteRef/>
      </w:r>
      <w:r w:rsidRPr="00FD46E0">
        <w:t xml:space="preserve"> </w:t>
      </w:r>
      <w:r w:rsidRPr="00D91317">
        <w:t>“Soros-</w:t>
      </w:r>
      <w:proofErr w:type="spellStart"/>
      <w:r w:rsidRPr="00D91317">
        <w:t>ellenes</w:t>
      </w:r>
      <w:proofErr w:type="spellEnd"/>
      <w:r w:rsidRPr="00D91317">
        <w:t xml:space="preserve"> </w:t>
      </w:r>
      <w:proofErr w:type="spellStart"/>
      <w:r w:rsidRPr="00D91317">
        <w:t>önkormányzati</w:t>
      </w:r>
      <w:proofErr w:type="spellEnd"/>
      <w:r w:rsidRPr="00D91317">
        <w:t xml:space="preserve"> </w:t>
      </w:r>
      <w:proofErr w:type="spellStart"/>
      <w:r w:rsidRPr="00D91317">
        <w:t>összefogást</w:t>
      </w:r>
      <w:proofErr w:type="spellEnd"/>
      <w:r w:rsidRPr="00D91317">
        <w:t xml:space="preserve"> </w:t>
      </w:r>
      <w:proofErr w:type="spellStart"/>
      <w:r w:rsidRPr="00D91317">
        <w:t>sürget</w:t>
      </w:r>
      <w:proofErr w:type="spellEnd"/>
      <w:r w:rsidRPr="00D91317">
        <w:t xml:space="preserve"> </w:t>
      </w:r>
      <w:proofErr w:type="spellStart"/>
      <w:r w:rsidRPr="00D91317">
        <w:t>Szita</w:t>
      </w:r>
      <w:proofErr w:type="spellEnd"/>
      <w:r w:rsidRPr="00D91317">
        <w:t xml:space="preserve"> </w:t>
      </w:r>
      <w:proofErr w:type="spellStart"/>
      <w:r w:rsidRPr="00D91317">
        <w:t>Károly</w:t>
      </w:r>
      <w:proofErr w:type="spellEnd"/>
      <w:r w:rsidRPr="00D91317">
        <w:t>”, MNO.hu, 5 December 2017, https://mno.hu/belfold/soros-ellenes-onkormanyzati-osszefogast-surget-szita-karoly-2431996</w:t>
      </w:r>
      <w:r w:rsidR="00D94799" w:rsidRPr="00FD46E0">
        <w:fldChar w:fldCharType="begin"/>
      </w:r>
      <w:r w:rsidRPr="00FD46E0">
        <w:instrText xml:space="preserve"> ADDIN ZOTERO_ITEM CSL_CITATION {"citationID":"dnn81RHH","properties":{"formattedCitation":"{\\rtf \\uc0\\u8222{}Soros-ellenes \\uc0\\u246{}nkorm\\uc0\\u225{}nyzati \\uc0\\u246{}sszefog\\uc0\\u225{}st s\\uc0\\u252{}rget Szita K\\uc0\\u225{}roly\\uc0\\u8221{}.}","plainCitation":"„Soros-ellenes önkormányzati összefogást sürget Szita Károly”."},"citationItems":[{"id":803,"uris":["http://zotero.org/users/local/cNOEWp4W/items/E2STP2IZ"],"uri":["http://zotero.org/users/local/cNOEWp4W/items/E2STP2IZ"],"itemData":{"id":803,"type":"webpage","title":"Soros-ellenes önkormányzati összefogást sürget Szita Károly","container-title":"MNO.hu","abstract":"Pécsett és Debrecenben is lesz „bevándorlásszervező iroda”, mondta el a kaposvári településvezető.","URL":"https://mno.hu/belfold/soros-ellenes-onkormanyzati-osszefogast-surget-szita-karoly-2431996","language":"hu","issued":{"date-parts":[["2017",12,5]]},"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71">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{"citationID":"3gC8wlNc","properties":{"formattedCitation":"{\\rtf Saj\\uc0\\u243{} D\\uc0\\u225{}vid, \\uc0\\u8222{}Tarl\\uc0\\u243{}s nem ment el a Soros elleni Fidesz-gy\\uc0\\u369{}l\\uc0\\u233{}sre\\uc0\\u8221{}, 2018. janu\\uc0\\u225{}r 12., https://index.hu/belfold/2018/01/12/soros_ellen_szervezkedik_az_osszes_fideszes_polgarmester/.}","plainCitation":"Sajó Dávid, „Tarlós nem ment el a Soros elleni Fidesz-gyűlésre”, 2018. január 12., https://index.hu/belfold/2018/01/12/soros_ellen_szervezkedik_az_osszes_fideszes_polgarmester/."},"citationItems":[{"id":818,"uris":["http://zotero.org/users/local/cNOEWp4W/items/G8FAKXJ5"],"uri":["http://zotero.org/users/local/cNOEWp4W/items/G8FAKXJ5"],"itemData":{"id":818,"type":"webpage","title":"Tarlós nem ment el a Soros elleni Fidesz-gyűlésre","abstract":"A főpolgármester levélben támogatta a rendezvényt. Egy momentumost biztonságiak dobtak ki.","URL":"https://index.hu/belfold/2018/01/12/soros_ellen_szervezkedik_az_osszes_fideszes_polgarmester/","language":"hu","author":[{"family":"Sajó","given":"Dávid"}],"issued":{"date-parts":[["2018",1,12]]},"accessed":{"date-parts":[["2018",5,29]]}}}],"schema":"https://github.com/citation-style-language/schema/raw/master/csl-citation.json"} </w:instrText>
      </w:r>
      <w:r w:rsidR="00D94799" w:rsidRPr="00FD46E0">
        <w:fldChar w:fldCharType="separate"/>
      </w:r>
      <w:r>
        <w:rPr>
          <w:szCs w:val="24"/>
        </w:rPr>
        <w:t>Dávid Sajó</w:t>
      </w:r>
      <w:r w:rsidRPr="00FD46E0">
        <w:rPr>
          <w:szCs w:val="24"/>
        </w:rPr>
        <w:t xml:space="preserve">, </w:t>
      </w:r>
      <w:r>
        <w:rPr>
          <w:rFonts w:ascii="Gaura Times" w:hAnsi="Gaura Times" w:cs="Gaura Times"/>
          <w:szCs w:val="24"/>
        </w:rPr>
        <w:t>“</w:t>
      </w:r>
      <w:r w:rsidRPr="00FD46E0">
        <w:rPr>
          <w:szCs w:val="24"/>
        </w:rPr>
        <w:t xml:space="preserve">Tarlós nem ment el a Soros elleni Fidesz-gyűlésre”, </w:t>
      </w:r>
      <w:r>
        <w:rPr>
          <w:i/>
          <w:szCs w:val="24"/>
        </w:rPr>
        <w:t xml:space="preserve">Index.hu, </w:t>
      </w:r>
      <w:r>
        <w:rPr>
          <w:szCs w:val="24"/>
        </w:rPr>
        <w:t>12 January 2018</w:t>
      </w:r>
      <w:r w:rsidRPr="00FD46E0">
        <w:rPr>
          <w:szCs w:val="24"/>
        </w:rPr>
        <w:t>, https://index.hu/belfold/2018/01/12/soros_ellen_szervezkedik_az_osszes_fideszes_polgarmester/.</w:t>
      </w:r>
      <w:r w:rsidR="00D94799" w:rsidRPr="00FD46E0">
        <w:fldChar w:fldCharType="end"/>
      </w:r>
    </w:p>
  </w:footnote>
  <w:footnote w:id="72">
    <w:p w:rsidR="0028489D" w:rsidRPr="00FD46E0" w:rsidRDefault="0028489D" w:rsidP="008024CC">
      <w:pPr>
        <w:pStyle w:val="Lbjegyzet"/>
      </w:pPr>
      <w:r w:rsidRPr="00FD46E0">
        <w:rPr>
          <w:rStyle w:val="a8"/>
        </w:rPr>
        <w:footnoteRef/>
      </w:r>
      <w:r w:rsidRPr="00FD46E0">
        <w:t xml:space="preserve"> All of them had already been granted international protection by the Hungarian state. </w:t>
      </w:r>
    </w:p>
  </w:footnote>
  <w:footnote w:id="73">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{"citationID":"lgJrue1A","properties":{"formattedCitation":"{\\rtf F\\uc0\\u246{}ldes Andr\\uc0\\u225{}s, \\uc0\\u8222{}Kocsigumikat szurk\\uc0\\u225{}ltak ki a falusiak, annyira nem akarj\\uc0\\u225{}k a menek\\uc0\\u252{}lteket\\uc0\\u8221{}, 2017. szeptember 26., http://index.hu/belfold/2017/09/26/kocsigumikat_szurkaltak_ki_a_falusiak_annyira_nem_akarjak_a_menekulteket/.}","plainCitation":"Földes András, „Kocsigumikat szurkáltak ki a falusiak, annyira nem akarják a menekülteket”, 2017. szeptember 26., http://index.hu/belfold/2017/09/26/kocsigumikat_szurkaltak_ki_a_falusiak_annyira_nem_akarjak_a_menekulteket/."},"citationItems":[{"id":811,"uris":["http://zotero.org/users/local/cNOEWp4W/items/9QEIMSRH"],"uri":["http://zotero.org/users/local/cNOEWp4W/items/9QEIMSRH"],"itemData":{"id":811,"type":"webpage","title":"Kocsigumikat szurkáltak ki a falusiak, annyira nem akarják a menekülteket","abstract":"Egy éjszaka alatt ment tönkre az összetartó falu, mert menekültek üdültek volna náluk. A polgármester kiborult.","URL":"http://index.hu/belfold/2017/09/26/kocsigumikat_szurkaltak_ki_a_falusiak_annyira_nem_akarjak_a_menekulteket/","language":"hu","author":[{"family":"Földes","given":"András"}],"issued":{"date-parts":[["2017",9,26]]},"accessed":{"date-parts":[["2018",5,29]]}}}],"schema":"https://github.com/citation-style-language/schema/raw/master/csl-citation.json"} </w:instrText>
      </w:r>
      <w:r w:rsidR="00D94799" w:rsidRPr="00FD46E0">
        <w:fldChar w:fldCharType="separate"/>
      </w:r>
      <w:r>
        <w:rPr>
          <w:szCs w:val="24"/>
        </w:rPr>
        <w:t>András Földes</w:t>
      </w:r>
      <w:r w:rsidRPr="00FD46E0">
        <w:rPr>
          <w:szCs w:val="24"/>
        </w:rPr>
        <w:t xml:space="preserve">, </w:t>
      </w:r>
      <w:r>
        <w:rPr>
          <w:rFonts w:ascii="Gaura Times" w:hAnsi="Gaura Times" w:cs="Gaura Times"/>
          <w:szCs w:val="24"/>
        </w:rPr>
        <w:t>“</w:t>
      </w:r>
      <w:r w:rsidRPr="00FD46E0">
        <w:rPr>
          <w:szCs w:val="24"/>
        </w:rPr>
        <w:t>Kocsigumikat szurkáltak ki a falusiak, annyira nem akarják a menekülteket”,</w:t>
      </w:r>
      <w:r>
        <w:rPr>
          <w:szCs w:val="24"/>
        </w:rPr>
        <w:t xml:space="preserve"> </w:t>
      </w:r>
      <w:r>
        <w:rPr>
          <w:i/>
          <w:szCs w:val="24"/>
        </w:rPr>
        <w:t xml:space="preserve">Index.hu, </w:t>
      </w:r>
      <w:r>
        <w:rPr>
          <w:szCs w:val="24"/>
        </w:rPr>
        <w:t>26 September 2017</w:t>
      </w:r>
      <w:r w:rsidRPr="00FD46E0">
        <w:rPr>
          <w:szCs w:val="24"/>
        </w:rPr>
        <w:t>, http://index.hu/belfold/2017/09/26/kocsigumikat_szurkaltak_ki_a_falusiak_annyira_nem_akarjak_a_menekulteket/.</w:t>
      </w:r>
      <w:r w:rsidR="00D94799" w:rsidRPr="00FD46E0">
        <w:fldChar w:fldCharType="end"/>
      </w:r>
    </w:p>
  </w:footnote>
  <w:footnote w:id="74">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{"citationID":"Yhuw7BCY","properties":{"formattedCitation":"{\\rtf HVG Kiad\\uc0\\u243{}, \\uc0\\u8222{}Elkapt\\uc0\\u225{}k az \\uc0\\u337{}cs\\uc0\\u233{}nyi panzi\\uc0\\u243{}s fenyeget\\uc0\\u337{}j\\uc0\\u233{}t\\uc0\\u8221{}, hvg.hu, 2017. december 17., http://hvg.hu/itthon/20171217_ocseny_panzios_rendorseg_elfogas.}","plainCitation":"HVG Kiadó, „Elkapták az őcsényi panziós fenyegetőjét”, hvg.hu, 2017. december 17., http://hvg.hu/itthon/20171217_ocseny_panzios_rendorseg_elfogas."},"citationItems":[{"id":813,"uris":["http://zotero.org/users/local/cNOEWp4W/items/NF54C8ME"],"uri":["http://zotero.org/users/local/cNOEWp4W/items/NF54C8ME"],"itemData":{"id":813,"type":"webpage","title":"Elkapták az őcsényi panziós fenyegetőjét","container-title":"hvg.hu","abstract":"Az őcsényi panziós kocsijának kiszúrták a kerekét, miután kiderült, néhány oltalmazotti státusszal rendelkező menekültnek kiadná a szobáit.","URL":"http://hvg.hu/itthon/20171217_ocseny_panzios_rendorseg_elfogas","language":"hu","author":[{"family":"","given":"HVG Kiadó"}],"issued":{"date-parts":[["2017",12,17]]},"accessed":{"date-parts":[["2018",5,29]]}}}],"schema":"https://github.com/citation-style-language/schema/raw/master/csl-citation.json"}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Elkapták az őcsényi panziós fenyegetőjét”, </w:t>
      </w:r>
      <w:r w:rsidRPr="00897E31">
        <w:rPr>
          <w:i/>
          <w:szCs w:val="24"/>
        </w:rPr>
        <w:t>hvg.hu</w:t>
      </w:r>
      <w:r w:rsidRPr="00FD46E0">
        <w:rPr>
          <w:szCs w:val="24"/>
        </w:rPr>
        <w:t xml:space="preserve">, </w:t>
      </w:r>
      <w:r>
        <w:rPr>
          <w:szCs w:val="24"/>
        </w:rPr>
        <w:t>17 December 2017</w:t>
      </w:r>
      <w:r w:rsidRPr="00FD46E0">
        <w:rPr>
          <w:szCs w:val="24"/>
        </w:rPr>
        <w:t>, http://hvg.hu/itthon/20171217_ocseny_panzios_rendorseg_elfogas.</w:t>
      </w:r>
      <w:r w:rsidR="00D94799" w:rsidRPr="00FD46E0">
        <w:fldChar w:fldCharType="end"/>
      </w:r>
    </w:p>
  </w:footnote>
  <w:footnote w:id="75">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{"citationID":"43AU2xFu","properties":{"formattedCitation":"{\\rtf \\uc0\\u8222{}A k\\uc0\\u246{}z\\uc0\\u246{}ss\\uc0\\u233{}gi egy\\uc0\\u252{}tt\\uc0\\u233{}l\\uc0\\u233{}s alapvet\\uc0\\u337{} szab\\uc0\\u225{}lyair\\uc0\\u243{}l sz\\uc0\\u243{}l\\uc0\\u243{} 8/2016.(VII. 04.) \\uc0\\u246{}nkorm\\uc0\\u225{}nyzati rendelet\\uc0\\u233{}nek m\\uc0\\u243{}dos\\uc0\\u237{}t\\uc0\\u225{}s\\uc0\\u225{}r\\uc0\\u243{}l\\uc0\\u8221{}, el\\uc0\\u233{}r\\uc0\\u233{}s 2018. m\\uc0\\u225{}jus 29., http://www.njt.hu/njtonkorm.php?njtcp=eh4eg7ed0dr1eo8dt9ee0em7cj6by7ca4ce7ce4ca3bx0i.}","plainCitation":"„A közösségi együttélés alapvető szabályairól szóló 8/2016.(VII. 04.) önkormányzati rendeletének módosításáról”, elérés 2018. május 29., http://www.njt.hu/njtonkorm.php?njtcp=eh4eg7ed0dr1eo8dt9ee0em7cj6by7ca4ce7ce4ca3bx0i."},"citationItems":[{"id":815,"uris":["http://zotero.org/users/local/cNOEWp4W/items/B8TBD97K"],"uri":["http://zotero.org/users/local/cNOEWp4W/items/B8TBD97K"],"itemData":{"id":815,"type":"webpage","title":"A közösségi együttélés alapvető szabályairól szóló 8/2016.(VII. 04.) önkormányzati rendeletének módosításáról","URL":"http://www.njt.hu/njtonkorm.php?njtcp=eh4eg7ed0dr1eo8dt9ee0em7cj6by7ca4ce7ce4ca3bx0i","accessed":{"date-parts":[["2018",5,29]]}}}],"schema":"https://github.com/citation-style-language/schema/raw/master/csl-citation.json"}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A közösségi együttélés alapvető szabályairól szóló 8/2016.(VII. 04.) önkormányzati rendeletének módosításáról”,</w:t>
      </w:r>
      <w:r>
        <w:rPr>
          <w:szCs w:val="24"/>
        </w:rPr>
        <w:t xml:space="preserve"> In </w:t>
      </w:r>
      <w:r w:rsidRPr="00964A4A">
        <w:rPr>
          <w:i/>
          <w:szCs w:val="24"/>
        </w:rPr>
        <w:t>Hatályos Jogszabályok Gyűjteménye</w:t>
      </w:r>
      <w:r w:rsidRPr="00FD46E0">
        <w:rPr>
          <w:szCs w:val="24"/>
        </w:rPr>
        <w:t>, http://www.njt.hu/njtonkorm.php?njtcp=eh4eg7ed0dr1eo8dt9ee0em7cj6by7ca4ce7ce4ca3bx0i</w:t>
      </w:r>
      <w:r>
        <w:rPr>
          <w:i/>
          <w:szCs w:val="24"/>
        </w:rPr>
        <w:t xml:space="preserve">, </w:t>
      </w:r>
      <w:r w:rsidRPr="00964A4A">
        <w:rPr>
          <w:szCs w:val="24"/>
        </w:rPr>
        <w:t>accessed 1 June 2018</w:t>
      </w:r>
      <w:r w:rsidRPr="00FD46E0">
        <w:rPr>
          <w:szCs w:val="24"/>
        </w:rPr>
        <w:t>.</w:t>
      </w:r>
      <w:r w:rsidR="00D94799" w:rsidRPr="00FD46E0">
        <w:fldChar w:fldCharType="end"/>
      </w:r>
    </w:p>
  </w:footnote>
  <w:footnote w:id="76">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{"citationID":"33figpJx","properties":{"formattedCitation":"{\\rtf F\\uc0\\u246{}ldes Andr\\uc0\\u225{}s, \\uc0\\u8222{}Eszterg\\uc0\\u225{}lyhorv\\uc0\\u225{}tiban annyira rettegnek a menek\\uc0\\u252{}ltekt\\uc0\\u337{}l, hogy olt\\uc0\\u225{}si k\\uc0\\u246{}nyvet k\\uc0\\u233{}rnek t\\uc0\\u337{}l\\uc0\\u252{}k\\uc0\\u8221{}, 2017. szeptember 13., http://index.hu/belfold/2017/09/13/esztergalyhorvati_menekultek_nyaraltatas_rendelet_idegengyulolet/.}","plainCitation":"Földes András, „Esztergályhorvátiban annyira rettegnek a menekültektől, hogy oltási könyvet kérnek tőlük”, 2017. szeptember 13., http://index.hu/belfold/2017/09/13/esztergalyhorvati_menekultek_nyaraltatas_rendelet_idegengyulolet/."},"citationItems":[{"id":816,"uris":["http://zotero.org/users/local/cNOEWp4W/items/RWXSW9HF"],"uri":["http://zotero.org/users/local/cNOEWp4W/items/RWXSW9HF"],"itemData":{"id":816,"type":"webpage","title":"Esztergályhorvátiban annyira rettegnek a menekültektől, hogy oltási könyvet kérnek tőlük","abstract":"Néhányan nyaraltak volna a kis faluban, amire rendelettel válaszolt az önkormányzat.","URL":"http://index.hu/belfold/2017/09/13/esztergalyhorvati_menekultek_nyaraltatas_rendelet_idegengyulolet/","language":"hu","author":[{"family":"Földes","given":"András"}],"issued":{"date-parts":[["2017",9,13]]},"accessed":{"date-parts":[["2018",5,29]]}}}],"schema":"https://github.com/citation-style-language/schema/raw/master/csl-citation.json"} </w:instrText>
      </w:r>
      <w:r w:rsidR="00D94799" w:rsidRPr="00FD46E0">
        <w:fldChar w:fldCharType="separate"/>
      </w:r>
      <w:r>
        <w:rPr>
          <w:szCs w:val="24"/>
        </w:rPr>
        <w:t>András Földes</w:t>
      </w:r>
      <w:r w:rsidRPr="00FD46E0">
        <w:rPr>
          <w:szCs w:val="24"/>
        </w:rPr>
        <w:t xml:space="preserve">, </w:t>
      </w:r>
      <w:r>
        <w:rPr>
          <w:rFonts w:ascii="Gaura Times" w:hAnsi="Gaura Times" w:cs="Gaura Times"/>
          <w:szCs w:val="24"/>
        </w:rPr>
        <w:t>“</w:t>
      </w:r>
      <w:r w:rsidRPr="00FD46E0">
        <w:rPr>
          <w:szCs w:val="24"/>
        </w:rPr>
        <w:t>Esztergályhorvátiban annyira rettegnek a menekültektől, hogy oltási könyvet kérnek tőlük”,</w:t>
      </w:r>
      <w:r>
        <w:rPr>
          <w:szCs w:val="24"/>
        </w:rPr>
        <w:t xml:space="preserve"> </w:t>
      </w:r>
      <w:r>
        <w:rPr>
          <w:i/>
          <w:szCs w:val="24"/>
        </w:rPr>
        <w:t xml:space="preserve">Index.hu, </w:t>
      </w:r>
      <w:r>
        <w:rPr>
          <w:szCs w:val="24"/>
        </w:rPr>
        <w:t>13 September 2017</w:t>
      </w:r>
      <w:r w:rsidRPr="00FD46E0">
        <w:rPr>
          <w:szCs w:val="24"/>
        </w:rPr>
        <w:t>, http://index.hu/belfold/2017/09/13/esztergalyhorvati_menekultek_nyaraltatas_rendelet_idegengyulolet/.</w:t>
      </w:r>
      <w:r w:rsidR="00D94799" w:rsidRPr="00FD46E0">
        <w:fldChar w:fldCharType="end"/>
      </w:r>
    </w:p>
  </w:footnote>
  <w:footnote w:id="77">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{"citationID":"ZfWiTl7N","properties":{"formattedCitation":"{\\rtf Gera M\\uc0\\u225{}rton \\uc0\\u233{}s Nagy Gergely Mikl\\uc0\\u243{}s, \\uc0\\u8222{}Kiskaput keresve pr\\uc0\\u243{}b\\uc0\\u225{}lja a burk\\uc0\\u225{}t betiltani Toroczkai L\\uc0\\u225{}szl\\uc0\\u243{}, de a korm\\uc0\\u225{}nyhivatal nem vette be a cselt\\uc0\\u8221{}, el\\uc0\\u233{}r\\uc0\\u233{}s 2018. j\\uc0\\u250{}nius 1., http://magyarnarancs.hu/kismagyarorszag/kiskapun-at-probalja-a-burkat-betiltani-toroczkai-laszlo-de-a-kormanyhivatal-nem-ette-meg-a-cselt-108093.}","plainCitation":"Gera Márton és Nagy Gergely Miklós, „Kiskaput keresve próbálja a burkát betiltani Toroczkai László, de a kormányhivatal nem vette be a cselt”, elérés 2018. június 1., http://magyarnarancs.hu/kismagyarorszag/kiskapun-at-probalja-a-burkat-betiltani-toroczkai-laszlo-de-a-kormanyhivatal-nem-ette-meg-a-cselt-108093."},"citationItems":[{"id":1030,"uris":["http://zotero.org/users/local/cMCM2EYq/items/LF28ZALR"],"uri":["http://zotero.org/users/local/cMCM2EYq/items/LF28ZALR"],"itemData":{"id":1030,"type":"webpage","title":"Kiskaput keresve próbálja a burkát betiltani Toroczkai László, de a kormányhivatal nem vette be a cselt","abstract":"Ásotthalmon megint korlátozzák az alapjogokat, a kormányhivatal ezért kéri az új rendelet visszavonását.","URL":"http://magyarnarancs.hu/kismagyarorszag/kiskapun-at-probalja-a-burkat-betiltani-toroczkai-laszlo-de-a-kormanyhivatal-nem-ette-meg-a-cselt-108093","language":"hu","author":[{"family":"Gera","given":"Márton"},{"family":"Nagy","given":"Gergely Miklós"}],"accessed":{"date-parts":[["2018",6,1]]}}}],"schema":"https://github.com/citation-style-language/schema/raw/master/csl-citation.json"} </w:instrText>
      </w:r>
      <w:r w:rsidR="00D94799" w:rsidRPr="00FD46E0">
        <w:fldChar w:fldCharType="separate"/>
      </w:r>
      <w:r>
        <w:rPr>
          <w:szCs w:val="24"/>
        </w:rPr>
        <w:t>Márton Gera and Miklós Nagy Gergely</w:t>
      </w:r>
      <w:r w:rsidRPr="00FD46E0">
        <w:rPr>
          <w:szCs w:val="24"/>
        </w:rPr>
        <w:t xml:space="preserve">, </w:t>
      </w:r>
      <w:r>
        <w:rPr>
          <w:rFonts w:ascii="Gaura Times" w:hAnsi="Gaura Times" w:cs="Gaura Times"/>
          <w:szCs w:val="24"/>
        </w:rPr>
        <w:t>“</w:t>
      </w:r>
      <w:r w:rsidRPr="00FD46E0">
        <w:rPr>
          <w:szCs w:val="24"/>
        </w:rPr>
        <w:t xml:space="preserve">Kiskaput keresve próbálja a burkát betiltani Toroczkai László, de a kormányhivatal nem vette be a cselt”, </w:t>
      </w:r>
      <w:r>
        <w:rPr>
          <w:i/>
          <w:szCs w:val="24"/>
        </w:rPr>
        <w:t xml:space="preserve">Magyar Narancs Online, </w:t>
      </w:r>
      <w:r>
        <w:rPr>
          <w:szCs w:val="24"/>
        </w:rPr>
        <w:t>6 December 2017</w:t>
      </w:r>
      <w:r w:rsidRPr="00FD46E0">
        <w:rPr>
          <w:szCs w:val="24"/>
        </w:rPr>
        <w:t>, http://magyarnarancs.hu/kismagyarorszag/kiskapun-at-probalja-a-burkat-betiltani-toroczkai-laszlo-de-a-kormanyhivatal-nem-ette-meg-a-cselt-108093.</w:t>
      </w:r>
      <w:r w:rsidR="00D94799" w:rsidRPr="00FD46E0">
        <w:fldChar w:fldCharType="end"/>
      </w:r>
    </w:p>
  </w:footnote>
  <w:footnote w:id="78">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{"citationID":"AS56MG0P","properties":{"formattedCitation":"{\\rtf Rov\\uc0\\u243{} Attila, \\uc0\\u8222{}Megsemmis\\uc0\\u237{}tett\\uc0\\u233{}k az \\uc0\\u225{}sotthalmi meleg- \\uc0\\u233{}s muszlimellenes rendeletet\\uc0\\u8221{}, 2017. \\uc0\\u225{}prilis 12., http://index.hu/belfold/2017/04/12/alkotmanyellenes_toroczkai_asotthalom_rendelet_homoszexualis_muszlim/.}","plainCitation":"Rovó Attila, „Megsemmisítették az ásotthalmi meleg- és muszlimellenes rendeletet”, 2017. április 12., http://index.hu/belfold/2017/04/12/alkotmanyellenes_toroczkai_asotthalom_rendelet_homoszexualis_muszlim/."},"citationItems":[{"id":1028,"uris":["http://zotero.org/users/local/cMCM2EYq/items/SYX2UCB3"],"uri":["http://zotero.org/users/local/cMCM2EYq/items/SYX2UCB3"],"itemData":{"id":1028,"type":"webpage","title":"Megsemmisítették az ásotthalmi meleg- és muszlimellenes rendeletet","abstract":"Önkormányzat nem korlátozhat alapjogokat, pedig Toroczkaiék ezt tették, közölte az Alkotmánybíróság. Három bíró szerint ez nem jelenti azt, hogy ne lehetne korlátozni a muszlim vallás gyakorlását.","URL":"http://index.hu/belfold/2017/04/12/alkotmanyellenes_toroczkai_asotthalom_rendelet_homoszexualis_muszlim/","language":"hu","author":[{"family":"Rovó","given":"Attila"}],"issued":{"date-parts":[["2017",4,12]]},"accessed":{"date-parts":[["2018",6,1]]}}}],"schema":"https://github.com/citation-style-language/schema/raw/master/csl-citation.json"} </w:instrText>
      </w:r>
      <w:r w:rsidR="00D94799" w:rsidRPr="00FD46E0">
        <w:fldChar w:fldCharType="separate"/>
      </w:r>
      <w:r>
        <w:rPr>
          <w:szCs w:val="24"/>
        </w:rPr>
        <w:t>Attila Rovó</w:t>
      </w:r>
      <w:r w:rsidRPr="00FD46E0">
        <w:rPr>
          <w:szCs w:val="24"/>
        </w:rPr>
        <w:t xml:space="preserve">, </w:t>
      </w:r>
      <w:r>
        <w:rPr>
          <w:rFonts w:ascii="Gaura Times" w:hAnsi="Gaura Times" w:cs="Gaura Times"/>
          <w:szCs w:val="24"/>
        </w:rPr>
        <w:t>“</w:t>
      </w:r>
      <w:r w:rsidRPr="00FD46E0">
        <w:rPr>
          <w:szCs w:val="24"/>
        </w:rPr>
        <w:t xml:space="preserve">Megsemmisítették az ásotthalmi meleg- és muszlimellenes rendeletet”, </w:t>
      </w:r>
      <w:r>
        <w:rPr>
          <w:i/>
          <w:szCs w:val="24"/>
        </w:rPr>
        <w:t xml:space="preserve">Index.hu, </w:t>
      </w:r>
      <w:r>
        <w:rPr>
          <w:szCs w:val="24"/>
        </w:rPr>
        <w:t>12 April 2017</w:t>
      </w:r>
      <w:r w:rsidRPr="00FD46E0">
        <w:rPr>
          <w:szCs w:val="24"/>
        </w:rPr>
        <w:t>, http://index.hu/belfold/2017/04/12/alkotmanyellenes_toroczkai_asotthalom_rendelet_homoszexualis_muszlim/.</w:t>
      </w:r>
      <w:r w:rsidR="00D94799" w:rsidRPr="00FD46E0">
        <w:fldChar w:fldCharType="end"/>
      </w:r>
    </w:p>
  </w:footnote>
  <w:footnote w:id="79">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{"citationID":"N7ouuCcH","properties":{"formattedCitation":"{\\rtf Gera \\uc0\\u233{}s Nagy, \\uc0\\u8222{}Kiskaput keresve pr\\uc0\\u243{}b\\uc0\\u225{}lja a burk\\uc0\\u225{}t betiltani Toroczkai L\\uc0\\u225{}szl\\uc0\\u243{}, de a korm\\uc0\\u225{}nyhivatal nem vette be a cselt\\uc0\\u8221{}.}","plainCitation":"Gera és Nagy, „Kiskaput keresve próbálja a burkát betiltani Toroczkai László, de a kormányhivatal nem vette be a cselt”."},"citationItems":[{"id":1030,"uris":["http://zotero.org/users/local/cMCM2EYq/items/LF28ZALR"],"uri":["http://zotero.org/users/local/cMCM2EYq/items/LF28ZALR"],"itemData":{"id":1030,"type":"webpage","title":"Kiskaput keresve próbálja a burkát betiltani Toroczkai László, de a kormányhivatal nem vette be a cselt","abstract":"Ásotthalmon megint korlátozzák az alapjogokat, a kormányhivatal ezért kéri az új rendelet visszavonását.","URL":"http://magyarnarancs.hu/kismagyarorszag/kiskapun-at-probalja-a-burkat-betiltani-toroczkai-laszlo-de-a-kormanyhivatal-nem-ette-meg-a-cselt-108093","language":"hu","author":[{"family":"Gera","given":"Márton"},{"family":"Nagy","given":"Gergely Miklós"}],"accessed":{"date-parts":[["2018",6,1]]}}}],"schema":"https://github.com/citation-style-language/schema/raw/master/csl-citation.json"} </w:instrText>
      </w:r>
      <w:r w:rsidR="00D94799" w:rsidRPr="00FD46E0">
        <w:fldChar w:fldCharType="separate"/>
      </w:r>
      <w:r>
        <w:rPr>
          <w:szCs w:val="24"/>
        </w:rPr>
        <w:t>Márton Gera and Miklós Nagy Gergely</w:t>
      </w:r>
      <w:r w:rsidRPr="00FD46E0">
        <w:rPr>
          <w:szCs w:val="24"/>
        </w:rPr>
        <w:t xml:space="preserve">, </w:t>
      </w:r>
      <w:r>
        <w:rPr>
          <w:rFonts w:ascii="Gaura Times" w:hAnsi="Gaura Times" w:cs="Gaura Times"/>
          <w:szCs w:val="24"/>
        </w:rPr>
        <w:t>“</w:t>
      </w:r>
      <w:r w:rsidRPr="00FD46E0">
        <w:rPr>
          <w:szCs w:val="24"/>
        </w:rPr>
        <w:t>Kiskaput keresve próbálja a burkát betiltani Toroczkai László, de a kormányhivatal nem vette be a cselt”</w:t>
      </w:r>
      <w:r>
        <w:rPr>
          <w:szCs w:val="24"/>
        </w:rPr>
        <w:t xml:space="preserve">, </w:t>
      </w:r>
      <w:r>
        <w:rPr>
          <w:i/>
          <w:szCs w:val="24"/>
        </w:rPr>
        <w:t>Magyar Narancs Online,</w:t>
      </w:r>
      <w:r>
        <w:rPr>
          <w:szCs w:val="24"/>
        </w:rPr>
        <w:t xml:space="preserve"> </w:t>
      </w:r>
      <w:r w:rsidRPr="00AB2C1A">
        <w:rPr>
          <w:szCs w:val="24"/>
        </w:rPr>
        <w:t>6 December 2017</w:t>
      </w:r>
      <w:r>
        <w:rPr>
          <w:szCs w:val="24"/>
        </w:rPr>
        <w:t xml:space="preserve">, </w:t>
      </w:r>
      <w:r w:rsidRPr="00AB2C1A">
        <w:rPr>
          <w:szCs w:val="24"/>
        </w:rPr>
        <w:t>http://magyarnarancs.hu/kismagyarorszag/kiskapun-at-probalja-a-burkat-betiltani-toroczkai-laszlo-de-a-kormanyhivatal-nem-ette-meg-a-cselt-108093</w:t>
      </w:r>
      <w:r>
        <w:rPr>
          <w:szCs w:val="24"/>
        </w:rPr>
        <w:t xml:space="preserve"> </w:t>
      </w:r>
      <w:r w:rsidRPr="00FD46E0">
        <w:rPr>
          <w:szCs w:val="24"/>
        </w:rPr>
        <w:t>.</w:t>
      </w:r>
      <w:r w:rsidR="00D94799" w:rsidRPr="00FD46E0">
        <w:fldChar w:fldCharType="end"/>
      </w:r>
    </w:p>
  </w:footnote>
  <w:footnote w:id="80">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{"citationID":"4z93DjR8","properties":{"formattedCitation":"{\\rtf HVG Kiad\\uc0\\u243{}, \\uc0\\u8222{}Magyar\\uc0\\u225{}z a korm\\uc0\\u225{}ny: a befogadott 1300 menek\\uc0\\u252{}lt 90 sz\\uc0\\u225{}zal\\uc0\\u233{}ka el is ment innen\\uc0\\u8221{}, hvg.hu, 2018. janu\\uc0\\u225{}r 15., http://hvg.hu/itthon/20180115_Magyaraz_a_kormany_a_befogadott_1300_menekult_90_szazaleka_el_is_ment_innen.}","plainCitation":"HVG Kiadó, „Magyaráz a kormány: a befogadott 1300 menekült 90 százaléka el is ment innen”, hvg.hu, 2018. január 15., http://hvg.hu/itthon/20180115_Magyaraz_a_kormany_a_befogadott_1300_menekult_90_szazaleka_el_is_ment_innen."},"citationItems":[{"id":826,"uris":["http://zotero.org/users/local/cNOEWp4W/items/N6P5EF5U"],"uri":["http://zotero.org/users/local/cNOEWp4W/items/N6P5EF5U"],"itemData":{"id":826,"type":"webpage","title":"Magyaráz a kormány: a befogadott 1300 menekült 90 százaléka el is ment innen","container-title":"hvg.hu","abstract":"A közleményben persze előkerült Soros neve, a betelepítési kvóta és Brüsszel is.","URL":"http://hvg.hu/itthon/20180115_Magyaraz_a_kormany_a_befogadott_1300_menekult_90_szazaleka_el_is_ment_innen","shortTitle":"Magyaráz a kormány","language":"hu","author":[{"family":"","given":"HVG Kiadó"}],"issued":{"date-parts":[["2018",1,15]]},"accessed":{"date-parts":[["2018",5,29]]}}}],"schema":"https://github.com/citation-style-language/schema/raw/master/csl-citation.json"}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Magyaráz a kormány: a befogadott 1300 menekült 90 százaléka el is ment innen”, </w:t>
      </w:r>
      <w:r w:rsidRPr="00897E31">
        <w:rPr>
          <w:i/>
          <w:szCs w:val="24"/>
        </w:rPr>
        <w:t>hvg.hu</w:t>
      </w:r>
      <w:r w:rsidRPr="00FD46E0">
        <w:rPr>
          <w:szCs w:val="24"/>
        </w:rPr>
        <w:t xml:space="preserve">, </w:t>
      </w:r>
      <w:r>
        <w:rPr>
          <w:szCs w:val="24"/>
        </w:rPr>
        <w:t>15 January 2018</w:t>
      </w:r>
      <w:r w:rsidRPr="00FD46E0">
        <w:rPr>
          <w:szCs w:val="24"/>
        </w:rPr>
        <w:t>, http://hvg.hu/itthon/20180115_Magyaraz_a_kormany_a_befogadott_1300_menekult_90_szazaleka_el_is_ment_innen.</w:t>
      </w:r>
      <w:r w:rsidR="00D94799" w:rsidRPr="00FD46E0">
        <w:fldChar w:fldCharType="end"/>
      </w:r>
    </w:p>
  </w:footnote>
  <w:footnote w:id="81">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{"citationID":"Sjg2bma4","properties":{"formattedCitation":"{\\rtf HVG Kiad\\uc0\\u243{}, \\uc0\\u8222{}H\\uc0\\u225{}romezer mened\\uc0\\u233{}kk\\uc0\\u233{}relmet adtak be tavaly Magyarorsz\\uc0\\u225{}gon\\uc0\\u8221{}, hvg.hu, 2018. m\\uc0\\u225{}rcius 20., http://hvg.hu/itthon/20180320_Haromezer_menedekkerelmet_adtak_be_tavaly_Magyarorszagon.}","plainCitation":"HVG Kiadó, „Háromezer menedékkérelmet adtak be tavaly Magyarországon”, hvg.hu, 2018. március 20., http://hvg.hu/itthon/20180320_Haromezer_menedekkerelmet_adtak_be_tavaly_Magyarorszagon."},"citationItems":[{"id":830,"uris":["http://zotero.org/users/local/cNOEWp4W/items/7UGMJU3G"],"uri":["http://zotero.org/users/local/cNOEWp4W/items/7UGMJU3G"],"itemData":{"id":830,"type":"webpage","title":"Háromezer menedékkérelmet adtak be tavaly Magyarországon","container-title":"hvg.hu","abstract":"A leggyakrabban afgánok, irakiak és szírek kérnek menedékjogot Magyarországon.","URL":"http://hvg.hu/itthon/20180320_Haromezer_menedekkerelmet_adtak_be_tavaly_Magyarorszagon","language":"hu","author":[{"family":"","given":"HVG Kiadó"}],"issued":{"date-parts":[["2018",3,20]]},"accessed":{"date-parts":[["2018",5,29]]}}}],"schema":"https://github.com/citation-style-language/schema/raw/master/csl-citation.json"}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Háromezer menedékkérelmet adtak be tavaly Magyarországon”, </w:t>
      </w:r>
      <w:r w:rsidRPr="00897E31">
        <w:rPr>
          <w:i/>
          <w:szCs w:val="24"/>
        </w:rPr>
        <w:t>hvg.hu</w:t>
      </w:r>
      <w:r w:rsidRPr="00FD46E0">
        <w:rPr>
          <w:szCs w:val="24"/>
        </w:rPr>
        <w:t xml:space="preserve">, </w:t>
      </w:r>
      <w:r>
        <w:rPr>
          <w:szCs w:val="24"/>
        </w:rPr>
        <w:t>20 March 2018</w:t>
      </w:r>
      <w:r w:rsidRPr="00FD46E0">
        <w:rPr>
          <w:szCs w:val="24"/>
        </w:rPr>
        <w:t>, http://hvg.hu/itthon/20180320_Haromezer_menedekkerelmet_adtak_be_tavaly_Magyarorszagon.</w:t>
      </w:r>
      <w:r w:rsidR="00D94799" w:rsidRPr="00FD46E0">
        <w:fldChar w:fldCharType="end"/>
      </w:r>
    </w:p>
  </w:footnote>
  <w:footnote w:id="82">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{"citationID":"S1jfFKe4","properties":{"formattedCitation":"{\\rtf \\uc0\\u8222{}Magyar\\uc0\\u225{}z a korm\\uc0\\u225{}ny\\uc0\\u8221{}.}","plainCitation":"„Magyaráz a kormány”."},"citationItems":[{"id":826,"uris":["http://zotero.org/users/local/cNOEWp4W/items/N6P5EF5U"],"uri":["http://zotero.org/users/local/cNOEWp4W/items/N6P5EF5U"],"itemData":{"id":826,"type":"webpage","title":"Magyaráz a kormány: a befogadott 1300 menekült 90 százaléka el is ment innen","container-title":"hvg.hu","abstract":"A közleményben persze előkerült Soros neve, a betelepítési kvóta és Brüsszel is.","URL":"http://hvg.hu/itthon/20180115_Magyaraz_a_kormany_a_befogadott_1300_menekult_90_szazaleka_el_is_ment_innen","shortTitle":"Magyaráz a kormány","language":"hu","author":[{"family":"","given":"HVG Kiadó"}],"issued":{"date-parts":[["2018",1,15]]},"accessed":{"date-parts":[["2018",5,29]]}}}],"schema":"https://github.com/citation-style-language/schema/raw/master/csl-citation.json"}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Magyaráz a kormány</w:t>
      </w:r>
      <w:r>
        <w:rPr>
          <w:szCs w:val="24"/>
        </w:rPr>
        <w:t xml:space="preserve">: </w:t>
      </w:r>
      <w:r w:rsidRPr="00AB2C1A">
        <w:rPr>
          <w:szCs w:val="24"/>
        </w:rPr>
        <w:t xml:space="preserve">a befogadott 1300 menekült 90 százaléka el is ment innen”, </w:t>
      </w:r>
      <w:r w:rsidRPr="00897E31">
        <w:rPr>
          <w:i/>
          <w:szCs w:val="24"/>
        </w:rPr>
        <w:t>hvg.hu</w:t>
      </w:r>
      <w:r w:rsidRPr="00AB2C1A">
        <w:rPr>
          <w:szCs w:val="24"/>
        </w:rPr>
        <w:t>, 15 January 2018</w:t>
      </w:r>
      <w:r>
        <w:rPr>
          <w:szCs w:val="24"/>
        </w:rPr>
        <w:t>,</w:t>
      </w:r>
      <w:r w:rsidRPr="00AB2C1A">
        <w:t xml:space="preserve"> </w:t>
      </w:r>
      <w:r w:rsidRPr="00AB2C1A">
        <w:rPr>
          <w:szCs w:val="24"/>
        </w:rPr>
        <w:t>http://hvg.hu/itthon/20180115_Magyaraz_a_kormany_a_befogadott_1300_menekult_90_szazaleka_el_is_ment_innen.</w:t>
      </w:r>
      <w:r>
        <w:rPr>
          <w:szCs w:val="24"/>
        </w:rPr>
        <w:t xml:space="preserve"> </w:t>
      </w:r>
      <w:r w:rsidRPr="00FD46E0">
        <w:rPr>
          <w:szCs w:val="24"/>
        </w:rPr>
        <w:t>.</w:t>
      </w:r>
      <w:r w:rsidR="00D94799" w:rsidRPr="00FD46E0">
        <w:fldChar w:fldCharType="end"/>
      </w:r>
    </w:p>
  </w:footnote>
  <w:footnote w:id="83">
    <w:p w:rsidR="0028489D" w:rsidRPr="00FD46E0" w:rsidRDefault="0028489D" w:rsidP="008024CC">
      <w:pPr>
        <w:pStyle w:val="Lbjegyzet"/>
      </w:pPr>
      <w:r w:rsidRPr="00FD46E0">
        <w:rPr>
          <w:rStyle w:val="a8"/>
        </w:rPr>
        <w:footnoteRef/>
      </w:r>
      <w:r w:rsidRPr="00FD46E0">
        <w:t xml:space="preserve"> </w:t>
      </w:r>
      <w:proofErr w:type="spellStart"/>
      <w:r>
        <w:t>Ákos</w:t>
      </w:r>
      <w:proofErr w:type="spellEnd"/>
      <w:r>
        <w:t xml:space="preserve"> </w:t>
      </w:r>
      <w:r w:rsidR="00D94799" w:rsidRPr="00FD46E0">
        <w:fldChar w:fldCharType="begin"/>
      </w:r>
      <w:r w:rsidRPr="00FD46E0">
        <w:instrText xml:space="preserve"> ADDIN ZOTERO_ITEM CSL_CITATION {"citationID":"1WfOkjEL","properties":{"formattedCitation":"{\\rtf Albert, \\uc0\\u8222{}Alig \\uc0\\u233{}rkeznek menek\\uc0\\u252{}ltek az orsz\\uc0\\u225{}gba, de m\\uc0\\u233{}g vel\\uc0\\u252{}k is kitol az \\uc0\\u225{}llam\\uc0\\u8221{}.}","plainCitation":"Albert, „Alig érkeznek menekültek az országba, de még velük is kitol az állam”."},"citationItems":[{"id":824,"uris":["http://zotero.org/users/local/cNOEWp4W/items/IK8NHN7J"],"uri":["http://zotero.org/users/local/cNOEWp4W/items/IK8NHN7J"],"itemData":{"id":824,"type":"webpage","title":"Alig érkeznek menekültek az országba, de még velük is kitol az állam","container-title":"444","abstract":"Miközben van olyan hely, ahol már a temetői tömeget is bevándorlónak nézik, a menedékkérelmek száma idén valójában visszaállt a a válság előtti szintre. A kormányt mintha ez nem érdekelné, és továbbra is ostromlott erődként festi le Magyarországot.","URL":"https://444.hu/2017/11/06/alig-erkeznek-menekultek-az-orszagba-de-meg-veluk-is-kitol-az-allam","author":[{"family":"Albert","given":"Ákos"}],"issued":{"date-parts":[["2017",11,6]]},"accessed":{"date-parts":[["2018",5,29]]}}}],"schema":"https://github.com/citation-style-language/schema/raw/master/csl-citation.json"} </w:instrText>
      </w:r>
      <w:r w:rsidR="00D94799" w:rsidRPr="00FD46E0">
        <w:fldChar w:fldCharType="separate"/>
      </w:r>
      <w:r w:rsidRPr="00FD46E0">
        <w:rPr>
          <w:szCs w:val="24"/>
        </w:rPr>
        <w:t xml:space="preserve">Albert, </w:t>
      </w:r>
      <w:r>
        <w:rPr>
          <w:rFonts w:ascii="Gaura Times" w:hAnsi="Gaura Times" w:cs="Gaura Times"/>
          <w:szCs w:val="24"/>
        </w:rPr>
        <w:t>“</w:t>
      </w:r>
      <w:proofErr w:type="spellStart"/>
      <w:r w:rsidRPr="00FD46E0">
        <w:rPr>
          <w:szCs w:val="24"/>
        </w:rPr>
        <w:t>Alig</w:t>
      </w:r>
      <w:proofErr w:type="spellEnd"/>
      <w:r w:rsidRPr="00FD46E0">
        <w:rPr>
          <w:szCs w:val="24"/>
        </w:rPr>
        <w:t xml:space="preserve"> </w:t>
      </w:r>
      <w:proofErr w:type="spellStart"/>
      <w:r w:rsidRPr="00FD46E0">
        <w:rPr>
          <w:szCs w:val="24"/>
        </w:rPr>
        <w:t>érkeznek</w:t>
      </w:r>
      <w:proofErr w:type="spellEnd"/>
      <w:r w:rsidRPr="00FD46E0">
        <w:rPr>
          <w:szCs w:val="24"/>
        </w:rPr>
        <w:t xml:space="preserve"> menekültek az országba, de még velük is kitol az állam”</w:t>
      </w:r>
      <w:r>
        <w:rPr>
          <w:szCs w:val="24"/>
        </w:rPr>
        <w:t xml:space="preserve">, </w:t>
      </w:r>
      <w:r>
        <w:rPr>
          <w:i/>
          <w:szCs w:val="24"/>
        </w:rPr>
        <w:t xml:space="preserve">444.hu, </w:t>
      </w:r>
      <w:r>
        <w:rPr>
          <w:szCs w:val="24"/>
        </w:rPr>
        <w:t xml:space="preserve">6 November 2017, </w:t>
      </w:r>
      <w:r w:rsidRPr="00AB2C1A">
        <w:rPr>
          <w:szCs w:val="24"/>
        </w:rPr>
        <w:t>https://444.hu/2017/11/06/alig-erkeznek-menekultek-az-orszagba-de-meg-veluk-is-kitol-az-allam</w:t>
      </w:r>
      <w:r w:rsidRPr="00FD46E0">
        <w:rPr>
          <w:szCs w:val="24"/>
        </w:rPr>
        <w:t>.</w:t>
      </w:r>
      <w:r w:rsidR="00D94799" w:rsidRPr="00FD46E0">
        <w:fldChar w:fldCharType="end"/>
      </w:r>
    </w:p>
  </w:footnote>
  <w:footnote w:id="84">
    <w:p w:rsidR="0028489D" w:rsidRPr="00FD46E0" w:rsidRDefault="0028489D" w:rsidP="008024CC">
      <w:pPr>
        <w:pStyle w:val="Lbjegyzet"/>
      </w:pPr>
      <w:r w:rsidRPr="00FD46E0">
        <w:rPr>
          <w:rStyle w:val="a8"/>
        </w:rPr>
        <w:footnoteRef/>
      </w:r>
      <w:r w:rsidRPr="00FD46E0">
        <w:t xml:space="preserve"> </w:t>
      </w:r>
      <w:r>
        <w:t xml:space="preserve">Human Rights Watch: World Report 2018 – Event of 2017: </w:t>
      </w:r>
      <w:r w:rsidR="00D94799" w:rsidRPr="00FD46E0">
        <w:fldChar w:fldCharType="begin"/>
      </w:r>
      <w:r w:rsidRPr="00FD46E0">
        <w:instrText xml:space="preserve"> ADDIN ZOTERO_ITEM CSL_CITATION {"citationID":"eGxuYTux","properties":{"formattedCitation":"{\\rtf \\uc0\\u8222{}World Report 2018: Events of 2017\\uc0\\u8221{} (Human rights watch, 2018), https://www.hrw.org/sites/default/files/world_report_download/201801world_report_web.pdf.}","plainCitation":"„World Report 2018: Events of 2017” (Human rights watch, 2018), https://www.hrw.org/sites/default/files/world_report_download/201801world_report_web.pdf."},"citationItems":[{"id":839,"uris":["http://zotero.org/users/local/cNOEWp4W/items/T3CVNUPI"],"uri":["http://zotero.org/users/local/cNOEWp4W/items/T3CVNUPI"],"itemData":{"id":839,"type":"report","title":"World Report 2018: Events of 2017","publisher":"Human rights watch","URL":"https://www.hrw.org/sites/default/files/world_report_download/201801world_report_web.pdf","issued":{"date-parts":[["2018"]]},"accessed":{"date-parts":[["2018",5,29]]}}}],"schema":"https://github.com/citation-style-language/schema/raw/master/csl-citation.json"} </w:instrText>
      </w:r>
      <w:r w:rsidR="00D94799" w:rsidRPr="00FD46E0">
        <w:fldChar w:fldCharType="separate"/>
      </w:r>
      <w:r w:rsidRPr="00FD46E0">
        <w:rPr>
          <w:szCs w:val="24"/>
        </w:rPr>
        <w:t>https://www.hrw.org/sites/default/files/world_report_download/201801world_report_web.pdf</w:t>
      </w:r>
      <w:r w:rsidR="00D94799" w:rsidRPr="00FD46E0">
        <w:fldChar w:fldCharType="end"/>
      </w:r>
      <w:r>
        <w:t>, accessed 5 June 2018.</w:t>
      </w:r>
    </w:p>
  </w:footnote>
  <w:footnote w:id="85">
    <w:p w:rsidR="0028489D" w:rsidRPr="00FD46E0" w:rsidRDefault="0028489D" w:rsidP="008024CC">
      <w:pPr>
        <w:pStyle w:val="Lbjegyzet"/>
      </w:pPr>
      <w:r w:rsidRPr="00FD46E0">
        <w:rPr>
          <w:rStyle w:val="a8"/>
        </w:rPr>
        <w:footnoteRef/>
      </w:r>
      <w:proofErr w:type="spellStart"/>
      <w:r w:rsidRPr="00AB2C1A">
        <w:t>Anikó</w:t>
      </w:r>
      <w:proofErr w:type="spellEnd"/>
      <w:r w:rsidRPr="00AB2C1A">
        <w:t xml:space="preserve"> </w:t>
      </w:r>
      <w:proofErr w:type="spellStart"/>
      <w:r w:rsidRPr="00AB2C1A">
        <w:t>Bakonyi</w:t>
      </w:r>
      <w:proofErr w:type="spellEnd"/>
      <w:r w:rsidRPr="00AB2C1A">
        <w:t xml:space="preserve">, </w:t>
      </w:r>
      <w:proofErr w:type="spellStart"/>
      <w:r w:rsidRPr="00AB2C1A">
        <w:t>András</w:t>
      </w:r>
      <w:proofErr w:type="spellEnd"/>
      <w:r w:rsidRPr="00AB2C1A">
        <w:t xml:space="preserve"> </w:t>
      </w:r>
      <w:proofErr w:type="spellStart"/>
      <w:r w:rsidRPr="00AB2C1A">
        <w:t>Léderer</w:t>
      </w:r>
      <w:proofErr w:type="spellEnd"/>
      <w:r w:rsidRPr="00AB2C1A">
        <w:t xml:space="preserve">, </w:t>
      </w:r>
      <w:proofErr w:type="spellStart"/>
      <w:r w:rsidRPr="00AB2C1A">
        <w:t>andés</w:t>
      </w:r>
      <w:proofErr w:type="spellEnd"/>
      <w:r w:rsidRPr="00AB2C1A">
        <w:t xml:space="preserve"> </w:t>
      </w:r>
      <w:proofErr w:type="spellStart"/>
      <w:r w:rsidRPr="00AB2C1A">
        <w:t>Zsolt</w:t>
      </w:r>
      <w:proofErr w:type="spellEnd"/>
      <w:r w:rsidRPr="00AB2C1A">
        <w:t xml:space="preserve"> </w:t>
      </w:r>
      <w:proofErr w:type="spellStart"/>
      <w:r w:rsidRPr="00AB2C1A">
        <w:t>Szekeres</w:t>
      </w:r>
      <w:proofErr w:type="spellEnd"/>
      <w:r w:rsidRPr="00AB2C1A">
        <w:t xml:space="preserve"> (2017):, „</w:t>
      </w:r>
      <w:proofErr w:type="spellStart"/>
      <w:r w:rsidRPr="00AB2C1A">
        <w:t>Foszladozó</w:t>
      </w:r>
      <w:proofErr w:type="spellEnd"/>
      <w:r w:rsidRPr="00AB2C1A">
        <w:t xml:space="preserve"> </w:t>
      </w:r>
      <w:proofErr w:type="spellStart"/>
      <w:r w:rsidRPr="00AB2C1A">
        <w:t>Védőháló</w:t>
      </w:r>
      <w:proofErr w:type="spellEnd"/>
      <w:r w:rsidRPr="00AB2C1A">
        <w:t xml:space="preserve"> –- </w:t>
      </w:r>
      <w:proofErr w:type="spellStart"/>
      <w:r w:rsidRPr="00AB2C1A">
        <w:t>Menedékkérő</w:t>
      </w:r>
      <w:proofErr w:type="spellEnd"/>
      <w:r w:rsidRPr="00AB2C1A">
        <w:t xml:space="preserve"> </w:t>
      </w:r>
      <w:proofErr w:type="spellStart"/>
      <w:r w:rsidRPr="00AB2C1A">
        <w:t>gyermekek</w:t>
      </w:r>
      <w:proofErr w:type="spellEnd"/>
      <w:r w:rsidRPr="00AB2C1A">
        <w:t xml:space="preserve"> </w:t>
      </w:r>
      <w:proofErr w:type="spellStart"/>
      <w:r w:rsidRPr="00AB2C1A">
        <w:t>Magyarországon</w:t>
      </w:r>
      <w:proofErr w:type="spellEnd"/>
      <w:r w:rsidRPr="00AB2C1A">
        <w:t xml:space="preserve"> –- 2017.” (Magyar Helsinki </w:t>
      </w:r>
      <w:proofErr w:type="spellStart"/>
      <w:r w:rsidRPr="00AB2C1A">
        <w:t>Bizottság</w:t>
      </w:r>
      <w:proofErr w:type="spellEnd"/>
      <w:r w:rsidRPr="00AB2C1A">
        <w:t>., 2017), https://www.helsinki.hu/wp-content/uploads/foszladozovedelem.pdf., accessed 5 June 2018</w:t>
      </w:r>
      <w:r w:rsidRPr="00FD46E0">
        <w:t xml:space="preserve"> </w:t>
      </w:r>
      <w:r w:rsidR="00D94799" w:rsidRPr="00FD46E0">
        <w:fldChar w:fldCharType="begin"/>
      </w:r>
      <w:r w:rsidRPr="00FD46E0">
        <w:instrText xml:space="preserve"> ADDIN ZOTERO_ITEM CSL_CITATION {"citationID":"96p14sid","properties":{"formattedCitation":"{\\rtf Bakonyi, L\\uc0\\u233{}derer, \\uc0\\u233{}s Szekeres, \\uc0\\u8222{}Foszladoz\\uc0\\u243{} V\\uc0\\u233{}d\\uc0\\u337{}h\\uc0\\u225{}l\\uc0\\u243{} - Mened\\uc0\\u233{}kk\\uc0\\u233{}r\\uc0\\u337{} gyermekek Magyarorsz\\uc0\\u225{}gon - 2017\\uc0\\u8221{}.}","plainCitation":"Bakonyi, Léderer, és Szekeres, „Foszladozó Védőháló - Menedékkérő gyermekek Magyarországon - 2017”."},"citationItems":[{"id":799,"uris":["http://zotero.org/users/local/cNOEWp4W/items/ZRCC3U7U"],"uri":["http://zotero.org/users/local/cNOEWp4W/items/ZRCC3U7U"],"itemData":{"id":799,"type":"article","title":"Foszladozó Védőháló - Menedékkérő gyermekek Magyarországon - 2017","publisher":"Magyar Helsinki Bizottság","URL":"https://www.helsinki.hu/wp-content/uploads/foszladozovedelem.pdf","author":[{"family":"Bakonyi","given":"Anikó"},{"family":"Léderer","given":"András"},{"family":"Szekeres","given":"Zsolt"}],"issued":{"date-parts":[["2017"]]},"accessed":{"date-parts":[["2018",5,28]]}}}],"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86">
    <w:p w:rsidR="0028489D" w:rsidRPr="00FD46E0" w:rsidRDefault="0028489D" w:rsidP="008024CC">
      <w:pPr>
        <w:pStyle w:val="Lbjegyzet"/>
      </w:pPr>
      <w:r w:rsidRPr="00FD46E0">
        <w:rPr>
          <w:rStyle w:val="a8"/>
        </w:rPr>
        <w:footnoteRef/>
      </w:r>
      <w:r w:rsidRPr="00FD46E0">
        <w:t xml:space="preserve"> </w:t>
      </w:r>
      <w:r>
        <w:t xml:space="preserve">Council of Europe (2018): </w:t>
      </w:r>
      <w:r w:rsidR="00D94799" w:rsidRPr="00FD46E0">
        <w:fldChar w:fldCharType="begin"/>
      </w:r>
      <w:r w:rsidRPr="00FD46E0">
        <w:instrText xml:space="preserve"> ADDIN ZOTERO_ITEM CSL_CITATION {"citationID":"uZLq7y0o","properties":{"formattedCitation":"{\\rtf \\uc0\\u8222{}Report on Hungary under Rule 7 of the Rules of Procedure for evaluating implementation of the Council of Europe Convention on Action against Trafficking in Human Beings\\uc0\\u8221{} (Council of Europe, 2018), https://rm.coe.int/greta-2018-13-upro-hun-en/16807bf672.}","plainCitation":"„Report on Hungary under Rule 7 of the Rules of Procedure for evaluating implementation of the Council of Europe Convention on Action against Trafficking in Human Beings” (Council of Europe, 2018), https://rm.coe.int/greta-2018-13-upro-hun-en/16807bf672."},"citationItems":[{"id":840,"uris":["http://zotero.org/users/local/cNOEWp4W/items/9FM4XXJI"],"uri":["http://zotero.org/users/local/cNOEWp4W/items/9FM4XXJI"],"itemData":{"id":840,"type":"report","title":"Report on Hungary under Rule 7 of the Rules of Procedure for evaluating implementation of the Council of Europe Convention on Action against Trafficking in Human Beings","publisher":"Council of Europe","URL":"https://rm.coe.int/greta-2018-13-upro-hun-en/16807bf672","number":"GRETA(2018)13","issued":{"date-parts":[["2018"]]},"accessed":{"date-parts":[["2018",5,29]]}}}],"schema":"https://github.com/citation-style-language/schema/raw/master/csl-citation.json"} </w:instrText>
      </w:r>
      <w:r w:rsidR="00D94799" w:rsidRPr="00FD46E0">
        <w:fldChar w:fldCharType="separate"/>
      </w:r>
      <w:r w:rsidRPr="00897E31">
        <w:rPr>
          <w:i/>
          <w:szCs w:val="24"/>
        </w:rPr>
        <w:t>Report on Hungary under Rule 7 of the Rules of Procedure for evaluating implementation of the Council of Europe Convention on Action against Trafficking in Human Beings</w:t>
      </w:r>
      <w:r>
        <w:rPr>
          <w:szCs w:val="24"/>
        </w:rPr>
        <w:t xml:space="preserve">., </w:t>
      </w:r>
      <w:r w:rsidRPr="00FD46E0">
        <w:rPr>
          <w:szCs w:val="24"/>
        </w:rPr>
        <w:t>https://rm.coe.int/greta-2018-13-upro-hun-en/16807bf672.</w:t>
      </w:r>
      <w:r w:rsidR="00D94799" w:rsidRPr="00FD46E0">
        <w:fldChar w:fldCharType="end"/>
      </w:r>
    </w:p>
  </w:footnote>
  <w:footnote w:id="87">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{"citationID":"DXL1gRqV","properties":{"formattedCitation":"{\\rtf Grusa Matevzic, \\uc0\\u8222{}Unidentified and unattended\\uc0\\u8221{} (Hungarian Helsinki Committee, 2017), https://www.helsinki.hu/wp-content/uploads/Unidentified-and-Unattended.pdf.}","plainCitation":"Grusa Matevzic, „Unidentified and unattended” (Hungarian Helsinki Committee, 2017), https://www.helsinki.hu/wp-content/uploads/Unidentified-and-Unattended.pdf."},"citationItems":[{"id":841,"uris":["http://zotero.org/users/local/cNOEWp4W/items/6ZUXFDW2"],"uri":["http://zotero.org/users/local/cNOEWp4W/items/6ZUXFDW2"],"itemData":{"id":841,"type":"article","title":"Unidentified and unattended","publisher":"Hungarian Helsinki Committee","URL":"https://www.helsinki.hu/wp-content/uploads/Unidentified-and-Unattended.pdf","author":[{"family":"Matevzic","given":"Grusa"}],"issued":{"date-parts":[["2017"]]},"accessed":{"date-parts":[["2018",5,29]]}}}],"schema":"https://github.com/citation-style-language/schema/raw/master/csl-citation.json"} </w:instrText>
      </w:r>
      <w:r w:rsidR="00D94799" w:rsidRPr="00FD46E0">
        <w:fldChar w:fldCharType="separate"/>
      </w:r>
      <w:r w:rsidRPr="00FD46E0">
        <w:rPr>
          <w:szCs w:val="24"/>
        </w:rPr>
        <w:t>Grusa Matevzic</w:t>
      </w:r>
      <w:r>
        <w:rPr>
          <w:szCs w:val="24"/>
        </w:rPr>
        <w:t xml:space="preserve"> (2017):</w:t>
      </w:r>
      <w:r w:rsidRPr="00FD46E0">
        <w:rPr>
          <w:szCs w:val="24"/>
        </w:rPr>
        <w:t xml:space="preserve"> </w:t>
      </w:r>
      <w:r w:rsidRPr="00897E31">
        <w:rPr>
          <w:i/>
          <w:szCs w:val="24"/>
        </w:rPr>
        <w:t>Unidentified and unattended</w:t>
      </w:r>
      <w:r>
        <w:rPr>
          <w:szCs w:val="24"/>
        </w:rPr>
        <w:t xml:space="preserve">. </w:t>
      </w:r>
      <w:r w:rsidRPr="00FD46E0">
        <w:rPr>
          <w:szCs w:val="24"/>
        </w:rPr>
        <w:t>Hungarian Helsinki Committee</w:t>
      </w:r>
      <w:r>
        <w:rPr>
          <w:szCs w:val="24"/>
        </w:rPr>
        <w:t>.</w:t>
      </w:r>
      <w:r w:rsidRPr="00FD46E0">
        <w:rPr>
          <w:szCs w:val="24"/>
        </w:rPr>
        <w:t xml:space="preserve"> https://www.helsinki.hu/wp-content/uploads/Unidentified-and-Unattended.pdf.</w:t>
      </w:r>
      <w:r w:rsidR="00D94799" w:rsidRPr="00FD46E0">
        <w:fldChar w:fldCharType="end"/>
      </w:r>
      <w:r>
        <w:t>, accessed 5 June 2018.</w:t>
      </w:r>
    </w:p>
  </w:footnote>
  <w:footnote w:id="88">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{"citationID":"Ugkht3XY","properties":{"formattedCitation":"{\\rtf \\uc0\\u8222{}Report on Hungary under Rule 7 of the Rules of Procedure for evaluating implementation of the Council of Europe Convention on Action against Trafficking in Human Beings\\uc0\\u8221{}.}","plainCitation":"„Report on Hungary under Rule 7 of the Rules of Procedure for evaluating implementation of the Council of Europe Convention on Action against Trafficking in Human Beings”."},"citationItems":[{"id":840,"uris":["http://zotero.org/users/local/cNOEWp4W/items/9FM4XXJI"],"uri":["http://zotero.org/users/local/cNOEWp4W/items/9FM4XXJI"],"itemData":{"id":840,"type":"report","title":"Report on Hungary under Rule 7 of the Rules of Procedure for evaluating implementation of the Council of Europe Convention on Action against Trafficking in Human Beings","publisher":"Council of Europe","URL":"https://rm.coe.int/greta-2018-13-upro-hun-en/16807bf672","number":"GRETA(2018)13","issued":{"date-parts":[["2018"]]},"accessed":{"date-parts":[["2018",5,29]]}}}],"schema":"https://github.com/citation-style-language/schema/raw/master/csl-citation.json"} </w:instrText>
      </w:r>
      <w:r w:rsidR="00D94799" w:rsidRPr="00FD46E0">
        <w:fldChar w:fldCharType="separate"/>
      </w:r>
      <w:r w:rsidRPr="00AB2C1A">
        <w:t xml:space="preserve"> </w:t>
      </w:r>
      <w:r w:rsidRPr="00AB2C1A">
        <w:rPr>
          <w:szCs w:val="24"/>
        </w:rPr>
        <w:t>Council of Europe (2018):</w:t>
      </w:r>
      <w:r>
        <w:rPr>
          <w:szCs w:val="24"/>
        </w:rPr>
        <w:t xml:space="preserve"> </w:t>
      </w:r>
      <w:r w:rsidRPr="00897E31">
        <w:rPr>
          <w:i/>
          <w:szCs w:val="24"/>
        </w:rPr>
        <w:t>Report on Hungary under Rule 7 of the Rules of Procedure for evaluating implementation of the Council of Europe Convention on Action against Trafficking in Human Beings</w:t>
      </w:r>
      <w:r w:rsidRPr="00FD46E0">
        <w:rPr>
          <w:szCs w:val="24"/>
        </w:rPr>
        <w:t>”</w:t>
      </w:r>
      <w:r>
        <w:rPr>
          <w:szCs w:val="24"/>
        </w:rPr>
        <w:t xml:space="preserve">. </w:t>
      </w:r>
      <w:r w:rsidRPr="00AB2C1A">
        <w:rPr>
          <w:szCs w:val="24"/>
        </w:rPr>
        <w:t>https://rm.coe.int/greta-2018-13-upro-hun-en/16807bf672</w:t>
      </w:r>
      <w:r w:rsidRPr="00FD46E0">
        <w:rPr>
          <w:szCs w:val="24"/>
        </w:rPr>
        <w:t>.</w:t>
      </w:r>
      <w:r w:rsidR="00D94799" w:rsidRPr="00FD46E0">
        <w:fldChar w:fldCharType="end"/>
      </w:r>
      <w:r>
        <w:t xml:space="preserve"> </w:t>
      </w:r>
    </w:p>
  </w:footnote>
  <w:footnote w:id="89">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{"citationID":"qqpSK0dX","properties":{"formattedCitation":"{\\rtf F\\uc0\\u246{}ldes Andr\\uc0\\u225{}s, \\uc0\\u8222{}A sz\\uc0\\u246{}gesdr\\uc0\\u243{}t jelzi, hogyan tekint Magyarorsz\\uc0\\u225{}g a menek\\uc0\\u252{}ltekre\\uc0\\u8221{}, 2017. szeptember 12., http://index.hu/belfold/2017/09/12/a_szogesdrot_jelzi_hogy_tekint_magyarorszag_a_menekultekre/.}","plainCitation":"Földes András, „A szögesdrót jelzi, hogyan tekint Magyarország a menekültekre”, 2017. szeptember 12., http://index.hu/belfold/2017/09/12/a_szogesdrot_jelzi_hogy_tekint_magyarorszag_a_menekultekre/."},"citationItems":[{"id":842,"uris":["http://zotero.org/users/local/cNOEWp4W/items/IRGKA3KE"],"uri":["http://zotero.org/users/local/cNOEWp4W/items/IRGKA3KE"],"itemData":{"id":842,"type":"webpage","title":"A szögesdrót jelzi, hogyan tekint Magyarország a menekültekre","abstract":"Az ENSZ menekültügyi főbiztosa Pintérrel és Szijjártóval találkozott, megnézte a tranzit zónát, majd szokatlanul keményen bírálta Magyarországot.","URL":"http://index.hu/belfold/2017/09/12/a_szogesdrot_jelzi_hogy_tekint_magyarorszag_a_menekultekre/","language":"hu","author":[{"family":"Földes","given":"András"}],"issued":{"date-parts":[["2017",9,12]]},"accessed":{"date-parts":[["2018",5,29]]}}}],"schema":"https://github.com/citation-style-language/schema/raw/master/csl-citation.json"} </w:instrText>
      </w:r>
      <w:r w:rsidR="00D94799" w:rsidRPr="00FD46E0">
        <w:fldChar w:fldCharType="separate"/>
      </w:r>
      <w:r>
        <w:rPr>
          <w:szCs w:val="24"/>
        </w:rPr>
        <w:t>András Földes</w:t>
      </w:r>
      <w:r w:rsidRPr="00FD46E0">
        <w:rPr>
          <w:szCs w:val="24"/>
        </w:rPr>
        <w:t xml:space="preserve">, </w:t>
      </w:r>
      <w:r>
        <w:rPr>
          <w:rFonts w:ascii="Gaura Times" w:hAnsi="Gaura Times" w:cs="Gaura Times"/>
          <w:szCs w:val="24"/>
        </w:rPr>
        <w:t>“</w:t>
      </w:r>
      <w:r w:rsidRPr="00FD46E0">
        <w:rPr>
          <w:szCs w:val="24"/>
        </w:rPr>
        <w:t>A szögesdrót jelzi, hogyan tekint Magyarország a menekültekre”,</w:t>
      </w:r>
      <w:r>
        <w:rPr>
          <w:szCs w:val="24"/>
        </w:rPr>
        <w:t xml:space="preserve"> </w:t>
      </w:r>
      <w:r>
        <w:rPr>
          <w:i/>
          <w:szCs w:val="24"/>
        </w:rPr>
        <w:t xml:space="preserve">Index.hu, </w:t>
      </w:r>
      <w:r>
        <w:rPr>
          <w:szCs w:val="24"/>
        </w:rPr>
        <w:t>12 September 2017</w:t>
      </w:r>
      <w:r w:rsidRPr="00FD46E0">
        <w:rPr>
          <w:szCs w:val="24"/>
        </w:rPr>
        <w:t>, http://index.hu/belfold/2017/09/12/a_szogesdrot_jelzi_hogy_tekint_magyarorszag_a_menekultekre/.</w:t>
      </w:r>
      <w:r w:rsidR="00D94799" w:rsidRPr="00FD46E0">
        <w:fldChar w:fldCharType="end"/>
      </w:r>
    </w:p>
  </w:footnote>
  <w:footnote w:id="90">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{"citationID":"4TeAbGh9","properties":{"formattedCitation":"{\\rtf F\\uc0\\u246{}ldes Andr\\uc0\\u225{}s, \\uc0\\u8222{}Val\\uc0\\u243{}j\\uc0\\u225{}ban b\\uc0\\u246{}rt\\uc0\\u246{}n a tranzitz\\uc0\\u243{}na, ahol a terhes n\\uc0\\u337{}ket is bilincsbe verik\\uc0\\u8221{}, 2017. j\\uc0\\u250{}nius 12., http://index.hu/belfold/2017/06/12/tranzitzona_roszke_tompa_borton_menekultek_terhes_no_hatosagi_tulkapas_gyerekek/.}","plainCitation":"Földes András, „Valójában börtön a tranzitzóna, ahol a terhes nőket is bilincsbe verik”, 2017. június 12., http://index.hu/belfold/2017/06/12/tranzitzona_roszke_tompa_borton_menekultek_terhes_no_hatosagi_tulkapas_gyerekek/."},"citationItems":[{"id":844,"uris":["http://zotero.org/users/local/cNOEWp4W/items/UNRFGAEJ"],"uri":["http://zotero.org/users/local/cNOEWp4W/items/UNRFGAEJ"],"itemData":{"id":844,"type":"webpage","title":"Valójában börtön a tranzitzóna, ahol a terhes nőket is bilincsbe verik","abstract":"Van két törvényen kívüli zóna a határon. Megfigyelőket nem engednek be, így eddig nem tudtuk, mit történik a rácsok mögött a menedékkérőkkel. Találtunk olyanokat, akik beszéltek. A hatóságok mindent tagadnak.","URL":"http://index.hu/belfold/2017/06/12/tranzitzona_roszke_tompa_borton_menekultek_terhes_no_hatosagi_tulkapas_gyerekek/","language":"hu","author":[{"family":"Földes","given":"András"}],"issued":{"date-parts":[["2017",6,12]]},"accessed":{"date-parts":[["2018",5,29]]}}}],"schema":"https://github.com/citation-style-language/schema/raw/master/csl-citation.json"} </w:instrText>
      </w:r>
      <w:r w:rsidR="00D94799" w:rsidRPr="00FD46E0">
        <w:fldChar w:fldCharType="separate"/>
      </w:r>
      <w:r>
        <w:rPr>
          <w:szCs w:val="24"/>
        </w:rPr>
        <w:t>András Földes</w:t>
      </w:r>
      <w:r w:rsidRPr="00FD46E0">
        <w:rPr>
          <w:szCs w:val="24"/>
        </w:rPr>
        <w:t xml:space="preserve">, </w:t>
      </w:r>
      <w:r>
        <w:rPr>
          <w:rFonts w:ascii="Gaura Times" w:hAnsi="Gaura Times" w:cs="Gaura Times"/>
          <w:szCs w:val="24"/>
        </w:rPr>
        <w:t>“</w:t>
      </w:r>
      <w:r w:rsidRPr="00FD46E0">
        <w:rPr>
          <w:szCs w:val="24"/>
        </w:rPr>
        <w:t xml:space="preserve">Valójában börtön a tranzitzóna, ahol a terhes nőket is bilincsbe verik”, </w:t>
      </w:r>
      <w:r>
        <w:rPr>
          <w:i/>
          <w:szCs w:val="24"/>
        </w:rPr>
        <w:t xml:space="preserve">Index.hu, </w:t>
      </w:r>
      <w:r>
        <w:rPr>
          <w:szCs w:val="24"/>
        </w:rPr>
        <w:t>12 June 2017</w:t>
      </w:r>
      <w:r w:rsidRPr="00FD46E0">
        <w:rPr>
          <w:szCs w:val="24"/>
        </w:rPr>
        <w:t>, http://index.hu/belfold/2017/06/12/tranzitzona_roszke_tompa_borton_menekultek_terhes_no_hatosagi_tulkapas_gyerekek/.</w:t>
      </w:r>
      <w:r w:rsidR="00D94799" w:rsidRPr="00FD46E0">
        <w:fldChar w:fldCharType="end"/>
      </w:r>
    </w:p>
  </w:footnote>
  <w:footnote w:id="91">
    <w:p w:rsidR="0028489D" w:rsidRPr="00FD46E0" w:rsidRDefault="0028489D" w:rsidP="008024CC">
      <w:pPr>
        <w:pStyle w:val="Lbjegyzet"/>
      </w:pPr>
      <w:r w:rsidRPr="00FD46E0">
        <w:rPr>
          <w:rStyle w:val="a8"/>
        </w:rPr>
        <w:footnoteRef/>
      </w:r>
      <w:r w:rsidRPr="00FD46E0">
        <w:t xml:space="preserve"> </w:t>
      </w:r>
      <w:proofErr w:type="spellStart"/>
      <w:r w:rsidRPr="00AB2C1A">
        <w:t>András</w:t>
      </w:r>
      <w:proofErr w:type="spellEnd"/>
      <w:r w:rsidRPr="00AB2C1A">
        <w:t xml:space="preserve"> </w:t>
      </w:r>
      <w:proofErr w:type="spellStart"/>
      <w:r w:rsidRPr="00AB2C1A">
        <w:t>FöldesFöldes</w:t>
      </w:r>
      <w:proofErr w:type="spellEnd"/>
      <w:r w:rsidRPr="00AB2C1A">
        <w:t xml:space="preserve"> </w:t>
      </w:r>
      <w:proofErr w:type="spellStart"/>
      <w:r w:rsidRPr="00AB2C1A">
        <w:t>András</w:t>
      </w:r>
      <w:proofErr w:type="spellEnd"/>
      <w:r w:rsidRPr="00AB2C1A">
        <w:t>, “„</w:t>
      </w:r>
      <w:proofErr w:type="spellStart"/>
      <w:r w:rsidRPr="00AB2C1A">
        <w:t>Valójában</w:t>
      </w:r>
      <w:proofErr w:type="spellEnd"/>
      <w:r w:rsidRPr="00AB2C1A">
        <w:t xml:space="preserve"> </w:t>
      </w:r>
      <w:proofErr w:type="spellStart"/>
      <w:r w:rsidRPr="00AB2C1A">
        <w:t>börtön</w:t>
      </w:r>
      <w:proofErr w:type="spellEnd"/>
      <w:r w:rsidRPr="00AB2C1A">
        <w:t xml:space="preserve"> a </w:t>
      </w:r>
      <w:proofErr w:type="spellStart"/>
      <w:r w:rsidRPr="00AB2C1A">
        <w:t>tranzitzóna</w:t>
      </w:r>
      <w:proofErr w:type="spellEnd"/>
      <w:r w:rsidRPr="00AB2C1A">
        <w:t xml:space="preserve">, </w:t>
      </w:r>
      <w:proofErr w:type="spellStart"/>
      <w:r w:rsidRPr="00AB2C1A">
        <w:t>ahol</w:t>
      </w:r>
      <w:proofErr w:type="spellEnd"/>
      <w:r w:rsidRPr="00AB2C1A">
        <w:t xml:space="preserve"> a </w:t>
      </w:r>
      <w:proofErr w:type="spellStart"/>
      <w:r w:rsidRPr="00AB2C1A">
        <w:t>terhes</w:t>
      </w:r>
      <w:proofErr w:type="spellEnd"/>
      <w:r w:rsidRPr="00AB2C1A">
        <w:t xml:space="preserve"> </w:t>
      </w:r>
      <w:proofErr w:type="spellStart"/>
      <w:r w:rsidRPr="00AB2C1A">
        <w:t>nőket</w:t>
      </w:r>
      <w:proofErr w:type="spellEnd"/>
      <w:r w:rsidRPr="00AB2C1A">
        <w:t xml:space="preserve"> is </w:t>
      </w:r>
      <w:proofErr w:type="spellStart"/>
      <w:r w:rsidRPr="00AB2C1A">
        <w:t>bilincsbe</w:t>
      </w:r>
      <w:proofErr w:type="spellEnd"/>
      <w:r w:rsidRPr="00AB2C1A">
        <w:t xml:space="preserve"> </w:t>
      </w:r>
      <w:proofErr w:type="spellStart"/>
      <w:r w:rsidRPr="00AB2C1A">
        <w:t>verik</w:t>
      </w:r>
      <w:proofErr w:type="spellEnd"/>
      <w:r w:rsidRPr="00AB2C1A">
        <w:t xml:space="preserve">”, </w:t>
      </w:r>
      <w:r w:rsidRPr="00720834">
        <w:rPr>
          <w:i/>
        </w:rPr>
        <w:t>Index.hu</w:t>
      </w:r>
      <w:r>
        <w:t>,</w:t>
      </w:r>
      <w:r w:rsidRPr="00AB2C1A">
        <w:t xml:space="preserve"> 12 June 2017, http://index.hu/belfold/2017/06/12/tranzitzona_roszke_tompa_borton_menekultek_terhes</w:t>
      </w:r>
      <w:r>
        <w:t>_no_hatosagi_tulkapas_gyerekek/</w:t>
      </w:r>
      <w:r w:rsidR="00D94799" w:rsidRPr="00FD46E0">
        <w:fldChar w:fldCharType="begin"/>
      </w:r>
      <w:r w:rsidRPr="00FD46E0">
        <w:instrText xml:space="preserve"> ADDIN ZOTERO_ITEM CSL_CITATION {"citationID":"EugnddBQ","properties":{"formattedCitation":"{\\rtf F\\uc0\\u246{}ldes.}","plainCitation":"Földes."},"citationItems":[{"id":844,"uris":["http://zotero.org/users/local/cNOEWp4W/items/UNRFGAEJ"],"uri":["http://zotero.org/users/local/cNOEWp4W/items/UNRFGAEJ"],"itemData":{"id":844,"type":"webpage","title":"Valójában börtön a tranzitzóna, ahol a terhes nőket is bilincsbe verik","abstract":"Van két törvényen kívüli zóna a határon. Megfigyelőket nem engednek be, így eddig nem tudtuk, mit történik a rácsok mögött a menedékkérőkkel. Találtunk olyanokat, akik beszéltek. A hatóságok mindent tagadnak.","URL":"http://index.hu/belfold/2017/06/12/tranzitzona_roszke_tompa_borton_menekultek_terhes_no_hatosagi_tulkapas_gyerekek/","language":"hu","author":[{"family":"Földes","given":"András"}],"issued":{"date-parts":[["2017",6,12]]},"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92">
    <w:p w:rsidR="0028489D" w:rsidRPr="00FD46E0" w:rsidRDefault="0028489D" w:rsidP="008024CC">
      <w:pPr>
        <w:pStyle w:val="Lbjegyzet"/>
      </w:pPr>
      <w:r w:rsidRPr="00FD46E0">
        <w:rPr>
          <w:rStyle w:val="a8"/>
        </w:rPr>
        <w:footnoteRef/>
      </w:r>
      <w:r w:rsidRPr="00FD46E0">
        <w:t xml:space="preserve"> </w:t>
      </w:r>
      <w:proofErr w:type="spellStart"/>
      <w:r w:rsidRPr="00AB2C1A">
        <w:t>András</w:t>
      </w:r>
      <w:proofErr w:type="spellEnd"/>
      <w:r w:rsidRPr="00AB2C1A">
        <w:t xml:space="preserve"> </w:t>
      </w:r>
      <w:proofErr w:type="spellStart"/>
      <w:r w:rsidRPr="00AB2C1A">
        <w:t>FöldesFöldes</w:t>
      </w:r>
      <w:proofErr w:type="spellEnd"/>
      <w:r w:rsidRPr="00AB2C1A">
        <w:t xml:space="preserve"> </w:t>
      </w:r>
      <w:proofErr w:type="spellStart"/>
      <w:r w:rsidRPr="00AB2C1A">
        <w:t>András</w:t>
      </w:r>
      <w:proofErr w:type="spellEnd"/>
      <w:r w:rsidRPr="00AB2C1A">
        <w:t>, “„</w:t>
      </w:r>
      <w:proofErr w:type="spellStart"/>
      <w:r w:rsidRPr="00AB2C1A">
        <w:t>Valójában</w:t>
      </w:r>
      <w:proofErr w:type="spellEnd"/>
      <w:r w:rsidRPr="00AB2C1A">
        <w:t xml:space="preserve"> </w:t>
      </w:r>
      <w:proofErr w:type="spellStart"/>
      <w:r w:rsidRPr="00AB2C1A">
        <w:t>börtön</w:t>
      </w:r>
      <w:proofErr w:type="spellEnd"/>
      <w:r w:rsidRPr="00AB2C1A">
        <w:t xml:space="preserve"> a </w:t>
      </w:r>
      <w:proofErr w:type="spellStart"/>
      <w:r w:rsidRPr="00AB2C1A">
        <w:t>tranzitzóna</w:t>
      </w:r>
      <w:proofErr w:type="spellEnd"/>
      <w:r w:rsidRPr="00AB2C1A">
        <w:t xml:space="preserve">, </w:t>
      </w:r>
      <w:proofErr w:type="spellStart"/>
      <w:r w:rsidRPr="00AB2C1A">
        <w:t>ahol</w:t>
      </w:r>
      <w:proofErr w:type="spellEnd"/>
      <w:r w:rsidRPr="00AB2C1A">
        <w:t xml:space="preserve"> a </w:t>
      </w:r>
      <w:proofErr w:type="spellStart"/>
      <w:r w:rsidRPr="00AB2C1A">
        <w:t>terhes</w:t>
      </w:r>
      <w:proofErr w:type="spellEnd"/>
      <w:r w:rsidRPr="00AB2C1A">
        <w:t xml:space="preserve"> </w:t>
      </w:r>
      <w:proofErr w:type="spellStart"/>
      <w:r w:rsidRPr="00AB2C1A">
        <w:t>nőket</w:t>
      </w:r>
      <w:proofErr w:type="spellEnd"/>
      <w:r w:rsidRPr="00AB2C1A">
        <w:t xml:space="preserve"> is </w:t>
      </w:r>
      <w:proofErr w:type="spellStart"/>
      <w:r w:rsidRPr="00AB2C1A">
        <w:t>bilincsbe</w:t>
      </w:r>
      <w:proofErr w:type="spellEnd"/>
      <w:r w:rsidRPr="00AB2C1A">
        <w:t xml:space="preserve"> </w:t>
      </w:r>
      <w:proofErr w:type="spellStart"/>
      <w:r w:rsidRPr="00AB2C1A">
        <w:t>verik</w:t>
      </w:r>
      <w:proofErr w:type="spellEnd"/>
      <w:r w:rsidRPr="00AB2C1A">
        <w:t xml:space="preserve">”, </w:t>
      </w:r>
      <w:r>
        <w:t>Index.hu,</w:t>
      </w:r>
      <w:r w:rsidRPr="00AB2C1A">
        <w:t xml:space="preserve"> 12 June 2017, http://index.hu/belfold/2017/06/12/tranzitzona_roszke_tompa_borton_menekultek_terhes_no_hatosagi_tulkapas_gyerekek/.</w:t>
      </w:r>
      <w:r w:rsidR="00D94799" w:rsidRPr="00FD46E0">
        <w:fldChar w:fldCharType="begin"/>
      </w:r>
      <w:r w:rsidRPr="00FD46E0">
        <w:instrText xml:space="preserve"> ADDIN ZOTERO_ITEM CSL_CITATION {"citationID":"HFatswFt","properties":{"formattedCitation":"{\\rtf F\\uc0\\u246{}ldes.}","plainCitation":"Földes."},"citationItems":[{"id":844,"uris":["http://zotero.org/users/local/cNOEWp4W/items/UNRFGAEJ"],"uri":["http://zotero.org/users/local/cNOEWp4W/items/UNRFGAEJ"],"itemData":{"id":844,"type":"webpage","title":"Valójában börtön a tranzitzóna, ahol a terhes nőket is bilincsbe verik","abstract":"Van két törvényen kívüli zóna a határon. Megfigyelőket nem engednek be, így eddig nem tudtuk, mit történik a rácsok mögött a menedékkérőkkel. Találtunk olyanokat, akik beszéltek. A hatóságok mindent tagadnak.","URL":"http://index.hu/belfold/2017/06/12/tranzitzona_roszke_tompa_borton_menekultek_terhes_no_hatosagi_tulkapas_gyerekek/","language":"hu","author":[{"family":"Földes","given":"András"}],"issued":{"date-parts":[["2017",6,12]]},"accessed":{"date-parts":[["2018",5,29]]}}}],"schema":"https://github.com/citation-style-language/schema/raw/master/csl-citation.json"} </w:instrText>
      </w:r>
      <w:r w:rsidR="00D94799" w:rsidRPr="00FD46E0">
        <w:fldChar w:fldCharType="separate"/>
      </w:r>
      <w:r w:rsidRPr="00FD46E0">
        <w:rPr>
          <w:szCs w:val="24"/>
        </w:rPr>
        <w:t>.</w:t>
      </w:r>
      <w:r w:rsidR="00D94799" w:rsidRPr="00FD46E0">
        <w:fldChar w:fldCharType="end"/>
      </w:r>
    </w:p>
  </w:footnote>
  <w:footnote w:id="93">
    <w:p w:rsidR="0028489D" w:rsidRPr="00FD46E0" w:rsidRDefault="0028489D" w:rsidP="008024CC">
      <w:pPr>
        <w:pStyle w:val="Lbjegyzet"/>
      </w:pPr>
      <w:r w:rsidRPr="00FD46E0">
        <w:rPr>
          <w:rStyle w:val="a8"/>
        </w:rPr>
        <w:footnoteRef/>
      </w:r>
      <w:r w:rsidRPr="00FD46E0">
        <w:t xml:space="preserve"> For details, please see: </w:t>
      </w:r>
      <w:r w:rsidR="00D94799" w:rsidRPr="00FD46E0">
        <w:fldChar w:fldCharType="begin"/>
      </w:r>
      <w:r w:rsidRPr="00FD46E0">
        <w:instrText xml:space="preserve"> ADDIN ZOTERO_ITEM CSL_CITATION {"citationID":"086x5GKz","properties":{"formattedCitation":"{\\rtf Ildik\\uc0\\u243{} \\uc0\\u233{}s Bulcs\\uc0\\u250{}, \\uc0\\u8222{}Report on Xenophobia, Radicalism and Hate Crime in Hungary in 2016\\uc0\\u8221{}.}","plainCitation":"Ildikó és Bulcsú, „Report on Xenophobia, Radicalism and Hate Crime in Hungary in 2016”."},"citationItems":[{"id":788,"uris":["http://zotero.org/users/local/cNOEWp4W/items/HFXJABV3"],"uri":["http://zotero.org/users/local/cNOEWp4W/items/HFXJABV3"],"itemData":{"id":788,"type":"report","title":"Report on Xenophobia, Radicalism and Hate Crime in Hungary in 2016","publisher":"European Center for Democracy Development","page":"76","URL":"http://politicalcapital.hu/pc-admin/source/documents/Report%20on%20Xenophobia_Hungary_2016.pdf","author":[{"family":"Ildikó","given":"Barna"},{"family":"Bulcsú","given":"Hunyadi"}],"issued":{"date-parts":[["2016"]]}}}],"schema":"https://github.com/citation-style-language/schema/raw/master/csl-citation.json"} </w:instrText>
      </w:r>
      <w:r w:rsidR="00D94799" w:rsidRPr="00FD46E0">
        <w:fldChar w:fldCharType="separate"/>
      </w:r>
      <w:r w:rsidRPr="00FD46E0">
        <w:rPr>
          <w:szCs w:val="24"/>
        </w:rPr>
        <w:t>Ildikó</w:t>
      </w:r>
      <w:r>
        <w:rPr>
          <w:szCs w:val="24"/>
        </w:rPr>
        <w:t xml:space="preserve"> Barna</w:t>
      </w:r>
      <w:r w:rsidRPr="00FD46E0">
        <w:rPr>
          <w:szCs w:val="24"/>
        </w:rPr>
        <w:t xml:space="preserve"> </w:t>
      </w:r>
      <w:r>
        <w:rPr>
          <w:szCs w:val="24"/>
        </w:rPr>
        <w:t>and</w:t>
      </w:r>
      <w:r w:rsidRPr="00FD46E0">
        <w:rPr>
          <w:szCs w:val="24"/>
        </w:rPr>
        <w:t xml:space="preserve"> Bulcsú</w:t>
      </w:r>
      <w:r>
        <w:rPr>
          <w:szCs w:val="24"/>
        </w:rPr>
        <w:t xml:space="preserve"> Hunyadi (2016):</w:t>
      </w:r>
      <w:r w:rsidRPr="00FD46E0">
        <w:rPr>
          <w:szCs w:val="24"/>
        </w:rPr>
        <w:t xml:space="preserve"> </w:t>
      </w:r>
      <w:r w:rsidRPr="00897E31">
        <w:rPr>
          <w:i/>
          <w:szCs w:val="24"/>
        </w:rPr>
        <w:t>Report on Xenophobia, Radicalism and</w:t>
      </w:r>
      <w:r w:rsidRPr="00FD46E0">
        <w:rPr>
          <w:szCs w:val="24"/>
        </w:rPr>
        <w:t xml:space="preserve"> </w:t>
      </w:r>
      <w:r w:rsidRPr="00897E31">
        <w:rPr>
          <w:i/>
          <w:szCs w:val="24"/>
        </w:rPr>
        <w:t>Hate Crime in Hungary in 2016</w:t>
      </w:r>
      <w:r>
        <w:rPr>
          <w:szCs w:val="24"/>
        </w:rPr>
        <w:t>. Budapest: Political Capital</w:t>
      </w:r>
      <w:r w:rsidRPr="00FD46E0">
        <w:rPr>
          <w:szCs w:val="24"/>
        </w:rPr>
        <w:t>.</w:t>
      </w:r>
      <w:r w:rsidR="00D94799" w:rsidRPr="00FD46E0">
        <w:fldChar w:fldCharType="end"/>
      </w:r>
    </w:p>
  </w:footnote>
  <w:footnote w:id="94">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{"citationID":"wPpvDl5p","properties":{"formattedCitation":"{\\rtf \\uc0\\u8222{}Flyktingarna: den ungerska polisen misshandlar och torterar oss\\uc0\\u8221{}, Aftonbladet, el\\uc0\\u233{}r\\uc0\\u233{}s 2018. m\\uc0\\u225{}jus 29., https://www.aftonbladet.se/a/noLbn.}","plainCitation":"„Flyktingarna: den ungerska polisen misshandlar och torterar oss”, Aftonbladet, elérés 2018. május 29., https://www.aftonbladet.se/a/noLbn."},"citationItems":[{"id":832,"uris":["http://zotero.org/users/local/cNOEWp4W/items/ZZHJMPAQ"],"uri":["http://zotero.org/users/local/cNOEWp4W/items/ZZHJMPAQ"],"itemData":{"id":832,"type":"webpage","title":"Flyktingarna: den ungerska polisen misshandlar och torterar oss","container-title":"Aftonbladet","abstract":"BELGRAD. På en liten klinik bakom centralstationen i Belgrad syns spåren av Ungerns brutala politik.","URL":"https://www.aftonbladet.se/a/noLbn","shortTitle":"Flyktingarna","language":"sv","accessed":{"date-parts":[["2018",5,29]]}}}],"schema":"https://github.com/citation-style-language/schema/raw/master/csl-citation.json"}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Flyktingarna: den ungerska polisen misshandlar och torterar oss”, </w:t>
      </w:r>
      <w:r w:rsidRPr="00897E31">
        <w:rPr>
          <w:i/>
          <w:szCs w:val="24"/>
        </w:rPr>
        <w:t>Aftonbladet</w:t>
      </w:r>
      <w:r w:rsidRPr="00FD46E0">
        <w:rPr>
          <w:szCs w:val="24"/>
        </w:rPr>
        <w:t xml:space="preserve">, </w:t>
      </w:r>
      <w:r>
        <w:rPr>
          <w:szCs w:val="24"/>
        </w:rPr>
        <w:t>5 March 2017</w:t>
      </w:r>
      <w:r w:rsidRPr="00FD46E0">
        <w:rPr>
          <w:szCs w:val="24"/>
        </w:rPr>
        <w:t>, https://www.aftonbladet.se/a/noLbn.</w:t>
      </w:r>
      <w:r w:rsidR="00D94799" w:rsidRPr="00FD46E0">
        <w:fldChar w:fldCharType="end"/>
      </w:r>
    </w:p>
  </w:footnote>
  <w:footnote w:id="95">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{"citationID":"H0YaUE5S","properties":{"formattedCitation":"{\\rtf L\\uc0\\u337{}rincz Tam\\uc0\\u225{}s, \\uc0\\u8222{}Voltak rend\\uc0\\u337{}ri t\\uc0\\u250{}lkap\\uc0\\u225{}sok a d\\uc0\\u233{}li hat\\uc0\\u225{}ron\\uc0\\u8221{}, MNO.hu, 2017. m\\uc0\\u225{}rcius 10., https://mno.hu/belfold/voltak-rendori-tulkapasok-a-deli-hataron-1389637.}","plainCitation":"Lőrincz Tamás, „Voltak rendőri túlkapások a déli határon”, MNO.hu, 2017. március 10., https://mno.hu/belfold/voltak-rendori-tulkapasok-a-deli-hataron-1389637."},"citationItems":[{"id":834,"uris":["http://zotero.org/users/local/cNOEWp4W/items/7W5RQT6B"],"uri":["http://zotero.org/users/local/cNOEWp4W/items/7W5RQT6B"],"itemData":{"id":834,"type":"webpage","title":"Voltak rendőri túlkapások a déli határon","container-title":"MNO.hu","abstract":"Két esetben gyorsított eljárás után pénzbüntetésre ítélték a rendőröket.","URL":"https://mno.hu/belfold/voltak-rendori-tulkapasok-a-deli-hataron-1389637","language":"hu","author":[{"family":"Lőrincz","given":"Tamás"}],"issued":{"date-parts":[["2017",3,10]]},"accessed":{"date-parts":[["2018",5,29]]}}}],"schema":"https://github.com/citation-style-language/schema/raw/master/csl-citation.json"} </w:instrText>
      </w:r>
      <w:r w:rsidR="00D94799" w:rsidRPr="00FD46E0">
        <w:fldChar w:fldCharType="separate"/>
      </w:r>
      <w:r>
        <w:rPr>
          <w:szCs w:val="24"/>
        </w:rPr>
        <w:t>Tamás Lőrincz</w:t>
      </w:r>
      <w:r w:rsidRPr="00FD46E0">
        <w:rPr>
          <w:szCs w:val="24"/>
        </w:rPr>
        <w:t xml:space="preserve">, </w:t>
      </w:r>
      <w:r>
        <w:rPr>
          <w:rFonts w:ascii="Gaura Times" w:hAnsi="Gaura Times" w:cs="Gaura Times"/>
          <w:szCs w:val="24"/>
        </w:rPr>
        <w:t>“</w:t>
      </w:r>
      <w:r w:rsidRPr="00FD46E0">
        <w:rPr>
          <w:szCs w:val="24"/>
        </w:rPr>
        <w:t xml:space="preserve">Voltak rendőri túlkapások a déli határon”, </w:t>
      </w:r>
      <w:r w:rsidRPr="00897E31">
        <w:rPr>
          <w:i/>
          <w:szCs w:val="24"/>
        </w:rPr>
        <w:t>MNO.hu</w:t>
      </w:r>
      <w:r w:rsidRPr="00FD46E0">
        <w:rPr>
          <w:szCs w:val="24"/>
        </w:rPr>
        <w:t xml:space="preserve">, </w:t>
      </w:r>
      <w:r>
        <w:rPr>
          <w:szCs w:val="24"/>
        </w:rPr>
        <w:t>10 March 2017</w:t>
      </w:r>
      <w:r w:rsidRPr="00FD46E0">
        <w:rPr>
          <w:szCs w:val="24"/>
        </w:rPr>
        <w:t>, https://mno.hu/belfold/voltak-rendori-tulkapasok-a-deli-hataron-1389637.</w:t>
      </w:r>
      <w:r w:rsidR="00D94799" w:rsidRPr="00FD46E0">
        <w:fldChar w:fldCharType="end"/>
      </w:r>
    </w:p>
  </w:footnote>
  <w:footnote w:id="96">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{"citationID":"f9Dl83o6","properties":{"formattedCitation":"{\\rtf Neuberger Eszter, \\uc0\\u8222{}Soha nem volt m\\uc0\\u233{}g ilyen k\\uc0\\u246{}nny\\uc0\\u369{} menek\\uc0\\u252{}ltk\\uc0\\u233{}nt munk\\uc0\\u225{}t tal\\uc0\\u225{}lni\\uc0\\u8221{}, Abcug.hu, 2017. szeptember 6., https://abcug.hu/soha-nem-volt-meg-ilyen-konnyu-menekultkent-munkat-talalni/.}","plainCitation":"Neuberger Eszter, „Soha nem volt még ilyen könnyű menekültként munkát találni”, Abcug.hu, 2017. szeptember 6., https://abcug.hu/soha-nem-volt-meg-ilyen-konnyu-menekultkent-munkat-talalni/."},"citationItems":[{"id":828,"uris":["http://zotero.org/users/local/cNOEWp4W/items/FK28MN77"],"uri":["http://zotero.org/users/local/cNOEWp4W/items/FK28MN77"],"itemData":{"id":828,"type":"webpage","title":"Soha nem volt még ilyen könnyű menekültként munkát találni","container-title":"Abcug.hu","abstract":"A hazai munkaerőpiacon különösen nagy hátránnyal indulnak a magyarul nem beszélő, a társadalomban még javában a helyüket kereső frissen befogadott menekültek, az óriási munkaerőhiány miatt viszont most éppen nagyon könnyű munkát találni még nekik is. A Menedék Egyesület főleg építőipari és vendéglátóipari cégeknek közvetít menekült munkavállalókat, és azt mondják, aki most megkeresi őket, annak majdnem biztosan tudnak valami munkát ajánlani.","URL":"https://abcug.hu/soha-nem-volt-meg-ilyen-konnyu-menekultkent-munkat-talalni/","language":"hu","author":[{"family":"Neuberger","given":"Eszter"}],"issued":{"date-parts":[["2017",9,6]]},"accessed":{"date-parts":[["2018",5,29]]}}}],"schema":"https://github.com/citation-style-language/schema/raw/master/csl-citation.json"} </w:instrText>
      </w:r>
      <w:r w:rsidR="00D94799" w:rsidRPr="00FD46E0">
        <w:fldChar w:fldCharType="separate"/>
      </w:r>
      <w:r>
        <w:rPr>
          <w:szCs w:val="24"/>
        </w:rPr>
        <w:t>Eszter Neuberger</w:t>
      </w:r>
      <w:r w:rsidRPr="00FD46E0">
        <w:rPr>
          <w:szCs w:val="24"/>
        </w:rPr>
        <w:t xml:space="preserve">, </w:t>
      </w:r>
      <w:r>
        <w:rPr>
          <w:rFonts w:ascii="Gaura Times" w:hAnsi="Gaura Times" w:cs="Gaura Times"/>
          <w:szCs w:val="24"/>
        </w:rPr>
        <w:t>“</w:t>
      </w:r>
      <w:r w:rsidRPr="00FD46E0">
        <w:rPr>
          <w:szCs w:val="24"/>
        </w:rPr>
        <w:t xml:space="preserve">Soha nem volt még ilyen könnyű menekültként munkát találni”, </w:t>
      </w:r>
      <w:r w:rsidRPr="00897E31">
        <w:rPr>
          <w:i/>
          <w:szCs w:val="24"/>
        </w:rPr>
        <w:t>Abcug.hu</w:t>
      </w:r>
      <w:r w:rsidRPr="00FD46E0">
        <w:rPr>
          <w:szCs w:val="24"/>
        </w:rPr>
        <w:t xml:space="preserve">, </w:t>
      </w:r>
      <w:r>
        <w:rPr>
          <w:szCs w:val="24"/>
        </w:rPr>
        <w:t>6 September 2017</w:t>
      </w:r>
      <w:r w:rsidRPr="00FD46E0">
        <w:rPr>
          <w:szCs w:val="24"/>
        </w:rPr>
        <w:t>, https://abcug.hu/soha-nem-volt-meg-ilyen-konnyu-menekultkent-munkat-talalni/.</w:t>
      </w:r>
      <w:r w:rsidR="00D94799" w:rsidRPr="00FD46E0">
        <w:fldChar w:fldCharType="end"/>
      </w:r>
    </w:p>
  </w:footnote>
  <w:footnote w:id="97">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{"citationID":"zdXDyxup","properties":{"formattedCitation":"{\\rtf Windisch Judit, \\uc0\\u8222{}Beh\\uc0\\u243{}dolt a Fidesznek az Orsz\\uc0\\u225{}gos B\\uc0\\u237{}r\\uc0\\u243{}s\\uc0\\u225{}gi Hivatal\\uc0\\u8221{}, hvg.hu, 2018. m\\uc0\\u225{}jus 28., http://hvg.hu/itthon/20180528_Behodolt_a_Fidesznek_a_Hando_Tunde_vezette_Orszagos_Birosagi_Hivatal.}","plainCitation":"Windisch Judit, „Behódolt a Fidesznek az Országos Bírósági Hivatal”, hvg.hu, 2018. május 28., http://hvg.hu/itthon/20180528_Behodolt_a_Fidesznek_a_Hando_Tunde_vezette_Orszagos_Birosagi_Hivatal."},"citationItems":[{"id":873,"uris":["http://zotero.org/users/local/cNOEWp4W/items/IHXBTFBX"],"uri":["http://zotero.org/users/local/cNOEWp4W/items/IHXBTFBX"],"itemData":{"id":873,"type":"webpage","title":"Behódolt a Fidesznek az Országos Bírósági Hivatal","container-title":"hvg.hu","abstract":"A Fidesz vasárnap ismét nekiment a bíróságoknak, most azért, mert a Helsinki Bizottság képzéseket tart bírók számára migrációs ügyekben. A Handó Tünde vezette Országos Bírósági Hivatal gyakorlatilag elnézést kért ezért, és maga is befolyásolási kísérletekről ír. Utánanéztünk, mivel próbál \"befolyásolni\" a Helsinki Bizottság.","URL":"http://hvg.hu/itthon/20180528_Behodolt_a_Fidesznek_a_Hando_Tunde_vezette_Orszagos_Birosagi_Hivatal","language":"hu","author":[{"family":"Windisch","given":"Judit"}],"issued":{"date-parts":[["2018",5,28]]},"accessed":{"date-parts":[["2018",5,31]]}}}],"schema":"https://github.com/citation-style-language/schema/raw/master/csl-citation.json"} </w:instrText>
      </w:r>
      <w:r w:rsidR="00D94799" w:rsidRPr="00FD46E0">
        <w:fldChar w:fldCharType="separate"/>
      </w:r>
      <w:r>
        <w:rPr>
          <w:szCs w:val="24"/>
        </w:rPr>
        <w:t>Judit Windisch</w:t>
      </w:r>
      <w:r w:rsidRPr="00FD46E0">
        <w:rPr>
          <w:szCs w:val="24"/>
        </w:rPr>
        <w:t xml:space="preserve">, </w:t>
      </w:r>
      <w:r>
        <w:rPr>
          <w:rFonts w:ascii="Gaura Times" w:hAnsi="Gaura Times" w:cs="Gaura Times"/>
          <w:szCs w:val="24"/>
        </w:rPr>
        <w:t>“</w:t>
      </w:r>
      <w:r w:rsidRPr="00FD46E0">
        <w:rPr>
          <w:szCs w:val="24"/>
        </w:rPr>
        <w:t xml:space="preserve">Behódolt a Fidesznek az Országos Bírósági Hivatal”, </w:t>
      </w:r>
      <w:r w:rsidRPr="00897E31">
        <w:rPr>
          <w:i/>
          <w:szCs w:val="24"/>
        </w:rPr>
        <w:t>hvg.hu</w:t>
      </w:r>
      <w:r w:rsidRPr="00FD46E0">
        <w:rPr>
          <w:szCs w:val="24"/>
        </w:rPr>
        <w:t xml:space="preserve">, </w:t>
      </w:r>
      <w:r>
        <w:rPr>
          <w:szCs w:val="24"/>
        </w:rPr>
        <w:t>28 May 2018</w:t>
      </w:r>
      <w:r w:rsidRPr="00FD46E0">
        <w:rPr>
          <w:szCs w:val="24"/>
        </w:rPr>
        <w:t>, http://hvg.hu/itthon/20180528_Behodolt_a_Fidesznek_a_Hando_Tunde_vezette_Orszagos_Birosagi_Hivatal.</w:t>
      </w:r>
      <w:r w:rsidR="00D94799" w:rsidRPr="00FD46E0">
        <w:fldChar w:fldCharType="end"/>
      </w:r>
    </w:p>
  </w:footnote>
  <w:footnote w:id="98">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{"citationID":"olOiiEwq","properties":{"formattedCitation":"{\\rtf \\uc0\\u8222{}ENSZ-tilt\\uc0\\u225{}s ellen\\uc0\\u233{}re kitoloncolnak egy menek\\uc0\\u252{}l\\uc0\\u337{}t Magyarorsz\\uc0\\u225{}gr\\uc0\\u243{}l\\uc0\\u8221{}, {\\i{}Magyar Helsinki Bizotts\\uc0\\u225{}g} (blog), 2017. \\uc0\\u225{}prilis 10., https://www.helsinki.hu/ensz-tiltas-ellenere-kitoloncolnanak-egy-menekulot-magyarorszagrol/.}","plainCitation":"„ENSZ-tiltás ellenére kitoloncolnak egy menekülőt Magyarországról”, Magyar Helsinki Bizottság (blog), 2017. április 10., https://www.helsinki.hu/ensz-tiltas-ellenere-kitoloncolnanak-egy-menekulot-magyarorszagrol/."},"citationItems":[{"id":1006,"uris":["http://zotero.org/users/local/cMCM2EYq/items/NFLYRLNL"],"uri":["http://zotero.org/users/local/cMCM2EYq/items/NFLYRLNL"],"itemData":{"id":1006,"type":"post-weblog","title":"ENSZ-tiltás ellenére kitoloncolnak egy menekülőt Magyarországról","container-title":"Magyar Helsinki Bizottság","URL":"https://www.helsinki.hu/ensz-tiltas-ellenere-kitoloncolnanak-egy-menekulot-magyarorszagrol/","language":"hu-HU","issued":{"date-parts":[["2017",4,10]]},"accessed":{"date-parts":[["2018",6,1]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ENSZ-tiltás ellenére kitoloncolnak egy menekülőt Magyarországról”, </w:t>
      </w:r>
      <w:r w:rsidRPr="00FD46E0">
        <w:rPr>
          <w:i/>
          <w:iCs/>
          <w:szCs w:val="24"/>
        </w:rPr>
        <w:t>Magyar Helsinki Bizottság</w:t>
      </w:r>
      <w:r w:rsidRPr="00FD46E0">
        <w:rPr>
          <w:szCs w:val="24"/>
        </w:rPr>
        <w:t xml:space="preserve">, </w:t>
      </w:r>
      <w:r>
        <w:rPr>
          <w:szCs w:val="24"/>
        </w:rPr>
        <w:t>10 April 2017</w:t>
      </w:r>
      <w:r w:rsidRPr="00FD46E0">
        <w:rPr>
          <w:szCs w:val="24"/>
        </w:rPr>
        <w:t>, https://www.helsinki.hu/ensz-tiltas-ellenere-kitoloncolnanak-egy-menekulot-magyarorszagrol/.</w:t>
      </w:r>
      <w:r w:rsidR="00D94799" w:rsidRPr="00FD46E0">
        <w:fldChar w:fldCharType="end"/>
      </w:r>
    </w:p>
  </w:footnote>
  <w:footnote w:id="99">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{"citationID":"1XDxOUGp","properties":{"formattedCitation":"{\\rtf \\uc0\\u8222{}Ahmed H. - Indokolta a b\\uc0\\u237{}r\\uc0\\u243{} a kor\\uc0\\u225{}bbi \\uc0\\u237{}t\\uc0\\u233{}let hat\\uc0\\u225{}lyon k\\uc0\\u237{}v\\uc0\\u252{}l helyez\\uc0\\u233{}s\\uc0\\u233{}t\\uc0\\u8221{}, N\\uc0\\u201{}PSZAVA online, el\\uc0\\u233{}r\\uc0\\u233{}s 2018. m\\uc0\\u225{}jus 31., http://nepszava.hu/cikk/1132192-ahmed-h---indokolta-a-biro-a-korabbi-itelet-hatalyon-kivul-helyezeset.}","plainCitation":"„Ahmed H. - Indokolta a bíró a korábbi ítélet hatályon kívül helyezését”, NÉPSZAVA online, elérés 2018. május 31., http://nepszava.hu/cikk/1132192-ahmed-h---indokolta-a-biro-a-korabbi-itelet-hatalyon-kivul-helyezeset."},"citationItems":[{"id":875,"uris":["http://zotero.org/users/local/cNOEWp4W/items/JFC7XABU"],"uri":["http://zotero.org/users/local/cNOEWp4W/items/JFC7XABU"],"itemData":{"id":875,"type":"webpage","title":"Ahmed H. - Indokolta a bíró a korábbi ítélet hatályon kívül helyezését","container-title":"NÉPSZAVA online","abstract":"\"Ez az ítélet az igazság megcsúfolása\" -az AI igazgatóhelyettese az első fokról.","URL":"http://nepszava.hu/cikk/1132192-ahmed-h---indokolta-a-biro-a-korabbi-itelet-hatalyon-kivul-helyezeset","language":"hu","accessed":{"date-parts":[["2018",5,31]]}}}],"schema":"https://github.com/citation-style-language/schema/raw/master/csl-citation.json"}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Ahmed H. </w:t>
      </w:r>
      <w:r>
        <w:rPr>
          <w:rFonts w:ascii="Gaura Times" w:hAnsi="Gaura Times" w:cs="Gaura Times"/>
          <w:szCs w:val="24"/>
        </w:rPr>
        <w:t>–</w:t>
      </w:r>
      <w:r w:rsidRPr="00FD46E0">
        <w:rPr>
          <w:szCs w:val="24"/>
        </w:rPr>
        <w:t xml:space="preserve"> Indokolta a bíró a korábbi ítélet hatályon kívül helyezését”, </w:t>
      </w:r>
      <w:r w:rsidRPr="00897E31">
        <w:rPr>
          <w:i/>
          <w:szCs w:val="24"/>
        </w:rPr>
        <w:t>NÉPSZAVA online</w:t>
      </w:r>
      <w:r w:rsidRPr="00FD46E0">
        <w:rPr>
          <w:szCs w:val="24"/>
        </w:rPr>
        <w:t xml:space="preserve">, </w:t>
      </w:r>
      <w:r>
        <w:rPr>
          <w:szCs w:val="24"/>
        </w:rPr>
        <w:t>15 June 2017</w:t>
      </w:r>
      <w:r w:rsidRPr="00FD46E0">
        <w:rPr>
          <w:szCs w:val="24"/>
        </w:rPr>
        <w:t>, http://nepszava.hu/cikk/1132192-ahmed-h---indokolta-a-biro-a-korabbi-itelet-hatalyon-kivul-helyezeset.</w:t>
      </w:r>
      <w:r w:rsidR="00D94799" w:rsidRPr="00FD46E0">
        <w:fldChar w:fldCharType="end"/>
      </w:r>
    </w:p>
  </w:footnote>
  <w:footnote w:id="100">
    <w:p w:rsidR="0028489D" w:rsidRPr="00FD46E0" w:rsidRDefault="0028489D" w:rsidP="008024C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{"citationID":"51xExkn2","properties":{"formattedCitation":"{\\rtf Presinszky Judit, \\uc0\\u8222{}7 \\uc0\\u233{}v fegyh\\uc0\\u225{}zat kapott a r\\uc0\\u246{}szkei terroristaper v\\uc0\\u225{}dlottja, Ahmed H.\\uc0\\u8221{}, 2018. m\\uc0\\u225{}rcius 14., https://index.hu/belfold/2018/03/14/ahmed_h._targyalas_roszke_hatarzar_itelet/.}","plainCitation":"Presinszky Judit, „7 év fegyházat kapott a röszkei terroristaper vádlottja, Ahmed H.”, 2018. március 14., https://index.hu/belfold/2018/03/14/ahmed_h._targyalas_roszke_hatarzar_itelet/."},"citationItems":[{"id":879,"uris":["http://zotero.org/users/local/cNOEWp4W/items/IEJNK4W3"],"uri":["http://zotero.org/users/local/cNOEWp4W/items/IEJNK4W3"],"itemData":{"id":879,"type":"webpage","title":"7 év fegyházat kapott a röszkei terroristaper vádlottja, Ahmed H.","abstract":"Enyhítették az első fokon hozott ítéletet. Ahmed H. végig ártatlannak vallotta magát. Azt mondta, csak a családjának akart segíteni, és nem azért ment a határhoz, hogy provokáljon.","URL":"https://index.hu/belfold/2018/03/14/ahmed_h._targyalas_roszke_hatarzar_itelet/","language":"hu","author":[{"family":"Presinszky","given":"Judit"}],"issued":{"date-parts":[["2018",3,14]]},"accessed":{"date-parts":[["2018",5,31]]}}}],"schema":"https://github.com/citation-style-language/schema/raw/master/csl-citation.json"} </w:instrText>
      </w:r>
      <w:r w:rsidR="00D94799" w:rsidRPr="00FD46E0">
        <w:fldChar w:fldCharType="separate"/>
      </w:r>
      <w:r>
        <w:rPr>
          <w:szCs w:val="24"/>
        </w:rPr>
        <w:t>Judit Presinszky</w:t>
      </w:r>
      <w:r w:rsidRPr="00FD46E0">
        <w:rPr>
          <w:szCs w:val="24"/>
        </w:rPr>
        <w:t xml:space="preserve">, </w:t>
      </w:r>
      <w:r>
        <w:rPr>
          <w:rFonts w:ascii="Gaura Times" w:hAnsi="Gaura Times" w:cs="Gaura Times"/>
          <w:szCs w:val="24"/>
        </w:rPr>
        <w:t>“</w:t>
      </w:r>
      <w:r w:rsidRPr="00FD46E0">
        <w:rPr>
          <w:szCs w:val="24"/>
        </w:rPr>
        <w:t xml:space="preserve">7 év fegyházat kapott a röszkei terroristaper vádlottja, Ahmed H.”, </w:t>
      </w:r>
      <w:r>
        <w:rPr>
          <w:i/>
          <w:szCs w:val="24"/>
        </w:rPr>
        <w:t>Index.</w:t>
      </w:r>
      <w:r w:rsidRPr="00720834">
        <w:rPr>
          <w:szCs w:val="24"/>
        </w:rPr>
        <w:t>hu</w:t>
      </w:r>
      <w:r>
        <w:rPr>
          <w:szCs w:val="24"/>
        </w:rPr>
        <w:t xml:space="preserve">, </w:t>
      </w:r>
      <w:r w:rsidRPr="00720834">
        <w:rPr>
          <w:szCs w:val="24"/>
        </w:rPr>
        <w:t>14</w:t>
      </w:r>
      <w:r>
        <w:rPr>
          <w:szCs w:val="24"/>
        </w:rPr>
        <w:t xml:space="preserve"> March 2018</w:t>
      </w:r>
      <w:r w:rsidRPr="00FD46E0">
        <w:rPr>
          <w:szCs w:val="24"/>
        </w:rPr>
        <w:t>, https://index.hu/belfold/2018/03/14/ahmed_h._targyalas_roszke_hatarzar_itelet/.</w:t>
      </w:r>
      <w:r w:rsidR="00D94799" w:rsidRPr="00FD46E0">
        <w:fldChar w:fldCharType="end"/>
      </w:r>
    </w:p>
  </w:footnote>
  <w:footnote w:id="101">
    <w:p w:rsidR="0028489D" w:rsidRPr="007F5026" w:rsidRDefault="0028489D" w:rsidP="005A55EB">
      <w:pPr>
        <w:pStyle w:val="a6"/>
      </w:pPr>
      <w:r>
        <w:rPr>
          <w:rStyle w:val="a8"/>
        </w:rPr>
        <w:footnoteRef/>
      </w:r>
      <w:r>
        <w:t xml:space="preserve"> </w:t>
      </w:r>
      <w:r w:rsidRPr="007F5026">
        <w:rPr>
          <w:i/>
        </w:rPr>
        <w:t>Let’s Cooperate in Favour of Integration!</w:t>
      </w:r>
      <w:r>
        <w:t xml:space="preserve">, </w:t>
      </w:r>
      <w:hyperlink r:id="rId3" w:history="1">
        <w:r w:rsidRPr="00085820">
          <w:rPr>
            <w:rStyle w:val="a9"/>
          </w:rPr>
          <w:t>https://menedek.hu/sites/default/files/media/document/2018/05/09/tegyunk_egyutt_az_integracioert_angol.pdf</w:t>
        </w:r>
      </w:hyperlink>
      <w:r>
        <w:t>, accessed 12 June 2018.</w:t>
      </w:r>
    </w:p>
  </w:footnote>
  <w:footnote w:id="102">
    <w:p w:rsidR="0028489D" w:rsidRPr="003F5E71" w:rsidRDefault="0028489D">
      <w:pPr>
        <w:pStyle w:val="a6"/>
      </w:pPr>
      <w:r>
        <w:rPr>
          <w:rStyle w:val="a8"/>
        </w:rPr>
        <w:footnoteRef/>
      </w:r>
      <w:r>
        <w:t xml:space="preserve"> </w:t>
      </w:r>
      <w:proofErr w:type="spellStart"/>
      <w:r>
        <w:t>Menedék</w:t>
      </w:r>
      <w:proofErr w:type="spellEnd"/>
      <w:r>
        <w:t xml:space="preserve"> is shelter in English. </w:t>
      </w:r>
    </w:p>
  </w:footnote>
  <w:footnote w:id="103">
    <w:p w:rsidR="0028489D" w:rsidRPr="003F5E71" w:rsidRDefault="0028489D">
      <w:pPr>
        <w:pStyle w:val="a6"/>
      </w:pPr>
      <w:r>
        <w:rPr>
          <w:rStyle w:val="a8"/>
        </w:rPr>
        <w:footnoteRef/>
      </w:r>
      <w:r>
        <w:t xml:space="preserve"> </w:t>
      </w:r>
      <w:hyperlink r:id="rId4" w:history="1">
        <w:r w:rsidRPr="00085820">
          <w:rPr>
            <w:rStyle w:val="a9"/>
          </w:rPr>
          <w:t>https://menedek.hu/en/who-we-are</w:t>
        </w:r>
      </w:hyperlink>
      <w:r>
        <w:t>, accessed 12 June 2018.</w:t>
      </w:r>
    </w:p>
  </w:footnote>
  <w:footnote w:id="104">
    <w:p w:rsidR="0028489D" w:rsidRPr="003F5E71" w:rsidRDefault="0028489D">
      <w:pPr>
        <w:pStyle w:val="a6"/>
      </w:pPr>
      <w:r>
        <w:rPr>
          <w:rStyle w:val="a8"/>
        </w:rPr>
        <w:footnoteRef/>
      </w:r>
      <w:r>
        <w:t xml:space="preserve"> </w:t>
      </w:r>
      <w:hyperlink r:id="rId5" w:history="1">
        <w:r w:rsidRPr="00085820">
          <w:rPr>
            <w:rStyle w:val="a9"/>
          </w:rPr>
          <w:t>https://menedek.hu/projektek/mukodjunk-egyutt</w:t>
        </w:r>
      </w:hyperlink>
      <w:r>
        <w:t>, accessed 12 June 2018.</w:t>
      </w:r>
    </w:p>
  </w:footnote>
  <w:footnote w:id="105">
    <w:p w:rsidR="0028489D" w:rsidRPr="005C4BD5" w:rsidRDefault="0028489D">
      <w:pPr>
        <w:pStyle w:val="a6"/>
      </w:pPr>
      <w:r>
        <w:rPr>
          <w:rStyle w:val="a8"/>
        </w:rPr>
        <w:footnoteRef/>
      </w:r>
      <w:r>
        <w:t xml:space="preserve"> </w:t>
      </w:r>
      <w:hyperlink r:id="rId6" w:history="1">
        <w:r w:rsidRPr="00085820">
          <w:rPr>
            <w:rStyle w:val="a9"/>
          </w:rPr>
          <w:t>https://menedek.hu/projektek/jog-aktivitas-kozosseg</w:t>
        </w:r>
      </w:hyperlink>
      <w:r>
        <w:t>, accessed 12 June 2018.</w:t>
      </w:r>
    </w:p>
  </w:footnote>
  <w:footnote w:id="106">
    <w:p w:rsidR="0028489D" w:rsidRPr="002426A0" w:rsidRDefault="0028489D">
      <w:pPr>
        <w:pStyle w:val="a6"/>
      </w:pPr>
      <w:r>
        <w:rPr>
          <w:rStyle w:val="a8"/>
        </w:rPr>
        <w:footnoteRef/>
      </w:r>
      <w:r>
        <w:t xml:space="preserve"> </w:t>
      </w:r>
      <w:r w:rsidRPr="007F5026">
        <w:rPr>
          <w:i/>
        </w:rPr>
        <w:t>Let’s Cooperate in Favour of Integration!</w:t>
      </w:r>
      <w:r>
        <w:t xml:space="preserve">, </w:t>
      </w:r>
      <w:hyperlink r:id="rId7" w:history="1">
        <w:r w:rsidRPr="00085820">
          <w:rPr>
            <w:rStyle w:val="a9"/>
          </w:rPr>
          <w:t>https://menedek.hu/sites/default/files/media/document/2018/05/09/tegyunk_egyutt_az_integracioert_angol.pdf</w:t>
        </w:r>
      </w:hyperlink>
      <w:r>
        <w:t>, accessed 12 June 2018.</w:t>
      </w:r>
    </w:p>
  </w:footnote>
  <w:footnote w:id="107">
    <w:p w:rsidR="0028489D" w:rsidRPr="00182EC2" w:rsidRDefault="0028489D">
      <w:pPr>
        <w:pStyle w:val="a6"/>
      </w:pPr>
      <w:r>
        <w:rPr>
          <w:rStyle w:val="a8"/>
        </w:rPr>
        <w:footnoteRef/>
      </w:r>
      <w:r>
        <w:t xml:space="preserve"> </w:t>
      </w:r>
      <w:hyperlink r:id="rId8" w:history="1">
        <w:r w:rsidRPr="00085820">
          <w:rPr>
            <w:rStyle w:val="a9"/>
          </w:rPr>
          <w:t>https://www.migrationaid.net/english/</w:t>
        </w:r>
      </w:hyperlink>
      <w:r>
        <w:t>, accessed 18 June 2018.</w:t>
      </w:r>
    </w:p>
  </w:footnote>
  <w:footnote w:id="108">
    <w:p w:rsidR="0028489D" w:rsidRPr="00E650E3" w:rsidRDefault="0028489D">
      <w:pPr>
        <w:pStyle w:val="a6"/>
      </w:pPr>
      <w:r>
        <w:rPr>
          <w:rStyle w:val="a8"/>
        </w:rPr>
        <w:footnoteRef/>
      </w:r>
      <w:r>
        <w:t xml:space="preserve"> </w:t>
      </w:r>
      <w:hyperlink r:id="rId9" w:history="1">
        <w:r w:rsidRPr="00085820">
          <w:rPr>
            <w:rStyle w:val="a9"/>
          </w:rPr>
          <w:t>http://www.migszol.com/mission-statement.html</w:t>
        </w:r>
      </w:hyperlink>
      <w:r>
        <w:t>, accessed 12 June 2018.</w:t>
      </w:r>
    </w:p>
  </w:footnote>
  <w:footnote w:id="109">
    <w:p w:rsidR="0028489D" w:rsidRPr="00A13C9C" w:rsidRDefault="0028489D">
      <w:pPr>
        <w:pStyle w:val="a6"/>
      </w:pPr>
      <w:r>
        <w:rPr>
          <w:rStyle w:val="a8"/>
        </w:rPr>
        <w:footnoteRef/>
      </w:r>
      <w:r>
        <w:t xml:space="preserve"> </w:t>
      </w:r>
      <w:r w:rsidRPr="00995F42">
        <w:t>www.helsinki.hu/en/about_us/</w:t>
      </w:r>
      <w:r>
        <w:t>, accessed 12 June 2018.</w:t>
      </w:r>
    </w:p>
  </w:footnote>
  <w:footnote w:id="110">
    <w:p w:rsidR="0028489D" w:rsidRPr="00561569" w:rsidRDefault="0028489D">
      <w:pPr>
        <w:pStyle w:val="a6"/>
      </w:pPr>
      <w:r>
        <w:rPr>
          <w:rStyle w:val="a8"/>
        </w:rPr>
        <w:footnoteRef/>
      </w:r>
      <w:r>
        <w:t xml:space="preserve"> </w:t>
      </w:r>
      <w:hyperlink r:id="rId10" w:history="1">
        <w:r w:rsidRPr="00085820">
          <w:rPr>
            <w:rStyle w:val="a9"/>
          </w:rPr>
          <w:t>https://www.helsinki.hu/en/ngos-were-here-to-stay-and-to-continue-our-work/</w:t>
        </w:r>
      </w:hyperlink>
      <w:r>
        <w:t>, 12 June 2018.</w:t>
      </w:r>
    </w:p>
  </w:footnote>
  <w:footnote w:id="111">
    <w:p w:rsidR="0028489D" w:rsidRPr="00FD46E0" w:rsidRDefault="0028489D" w:rsidP="00AF2758">
      <w:pPr>
        <w:pStyle w:val="Lbjegyzet"/>
      </w:pPr>
      <w:r w:rsidRPr="00FD46E0">
        <w:rPr>
          <w:rStyle w:val="a8"/>
        </w:rPr>
        <w:footnoteRef/>
      </w:r>
      <w:r w:rsidRPr="00FD46E0">
        <w:t xml:space="preserve"> For more information, see: </w:t>
      </w:r>
      <w:proofErr w:type="spellStart"/>
      <w:r w:rsidRPr="00FD46E0">
        <w:t>Ildikó</w:t>
      </w:r>
      <w:proofErr w:type="spellEnd"/>
      <w:r w:rsidRPr="00FD46E0">
        <w:t xml:space="preserve"> </w:t>
      </w:r>
      <w:proofErr w:type="spellStart"/>
      <w:r w:rsidRPr="00FD46E0">
        <w:t>Barna</w:t>
      </w:r>
      <w:proofErr w:type="spellEnd"/>
      <w:r w:rsidRPr="00FD46E0">
        <w:t xml:space="preserve"> and </w:t>
      </w:r>
      <w:proofErr w:type="spellStart"/>
      <w:r w:rsidRPr="00FD46E0">
        <w:t>Bulcsú</w:t>
      </w:r>
      <w:proofErr w:type="spellEnd"/>
      <w:r w:rsidRPr="00FD46E0">
        <w:t xml:space="preserve"> Hunyadi</w:t>
      </w:r>
      <w:r>
        <w:t xml:space="preserve"> (2016): </w:t>
      </w:r>
      <w:r w:rsidRPr="00897E31">
        <w:rPr>
          <w:i/>
        </w:rPr>
        <w:t>Report on Xenophobia, Radicalism and Hate Crime in Hungary in 2015</w:t>
      </w:r>
      <w:r w:rsidRPr="00FD46E0">
        <w:t xml:space="preserve">(European </w:t>
      </w:r>
      <w:proofErr w:type="spellStart"/>
      <w:r w:rsidRPr="00FD46E0">
        <w:t>Center</w:t>
      </w:r>
      <w:proofErr w:type="spellEnd"/>
      <w:r w:rsidRPr="00FD46E0">
        <w:t xml:space="preserve"> for Democracy Development, 2016), and Ildikó </w:t>
      </w:r>
      <w:r w:rsidR="00D94799" w:rsidRPr="00FD46E0">
        <w:fldChar w:fldCharType="begin"/>
      </w:r>
      <w:r w:rsidRPr="00FD46E0">
        <w:instrText xml:space="preserve"> ADDIN ZOTERO_ITEM CSL_CITATION {"citationID":"iRCCSBrT","properties":{"formattedCitation":"{\\rtf Barna Ildik\\uc0\\u243{} \\uc0\\u233{}s Hunyadi Bulcs\\uc0\\u250{}, \\uc0\\u8222{}Report on Xenophobia, Radicalism and Hate Crime in Hungary in 2016\\uc0\\u8221{} (European Center for Democracy Development, 2016), http://politicalcapital.hu/pc-admin/source/documents/Report%20on%20Xenophobia_Hungary_2016.pdf.}","plainCitation":"Barna Ildikó és Hunyadi Bulcsú, „Report on Xenophobia, Radicalism and Hate Crime in Hungary in 2016” (European Center for Democracy Development, 2016), http://politicalcapital.hu/pc-admin/source/documents/Report%20on%20Xenophobia_Hungary_2016.pdf."},"citationItems":[{"id":788,"uris":["http://zotero.org/users/local/cNOEWp4W/items/HFXJABV3"],"uri":["http://zotero.org/users/local/cNOEWp4W/items/HFXJABV3"],"itemData":{"id":788,"type":"report","title":"Report on Xenophobia, Radicalism and Hate Crime in Hungary in 2016","publisher":"European Center for Democracy Development","page":"76","URL":"http://politicalcapital.hu/pc-admin/source/documents/Report%20on%20Xenophobia_Hungary_2016.pdf","author":[{"family":"Ildikó","given":"Barna"},{"family":"Bulcsú","given":"Hunyadi"}],"issued":{"date-parts":[["2016"]]}}}],"schema":"https://github.com/citation-style-language/schema/raw/master/csl-citation.json"} </w:instrText>
      </w:r>
      <w:r w:rsidR="00D94799" w:rsidRPr="00FD46E0">
        <w:fldChar w:fldCharType="separate"/>
      </w:r>
      <w:r w:rsidRPr="00FD46E0">
        <w:rPr>
          <w:szCs w:val="24"/>
        </w:rPr>
        <w:t>Barna and Bulcsú Hunyadi</w:t>
      </w:r>
      <w:r>
        <w:rPr>
          <w:rFonts w:ascii="Gaura Times" w:hAnsi="Gaura Times" w:cs="Gaura Times"/>
          <w:szCs w:val="24"/>
        </w:rPr>
        <w:t xml:space="preserve"> (2016):</w:t>
      </w:r>
      <w:r w:rsidRPr="00897E31">
        <w:rPr>
          <w:i/>
          <w:szCs w:val="24"/>
        </w:rPr>
        <w:t>Report on Xenophobia, Radicalism and Hate Crime in Hungary in 2016</w:t>
      </w:r>
      <w:r>
        <w:rPr>
          <w:rFonts w:ascii="Gaura Times" w:hAnsi="Gaura Times" w:cs="Gaura Times"/>
          <w:szCs w:val="24"/>
        </w:rPr>
        <w:t>”.</w:t>
      </w:r>
      <w:r w:rsidRPr="00FD46E0">
        <w:rPr>
          <w:szCs w:val="24"/>
        </w:rPr>
        <w:t>(European Center for Democracy Development, 2016), http://politicalcapital.hu/pc-admin/source/documents/Report%20on%20Xenophobia_Hungary_2016.pdf.</w:t>
      </w:r>
      <w:r w:rsidR="00D94799" w:rsidRPr="00FD46E0">
        <w:fldChar w:fldCharType="end"/>
      </w:r>
    </w:p>
  </w:footnote>
  <w:footnote w:id="112">
    <w:p w:rsidR="0028489D" w:rsidRPr="00FD46E0" w:rsidRDefault="0028489D" w:rsidP="003724D3">
      <w:pPr>
        <w:pStyle w:val="a6"/>
      </w:pPr>
      <w:r w:rsidRPr="00FD46E0">
        <w:rPr>
          <w:rStyle w:val="a8"/>
        </w:rPr>
        <w:footnoteRef/>
      </w:r>
      <w:r w:rsidRPr="00FD46E0">
        <w:t xml:space="preserve"> </w:t>
      </w:r>
      <w:r>
        <w:rPr>
          <w:rFonts w:ascii="Gaura Times" w:hAnsi="Gaura Times" w:cs="Gaura Times"/>
        </w:rPr>
        <w:t>“</w:t>
      </w:r>
      <w:r w:rsidRPr="00FD46E0">
        <w:t>Viktor Orbán is back: His Views on Migrants, NGOs, and the Trump Administration</w:t>
      </w:r>
      <w:r>
        <w:rPr>
          <w:rFonts w:ascii="Gaura Times" w:hAnsi="Gaura Times" w:cs="Gaura Times"/>
        </w:rPr>
        <w:t>”</w:t>
      </w:r>
      <w:r w:rsidRPr="00FD46E0">
        <w:t xml:space="preserve">, </w:t>
      </w:r>
      <w:r>
        <w:rPr>
          <w:i/>
        </w:rPr>
        <w:t>Hungarian Spectrum</w:t>
      </w:r>
      <w:r w:rsidRPr="00FD46E0">
        <w:rPr>
          <w:i/>
        </w:rPr>
        <w:t xml:space="preserve">, </w:t>
      </w:r>
      <w:r w:rsidRPr="00FD46E0">
        <w:t>13 January 2017, http://hungarianspectrum.org/2017/01/13/viktor-orban-is-back-his-views-on-migrants-ngos-and-the-trump-administration/</w:t>
      </w:r>
    </w:p>
  </w:footnote>
  <w:footnote w:id="113">
    <w:p w:rsidR="0028489D" w:rsidRPr="00FD46E0" w:rsidRDefault="0028489D" w:rsidP="003724D3">
      <w:pPr>
        <w:pStyle w:val="a6"/>
      </w:pPr>
      <w:r w:rsidRPr="00FD46E0">
        <w:rPr>
          <w:rStyle w:val="a8"/>
        </w:rPr>
        <w:footnoteRef/>
      </w:r>
      <w:r w:rsidRPr="00FD46E0">
        <w:t xml:space="preserve"> </w:t>
      </w:r>
      <w:r>
        <w:rPr>
          <w:rFonts w:ascii="Gaura Times" w:hAnsi="Gaura Times" w:cs="Gaura Times"/>
        </w:rPr>
        <w:t>“</w:t>
      </w:r>
      <w:proofErr w:type="spellStart"/>
      <w:r w:rsidRPr="00FD46E0">
        <w:t>Orbán</w:t>
      </w:r>
      <w:proofErr w:type="spellEnd"/>
      <w:r w:rsidRPr="00FD46E0">
        <w:t xml:space="preserve"> Viktor </w:t>
      </w:r>
      <w:proofErr w:type="spellStart"/>
      <w:r w:rsidRPr="00FD46E0">
        <w:t>beszéde</w:t>
      </w:r>
      <w:proofErr w:type="spellEnd"/>
      <w:r w:rsidRPr="00FD46E0">
        <w:t xml:space="preserve"> a </w:t>
      </w:r>
      <w:proofErr w:type="spellStart"/>
      <w:r w:rsidRPr="00FD46E0">
        <w:t>határvadászok</w:t>
      </w:r>
      <w:proofErr w:type="spellEnd"/>
      <w:r w:rsidRPr="00FD46E0">
        <w:t xml:space="preserve"> </w:t>
      </w:r>
      <w:proofErr w:type="spellStart"/>
      <w:r w:rsidRPr="00FD46E0">
        <w:t>eskütételén</w:t>
      </w:r>
      <w:proofErr w:type="spellEnd"/>
      <w:r>
        <w:rPr>
          <w:rFonts w:ascii="Gaura Times" w:hAnsi="Gaura Times" w:cs="Gaura Times"/>
        </w:rPr>
        <w:t>”</w:t>
      </w:r>
      <w:r w:rsidRPr="00FD46E0">
        <w:t>,</w:t>
      </w:r>
      <w:r>
        <w:t xml:space="preserve"> </w:t>
      </w:r>
      <w:r>
        <w:rPr>
          <w:i/>
        </w:rPr>
        <w:t xml:space="preserve">miniszterelnok.hu, </w:t>
      </w:r>
      <w:r>
        <w:t>12 January 2017</w:t>
      </w:r>
      <w:r w:rsidRPr="00FD46E0">
        <w:t>, http://www.miniszterelnok.hu/orban-viktor-beszede-a-hatarvadaszok-eskutetelen/</w:t>
      </w:r>
    </w:p>
  </w:footnote>
  <w:footnote w:id="114">
    <w:p w:rsidR="0028489D" w:rsidRPr="00FD46E0" w:rsidRDefault="0028489D" w:rsidP="00A63F4F">
      <w:pPr>
        <w:pStyle w:val="a6"/>
      </w:pPr>
      <w:r w:rsidRPr="00FD46E0">
        <w:rPr>
          <w:rStyle w:val="a8"/>
        </w:rPr>
        <w:footnoteRef/>
      </w:r>
      <w:r w:rsidRPr="00FD46E0">
        <w:t xml:space="preserve"> </w:t>
      </w:r>
      <w:r>
        <w:rPr>
          <w:rFonts w:ascii="Gaura Times" w:hAnsi="Gaura Times" w:cs="Gaura Times"/>
        </w:rPr>
        <w:t>“</w:t>
      </w:r>
      <w:r>
        <w:t xml:space="preserve">Orbán to new border guards </w:t>
      </w:r>
      <w:r>
        <w:rPr>
          <w:rFonts w:ascii="Gaura Times" w:hAnsi="Gaura Times" w:cs="Gaura Times"/>
        </w:rPr>
        <w:t>–</w:t>
      </w:r>
      <w:r>
        <w:t xml:space="preserve"> </w:t>
      </w:r>
      <w:r>
        <w:rPr>
          <w:rFonts w:ascii="Gaura Times" w:hAnsi="Gaura Times" w:cs="Gaura Times"/>
        </w:rPr>
        <w:t>‛</w:t>
      </w:r>
      <w:r>
        <w:t>Nowhere do human rights prescribe national suicide”</w:t>
      </w:r>
      <w:r w:rsidRPr="00FD46E0">
        <w:t xml:space="preserve">’, </w:t>
      </w:r>
      <w:r>
        <w:rPr>
          <w:i/>
        </w:rPr>
        <w:t>The Budapest Beacon</w:t>
      </w:r>
      <w:r w:rsidRPr="00FD46E0">
        <w:t>,</w:t>
      </w:r>
      <w:r>
        <w:t xml:space="preserve"> 12 January, 2017, </w:t>
      </w:r>
      <w:r w:rsidRPr="00A63F4F">
        <w:t>https://budapestbeacon.com/orban-new-border-guards-nowhere-human-rights-prescribe-national-suicide/</w:t>
      </w:r>
    </w:p>
  </w:footnote>
  <w:footnote w:id="115">
    <w:p w:rsidR="0028489D" w:rsidRPr="00FD46E0" w:rsidRDefault="0028489D" w:rsidP="003724D3">
      <w:pPr>
        <w:pStyle w:val="a6"/>
      </w:pPr>
      <w:r w:rsidRPr="00FD46E0">
        <w:rPr>
          <w:rStyle w:val="a8"/>
        </w:rPr>
        <w:footnoteRef/>
      </w:r>
      <w:r w:rsidRPr="00FD46E0">
        <w:t xml:space="preserve"> </w:t>
      </w:r>
      <w:r>
        <w:rPr>
          <w:rFonts w:ascii="Gaura Times" w:hAnsi="Gaura Times" w:cs="Gaura Times"/>
          <w:szCs w:val="24"/>
        </w:rPr>
        <w:t>“</w:t>
      </w:r>
      <w:proofErr w:type="spellStart"/>
      <w:r w:rsidRPr="00FD46E0">
        <w:t>Orbán</w:t>
      </w:r>
      <w:proofErr w:type="spellEnd"/>
      <w:r w:rsidRPr="00FD46E0">
        <w:t xml:space="preserve"> Viktor </w:t>
      </w:r>
      <w:proofErr w:type="spellStart"/>
      <w:r w:rsidRPr="00FD46E0">
        <w:t>beszéde</w:t>
      </w:r>
      <w:proofErr w:type="spellEnd"/>
      <w:r w:rsidRPr="00FD46E0">
        <w:t xml:space="preserve"> a </w:t>
      </w:r>
      <w:proofErr w:type="spellStart"/>
      <w:r w:rsidRPr="00FD46E0">
        <w:t>határvadászok</w:t>
      </w:r>
      <w:proofErr w:type="spellEnd"/>
      <w:r w:rsidRPr="00FD46E0">
        <w:t xml:space="preserve"> </w:t>
      </w:r>
      <w:proofErr w:type="spellStart"/>
      <w:r w:rsidRPr="00FD46E0">
        <w:t>eskütételén</w:t>
      </w:r>
      <w:proofErr w:type="spellEnd"/>
      <w:r>
        <w:rPr>
          <w:rFonts w:ascii="Gaura Times" w:hAnsi="Gaura Times" w:cs="Gaura Times"/>
        </w:rPr>
        <w:t>”</w:t>
      </w:r>
      <w:r w:rsidRPr="00FD46E0">
        <w:t>,</w:t>
      </w:r>
      <w:r>
        <w:t xml:space="preserve"> </w:t>
      </w:r>
      <w:r>
        <w:rPr>
          <w:i/>
        </w:rPr>
        <w:t xml:space="preserve">miniszterelnok.hu, </w:t>
      </w:r>
      <w:r>
        <w:t>12 January 2017</w:t>
      </w:r>
      <w:r w:rsidRPr="00FD46E0">
        <w:t>, http://www.miniszterelnok.hu/orban-viktor-beszede-a-hatarvadaszok-eskutetelen/</w:t>
      </w:r>
    </w:p>
  </w:footnote>
  <w:footnote w:id="116">
    <w:p w:rsidR="0028489D" w:rsidRPr="00FD46E0" w:rsidRDefault="0028489D" w:rsidP="001E7973">
      <w:pPr>
        <w:pStyle w:val="a6"/>
      </w:pPr>
      <w:r w:rsidRPr="00FD46E0">
        <w:rPr>
          <w:rStyle w:val="a8"/>
        </w:rPr>
        <w:footnoteRef/>
      </w:r>
      <w:r w:rsidRPr="00FD46E0">
        <w:t xml:space="preserve"> </w:t>
      </w:r>
      <w:r>
        <w:rPr>
          <w:rFonts w:ascii="Gaura Times" w:hAnsi="Gaura Times" w:cs="Gaura Times"/>
        </w:rPr>
        <w:t>“</w:t>
      </w:r>
      <w:r>
        <w:t xml:space="preserve">Viktor </w:t>
      </w:r>
      <w:proofErr w:type="spellStart"/>
      <w:r>
        <w:t>Orbán’s</w:t>
      </w:r>
      <w:proofErr w:type="spellEnd"/>
      <w:r>
        <w:t xml:space="preserve"> </w:t>
      </w:r>
      <w:r>
        <w:rPr>
          <w:rFonts w:ascii="Gaura Times" w:hAnsi="Gaura Times" w:cs="Gaura Times"/>
        </w:rPr>
        <w:t>‛</w:t>
      </w:r>
      <w:r>
        <w:t>ethnically homogeneous</w:t>
      </w:r>
      <w:r>
        <w:rPr>
          <w:rFonts w:ascii="Gaura Times" w:hAnsi="Gaura Times" w:cs="Gaura Times"/>
        </w:rPr>
        <w:t>’</w:t>
      </w:r>
      <w:r>
        <w:t xml:space="preserve"> Hungary</w:t>
      </w:r>
      <w:r>
        <w:rPr>
          <w:rFonts w:ascii="Gaura Times" w:hAnsi="Gaura Times" w:cs="Gaura Times"/>
        </w:rPr>
        <w:t>”</w:t>
      </w:r>
      <w:r w:rsidRPr="00FD46E0">
        <w:t xml:space="preserve">, </w:t>
      </w:r>
      <w:r>
        <w:rPr>
          <w:i/>
        </w:rPr>
        <w:t>Hungarian Spectrum</w:t>
      </w:r>
      <w:r w:rsidRPr="00FD46E0">
        <w:rPr>
          <w:i/>
        </w:rPr>
        <w:t xml:space="preserve">, </w:t>
      </w:r>
      <w:r>
        <w:t xml:space="preserve">1 March </w:t>
      </w:r>
      <w:r w:rsidRPr="00FD46E0">
        <w:t xml:space="preserve">2017, </w:t>
      </w:r>
      <w:r w:rsidRPr="001E7973">
        <w:t>http://hungarianspectrum.org/2017/03/01/viktor-orbans-ethnically-homogeneous-hungary/</w:t>
      </w:r>
    </w:p>
  </w:footnote>
  <w:footnote w:id="117">
    <w:p w:rsidR="0028489D" w:rsidRPr="00FD46E0" w:rsidRDefault="0028489D" w:rsidP="00867A44">
      <w:pPr>
        <w:pStyle w:val="a6"/>
      </w:pPr>
      <w:r w:rsidRPr="00FD46E0">
        <w:rPr>
          <w:rStyle w:val="a8"/>
        </w:rPr>
        <w:footnoteRef/>
      </w:r>
      <w:r w:rsidRPr="00FD46E0">
        <w:t xml:space="preserve"> </w:t>
      </w:r>
      <w:r>
        <w:rPr>
          <w:rFonts w:ascii="Gaura Times" w:hAnsi="Gaura Times" w:cs="Gaura Times"/>
        </w:rPr>
        <w:t>“</w:t>
      </w:r>
      <w:r>
        <w:t>The Hungarian Right and the Manchester Terror Attack</w:t>
      </w:r>
      <w:r>
        <w:rPr>
          <w:rFonts w:ascii="Gaura Times" w:hAnsi="Gaura Times" w:cs="Gaura Times"/>
        </w:rPr>
        <w:t>”</w:t>
      </w:r>
      <w:r w:rsidRPr="00FD46E0">
        <w:t xml:space="preserve">, </w:t>
      </w:r>
      <w:r>
        <w:rPr>
          <w:i/>
        </w:rPr>
        <w:t>Hungarian Spectrum</w:t>
      </w:r>
      <w:r w:rsidRPr="00FD46E0">
        <w:rPr>
          <w:i/>
        </w:rPr>
        <w:t xml:space="preserve">, </w:t>
      </w:r>
      <w:r>
        <w:t xml:space="preserve">25 May </w:t>
      </w:r>
      <w:r w:rsidRPr="00FD46E0">
        <w:t xml:space="preserve">2017, </w:t>
      </w:r>
      <w:r w:rsidRPr="00867A44">
        <w:t>http://hungarianspectrum.org/2017/05/25/the-hungarian-right-and-the-manchester-terrorist-attack/</w:t>
      </w:r>
    </w:p>
  </w:footnote>
  <w:footnote w:id="118">
    <w:p w:rsidR="0028489D" w:rsidRPr="00216249" w:rsidRDefault="0028489D">
      <w:pPr>
        <w:pStyle w:val="a6"/>
        <w:rPr>
          <w:lang w:val="hu-HU"/>
        </w:rPr>
      </w:pPr>
      <w:r>
        <w:rPr>
          <w:rStyle w:val="a8"/>
        </w:rPr>
        <w:footnoteRef/>
      </w:r>
      <w:r>
        <w:t xml:space="preserve"> </w:t>
      </w:r>
      <w:r w:rsidRPr="00216249">
        <w:t xml:space="preserve">Eger is a county set in </w:t>
      </w:r>
      <w:proofErr w:type="spellStart"/>
      <w:r w:rsidRPr="00216249">
        <w:t>northeastern</w:t>
      </w:r>
      <w:proofErr w:type="spellEnd"/>
      <w:r w:rsidRPr="00216249">
        <w:t xml:space="preserve"> Hungary with approximately 54,000 residents. </w:t>
      </w:r>
    </w:p>
  </w:footnote>
  <w:footnote w:id="119">
    <w:p w:rsidR="0028489D" w:rsidRPr="00216249" w:rsidRDefault="0028489D">
      <w:pPr>
        <w:pStyle w:val="a6"/>
      </w:pPr>
      <w:r>
        <w:rPr>
          <w:rStyle w:val="a8"/>
        </w:rPr>
        <w:footnoteRef/>
      </w:r>
      <w:r>
        <w:t xml:space="preserve"> “</w:t>
      </w:r>
      <w:proofErr w:type="spellStart"/>
      <w:r w:rsidRPr="00216249">
        <w:t>József</w:t>
      </w:r>
      <w:proofErr w:type="spellEnd"/>
      <w:r w:rsidRPr="00216249">
        <w:t xml:space="preserve"> </w:t>
      </w:r>
      <w:proofErr w:type="spellStart"/>
      <w:r w:rsidRPr="00216249">
        <w:t>Szájer</w:t>
      </w:r>
      <w:proofErr w:type="spellEnd"/>
      <w:r w:rsidRPr="00216249">
        <w:t xml:space="preserve"> admits to comparing refugees to zombies in town hall speech</w:t>
      </w:r>
      <w:r>
        <w:t xml:space="preserve">”, </w:t>
      </w:r>
      <w:r>
        <w:rPr>
          <w:i/>
        </w:rPr>
        <w:t>Hungarian Spectrum,</w:t>
      </w:r>
      <w:r>
        <w:t xml:space="preserve"> 6 November 2017, </w:t>
      </w:r>
      <w:r w:rsidRPr="00216249">
        <w:t>https://budapestbeacon.com/jozsef-szajer-acknowledges-essentially-comparing-refugees-to-zombies-in-town-hall-speech/</w:t>
      </w:r>
    </w:p>
  </w:footnote>
  <w:footnote w:id="120">
    <w:p w:rsidR="0028489D" w:rsidRPr="0052666F" w:rsidRDefault="0028489D" w:rsidP="00BD4E3D">
      <w:pPr>
        <w:pStyle w:val="a6"/>
        <w:rPr>
          <w:lang w:val="hu-HU"/>
        </w:rPr>
      </w:pPr>
      <w:r>
        <w:rPr>
          <w:rStyle w:val="a8"/>
        </w:rPr>
        <w:footnoteRef/>
      </w:r>
      <w:r>
        <w:t xml:space="preserve"> Benjamin Novak, “</w:t>
      </w:r>
      <w:r w:rsidRPr="00BD4E3D">
        <w:t>Satan is using the Soros Plan and Brussels to usher in the apocalypse!</w:t>
      </w:r>
      <w:r>
        <w:t xml:space="preserve">”, </w:t>
      </w:r>
      <w:r>
        <w:rPr>
          <w:i/>
        </w:rPr>
        <w:t>The Budapest Beacon</w:t>
      </w:r>
      <w:r>
        <w:t xml:space="preserve">, 9 October 2017, </w:t>
      </w:r>
      <w:r w:rsidRPr="00BD4E3D">
        <w:t>https://budapestbeacon.com/satan-using-soros-plan-brussels-usher-apocalypse/</w:t>
      </w:r>
    </w:p>
  </w:footnote>
  <w:footnote w:id="121">
    <w:p w:rsidR="0028489D" w:rsidRPr="0052666F" w:rsidRDefault="0028489D" w:rsidP="00242644">
      <w:pPr>
        <w:pStyle w:val="a6"/>
        <w:rPr>
          <w:lang w:val="hu-HU"/>
        </w:rPr>
      </w:pPr>
      <w:r>
        <w:rPr>
          <w:rStyle w:val="a8"/>
        </w:rPr>
        <w:footnoteRef/>
      </w:r>
      <w:r>
        <w:t xml:space="preserve"> Benjamin Novak, “</w:t>
      </w:r>
      <w:proofErr w:type="spellStart"/>
      <w:r>
        <w:t>Fidesz</w:t>
      </w:r>
      <w:proofErr w:type="spellEnd"/>
      <w:r>
        <w:t xml:space="preserve"> politician compares George Soros to Hitler, Stalin”, </w:t>
      </w:r>
      <w:r>
        <w:rPr>
          <w:i/>
        </w:rPr>
        <w:t>The Budapest Beacon</w:t>
      </w:r>
      <w:r>
        <w:t xml:space="preserve">, 5 December 2017, </w:t>
      </w:r>
      <w:r w:rsidRPr="00242644">
        <w:t>https://budapestbeacon.com/fidesz-politician-compares-george-soros-to-hitler-stalin/</w:t>
      </w:r>
    </w:p>
  </w:footnote>
  <w:footnote w:id="122">
    <w:p w:rsidR="0028489D" w:rsidRPr="0052666F" w:rsidRDefault="0028489D">
      <w:pPr>
        <w:pStyle w:val="a6"/>
        <w:rPr>
          <w:lang w:val="hu-HU"/>
        </w:rPr>
      </w:pPr>
      <w:r>
        <w:rPr>
          <w:rStyle w:val="a8"/>
        </w:rPr>
        <w:footnoteRef/>
      </w:r>
      <w:r>
        <w:t xml:space="preserve"> Benjamin Novak, “</w:t>
      </w:r>
      <w:proofErr w:type="spellStart"/>
      <w:r w:rsidRPr="0052666F">
        <w:t>Fidesz</w:t>
      </w:r>
      <w:proofErr w:type="spellEnd"/>
      <w:r w:rsidRPr="0052666F">
        <w:t xml:space="preserve"> VP </w:t>
      </w:r>
      <w:proofErr w:type="spellStart"/>
      <w:r w:rsidRPr="0052666F">
        <w:t>Szilárd</w:t>
      </w:r>
      <w:proofErr w:type="spellEnd"/>
      <w:r w:rsidRPr="0052666F">
        <w:t xml:space="preserve"> </w:t>
      </w:r>
      <w:proofErr w:type="spellStart"/>
      <w:r w:rsidRPr="0052666F">
        <w:t>Németh</w:t>
      </w:r>
      <w:proofErr w:type="spellEnd"/>
      <w:r w:rsidRPr="0052666F">
        <w:t xml:space="preserve"> compares Soros-sponsored NGOs to Cosa Nostra</w:t>
      </w:r>
      <w:r>
        <w:t xml:space="preserve">”, </w:t>
      </w:r>
      <w:r>
        <w:rPr>
          <w:i/>
        </w:rPr>
        <w:t>The Budapest Beacon</w:t>
      </w:r>
      <w:r>
        <w:t xml:space="preserve">, 30 June 2017, </w:t>
      </w:r>
      <w:r w:rsidRPr="0052666F">
        <w:t>https://budapestbeacon.com/fidesz-vp-szilard-nemeth-compares-soros-sponsored-ngos-cosa-nostra/</w:t>
      </w:r>
      <w:r>
        <w:rPr>
          <w:lang w:val="hu-HU"/>
        </w:rPr>
        <w:t xml:space="preserve"> </w:t>
      </w:r>
    </w:p>
  </w:footnote>
  <w:footnote w:id="123">
    <w:p w:rsidR="0028489D" w:rsidRPr="0052666F" w:rsidRDefault="0028489D" w:rsidP="00CA25C6">
      <w:pPr>
        <w:pStyle w:val="a6"/>
        <w:rPr>
          <w:lang w:val="hu-HU"/>
        </w:rPr>
      </w:pPr>
      <w:r>
        <w:rPr>
          <w:rStyle w:val="a8"/>
        </w:rPr>
        <w:footnoteRef/>
      </w:r>
      <w:r>
        <w:t xml:space="preserve"> </w:t>
      </w:r>
      <w:r>
        <w:rPr>
          <w:lang w:val="hu-HU"/>
        </w:rPr>
        <w:t>Balázs Pivarnyik</w:t>
      </w:r>
      <w:r>
        <w:t>, “</w:t>
      </w:r>
      <w:r w:rsidRPr="00CA25C6">
        <w:t>Speaker of the National Assembly: Soros-organizations will start street riots in Autumn</w:t>
      </w:r>
      <w:r>
        <w:t xml:space="preserve">”, </w:t>
      </w:r>
      <w:r>
        <w:rPr>
          <w:i/>
        </w:rPr>
        <w:t>The Budapest Beacon</w:t>
      </w:r>
      <w:r>
        <w:t xml:space="preserve">, 6 July 2017, </w:t>
      </w:r>
      <w:r w:rsidRPr="00CA25C6">
        <w:t>https://budapestbeacon.com/speaker-national-assembly-soros-organizations-will-start-street-riots-autumn/</w:t>
      </w:r>
      <w:r>
        <w:rPr>
          <w:lang w:val="hu-HU"/>
        </w:rPr>
        <w:t xml:space="preserve"> </w:t>
      </w:r>
    </w:p>
  </w:footnote>
  <w:footnote w:id="124">
    <w:p w:rsidR="0028489D" w:rsidRPr="00FD46E0" w:rsidRDefault="0028489D" w:rsidP="007D1AB4">
      <w:pPr>
        <w:pStyle w:val="a6"/>
      </w:pPr>
      <w:r w:rsidRPr="00FD46E0">
        <w:rPr>
          <w:rStyle w:val="a8"/>
        </w:rPr>
        <w:footnoteRef/>
      </w:r>
      <w:r w:rsidRPr="00FD46E0">
        <w:t xml:space="preserve"> </w:t>
      </w:r>
      <w:r>
        <w:t xml:space="preserve">Benjamin Novak,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rPr>
          <w:rFonts w:ascii="Gaura Times" w:hAnsi="Gaura Times" w:cs="Gaura Times"/>
          <w:szCs w:val="24"/>
        </w:rPr>
        <w:t>“</w:t>
      </w:r>
      <w:r>
        <w:rPr>
          <w:szCs w:val="24"/>
        </w:rPr>
        <w:t>Orbán: No one is above the law</w:t>
      </w:r>
      <w:r>
        <w:rPr>
          <w:rFonts w:ascii="Gaura Times" w:hAnsi="Gaura Times" w:cs="Gaura Times"/>
          <w:szCs w:val="24"/>
        </w:rPr>
        <w:t>”</w:t>
      </w:r>
      <w:r w:rsidRPr="00FD46E0">
        <w:rPr>
          <w:szCs w:val="24"/>
        </w:rPr>
        <w:t xml:space="preserve">, </w:t>
      </w:r>
      <w:r>
        <w:rPr>
          <w:i/>
          <w:szCs w:val="24"/>
        </w:rPr>
        <w:t>The Budapest Beacon</w:t>
      </w:r>
      <w:r>
        <w:rPr>
          <w:szCs w:val="24"/>
        </w:rPr>
        <w:t>, 31</w:t>
      </w:r>
      <w:r w:rsidRPr="00FD46E0">
        <w:rPr>
          <w:szCs w:val="24"/>
        </w:rPr>
        <w:t xml:space="preserve"> </w:t>
      </w:r>
      <w:r>
        <w:rPr>
          <w:szCs w:val="24"/>
        </w:rPr>
        <w:t xml:space="preserve">March </w:t>
      </w:r>
      <w:r w:rsidRPr="00FD46E0">
        <w:rPr>
          <w:szCs w:val="24"/>
        </w:rPr>
        <w:t xml:space="preserve">2017, </w:t>
      </w:r>
      <w:r w:rsidR="00D94799" w:rsidRPr="00FD46E0">
        <w:fldChar w:fldCharType="end"/>
      </w:r>
      <w:r w:rsidRPr="00B40B91">
        <w:t>https://budapestbeacon.com/orban-no-one-law/?_sf_s=lex+ceu&amp;sf_paged=9</w:t>
      </w:r>
    </w:p>
  </w:footnote>
  <w:footnote w:id="125">
    <w:p w:rsidR="0028489D" w:rsidRPr="00FD46E0" w:rsidRDefault="0028489D" w:rsidP="007D1AB4">
      <w:pPr>
        <w:pStyle w:val="a6"/>
      </w:pPr>
      <w:r w:rsidRPr="00FD46E0">
        <w:rPr>
          <w:rStyle w:val="a8"/>
        </w:rPr>
        <w:footnoteRef/>
      </w:r>
      <w:r w:rsidRPr="00FD46E0">
        <w:t xml:space="preserve"> </w:t>
      </w:r>
      <w:r>
        <w:t xml:space="preserve">Justin Spike,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rPr>
          <w:rFonts w:ascii="Gaura Times" w:hAnsi="Gaura Times" w:cs="Gaura Times"/>
          <w:szCs w:val="24"/>
        </w:rPr>
        <w:t>“</w:t>
      </w:r>
      <w:r>
        <w:rPr>
          <w:szCs w:val="24"/>
        </w:rPr>
        <w:t>Fidesz approves fast-track vote for Lex CEU</w:t>
      </w:r>
      <w:r>
        <w:rPr>
          <w:rFonts w:ascii="Gaura Times" w:hAnsi="Gaura Times" w:cs="Gaura Times"/>
          <w:szCs w:val="24"/>
        </w:rPr>
        <w:t>”</w:t>
      </w:r>
      <w:r w:rsidRPr="00FD46E0">
        <w:rPr>
          <w:szCs w:val="24"/>
        </w:rPr>
        <w:t xml:space="preserve">, </w:t>
      </w:r>
      <w:r>
        <w:rPr>
          <w:i/>
          <w:szCs w:val="24"/>
        </w:rPr>
        <w:t>The Budapest Beacon</w:t>
      </w:r>
      <w:r>
        <w:rPr>
          <w:szCs w:val="24"/>
        </w:rPr>
        <w:t>, 3</w:t>
      </w:r>
      <w:r w:rsidRPr="00FD46E0">
        <w:rPr>
          <w:szCs w:val="24"/>
        </w:rPr>
        <w:t xml:space="preserve"> </w:t>
      </w:r>
      <w:r>
        <w:rPr>
          <w:szCs w:val="24"/>
        </w:rPr>
        <w:t xml:space="preserve">April </w:t>
      </w:r>
      <w:r w:rsidRPr="00FD46E0">
        <w:rPr>
          <w:szCs w:val="24"/>
        </w:rPr>
        <w:t xml:space="preserve">2017, </w:t>
      </w:r>
      <w:r w:rsidR="00D94799" w:rsidRPr="00FD46E0">
        <w:fldChar w:fldCharType="end"/>
      </w:r>
      <w:r w:rsidRPr="00681CD4">
        <w:t xml:space="preserve"> https://budapestbeacon.com/fidesz-approves-fast-track-vote-lex-ceu/?_sf_s=lex+ceu&amp;sf_paged=9</w:t>
      </w:r>
    </w:p>
  </w:footnote>
  <w:footnote w:id="126">
    <w:p w:rsidR="0028489D" w:rsidRPr="00FD46E0" w:rsidRDefault="0028489D" w:rsidP="007D1AB4">
      <w:pPr>
        <w:pStyle w:val="a6"/>
      </w:pPr>
      <w:r w:rsidRPr="00FD46E0">
        <w:rPr>
          <w:rStyle w:val="a8"/>
        </w:rPr>
        <w:footnoteRef/>
      </w:r>
      <w:r w:rsidRPr="00FD46E0">
        <w:t xml:space="preserve">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rPr>
          <w:rFonts w:ascii="Gaura Times" w:hAnsi="Gaura Times" w:cs="Gaura Times"/>
          <w:szCs w:val="24"/>
        </w:rPr>
        <w:t>“</w:t>
      </w:r>
      <w:r>
        <w:rPr>
          <w:szCs w:val="24"/>
        </w:rPr>
        <w:t>Viktor Orbán is playing with fire with those itchy Christian palms</w:t>
      </w:r>
      <w:r>
        <w:rPr>
          <w:rFonts w:ascii="Gaura Times" w:hAnsi="Gaura Times" w:cs="Gaura Times"/>
          <w:szCs w:val="24"/>
        </w:rPr>
        <w:t>”</w:t>
      </w:r>
      <w:r w:rsidRPr="00FD46E0">
        <w:rPr>
          <w:szCs w:val="24"/>
        </w:rPr>
        <w:t xml:space="preserve">, </w:t>
      </w:r>
      <w:r>
        <w:rPr>
          <w:i/>
          <w:szCs w:val="24"/>
        </w:rPr>
        <w:t>Hungarian Spectrum</w:t>
      </w:r>
      <w:r>
        <w:rPr>
          <w:szCs w:val="24"/>
        </w:rPr>
        <w:t>, 21</w:t>
      </w:r>
      <w:r w:rsidRPr="00FD46E0">
        <w:rPr>
          <w:szCs w:val="24"/>
        </w:rPr>
        <w:t xml:space="preserve"> </w:t>
      </w:r>
      <w:r>
        <w:rPr>
          <w:szCs w:val="24"/>
        </w:rPr>
        <w:t xml:space="preserve">April </w:t>
      </w:r>
      <w:r w:rsidRPr="00FD46E0">
        <w:rPr>
          <w:szCs w:val="24"/>
        </w:rPr>
        <w:t xml:space="preserve">2017, </w:t>
      </w:r>
      <w:r w:rsidRPr="00B40B91">
        <w:rPr>
          <w:szCs w:val="24"/>
        </w:rPr>
        <w:t>http://hungarianspectrum.org/2017/04/21/viktor-orban-is-playing-with-fire-with-those-itchy-christian-palms/</w:t>
      </w:r>
      <w:r w:rsidR="00D94799" w:rsidRPr="00FD46E0">
        <w:fldChar w:fldCharType="end"/>
      </w:r>
      <w:r>
        <w:t xml:space="preserve"> </w:t>
      </w:r>
    </w:p>
  </w:footnote>
  <w:footnote w:id="127">
    <w:p w:rsidR="0028489D" w:rsidRPr="00FD46E0" w:rsidRDefault="0028489D" w:rsidP="007D1AB4">
      <w:pPr>
        <w:pStyle w:val="a6"/>
      </w:pPr>
      <w:r w:rsidRPr="00FD46E0">
        <w:rPr>
          <w:rStyle w:val="a8"/>
        </w:rPr>
        <w:footnoteRef/>
      </w:r>
      <w:r w:rsidRPr="00FD46E0">
        <w:t xml:space="preserve"> </w:t>
      </w:r>
      <w:r>
        <w:t xml:space="preserve">Justin Spike,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rPr>
          <w:rFonts w:ascii="Gaura Times" w:hAnsi="Gaura Times" w:cs="Gaura Times"/>
          <w:szCs w:val="24"/>
        </w:rPr>
        <w:t>“</w:t>
      </w:r>
      <w:r>
        <w:rPr>
          <w:szCs w:val="24"/>
        </w:rPr>
        <w:t>Fidesz publicist Zsolt Bayer issues threat to protesters</w:t>
      </w:r>
      <w:r>
        <w:rPr>
          <w:rFonts w:ascii="Gaura Times" w:hAnsi="Gaura Times" w:cs="Gaura Times"/>
          <w:szCs w:val="24"/>
        </w:rPr>
        <w:t>”</w:t>
      </w:r>
      <w:r w:rsidRPr="00FD46E0">
        <w:rPr>
          <w:szCs w:val="24"/>
        </w:rPr>
        <w:t xml:space="preserve">, </w:t>
      </w:r>
      <w:r>
        <w:rPr>
          <w:i/>
          <w:szCs w:val="24"/>
        </w:rPr>
        <w:t>The Budapest Beacon</w:t>
      </w:r>
      <w:r>
        <w:rPr>
          <w:szCs w:val="24"/>
        </w:rPr>
        <w:t>, 12</w:t>
      </w:r>
      <w:r w:rsidRPr="00FD46E0">
        <w:rPr>
          <w:szCs w:val="24"/>
        </w:rPr>
        <w:t xml:space="preserve"> </w:t>
      </w:r>
      <w:r>
        <w:rPr>
          <w:szCs w:val="24"/>
        </w:rPr>
        <w:t xml:space="preserve">April </w:t>
      </w:r>
      <w:r w:rsidRPr="00FD46E0">
        <w:rPr>
          <w:szCs w:val="24"/>
        </w:rPr>
        <w:t xml:space="preserve">2017, </w:t>
      </w:r>
      <w:r w:rsidRPr="00B40B91">
        <w:rPr>
          <w:szCs w:val="24"/>
        </w:rPr>
        <w:t>https://budapestbeacon.com/fidesz-publicist-zsolt-bayer-issues-threat-protesters/</w:t>
      </w:r>
      <w:r w:rsidR="00D94799" w:rsidRPr="00FD46E0">
        <w:fldChar w:fldCharType="end"/>
      </w:r>
      <w:r>
        <w:t xml:space="preserve"> </w:t>
      </w:r>
    </w:p>
  </w:footnote>
  <w:footnote w:id="128">
    <w:p w:rsidR="0028489D" w:rsidRPr="00CA25C6" w:rsidRDefault="0028489D" w:rsidP="00612186">
      <w:pPr>
        <w:pStyle w:val="Lbjegyzet"/>
        <w:rPr>
          <w:lang w:val="hu-HU"/>
        </w:rPr>
      </w:pPr>
      <w:r w:rsidRPr="00FD46E0">
        <w:rPr>
          <w:rStyle w:val="a8"/>
        </w:rPr>
        <w:footnoteRef/>
      </w:r>
      <w:r w:rsidRPr="00CA25C6">
        <w:rPr>
          <w:lang w:val="hu-HU"/>
        </w:rPr>
        <w:t xml:space="preserve"> </w:t>
      </w:r>
      <w:r w:rsidR="00D94799" w:rsidRPr="00FD46E0">
        <w:fldChar w:fldCharType="begin"/>
      </w:r>
      <w:r w:rsidRPr="00CA25C6">
        <w:rPr>
          <w:lang w:val="hu-HU"/>
        </w:rPr>
        <w:instrText xml:space="preserve"> ADDIN ZOTERO_ITEM CSL_CITATION {"citationID":"VmGIQ5Z4","properties":{"formattedCitation":"{\\rtf \\uc0\\u8222{}2017 roma szemmel\\uc0\\u8221{}, {\\i{}RSK} (blog), el\\uc0\\u233{}r\\uc0\\u233{}s 2018. m\\uc0\\u225{}jus 29., http://romasajtokozpont.hu/2017-roma-szemmel/.}","plainCitation":"„2017 roma szemmel”, RSK (blog), elérés 2018. május 29., http://romasajtokozpont.hu/2017-roma-szemmel/."},"citationItems":[{"id":846,"uris":["http://zotero.org/users/local/cNOEWp4W/items/JUGTQDSR"],"uri":["http://zotero.org/users/local/cNOEWp4W/items/JUGTQDSR"],"itemData":{"id":846,"type":"post-weblog","title":"2017 roma szemmel","container-title":"RSK","abstract":"2017-ben megtudtuk, hogy az iskolai elkülönítés oka az együttnevelés, hogy a kormány nem tudja tehertétel vagy erőforrás-e a határontúli cigányság","URL":"http://romasajtokozpont.hu/2017-roma-szemmel/","accessed":{"date-parts":[["2018",5,29]]}}}],"schema":"https://github.com/citation-style-language/schema/raw/master/csl-citation.json"} </w:instrText>
      </w:r>
      <w:r w:rsidR="00D94799" w:rsidRPr="00FD46E0">
        <w:fldChar w:fldCharType="separate"/>
      </w:r>
      <w:r w:rsidRPr="00CA25C6">
        <w:rPr>
          <w:rFonts w:ascii="Gaura Times" w:hAnsi="Gaura Times" w:cs="Gaura Times"/>
          <w:szCs w:val="24"/>
          <w:lang w:val="hu-HU"/>
        </w:rPr>
        <w:t>“</w:t>
      </w:r>
      <w:r w:rsidRPr="00CA25C6">
        <w:rPr>
          <w:szCs w:val="24"/>
          <w:lang w:val="hu-HU"/>
        </w:rPr>
        <w:t xml:space="preserve">2017 roma szemmel”, </w:t>
      </w:r>
      <w:r w:rsidRPr="00CA25C6">
        <w:rPr>
          <w:i/>
          <w:iCs/>
          <w:szCs w:val="24"/>
          <w:lang w:val="hu-HU"/>
        </w:rPr>
        <w:t>Roma Sajtóközpont</w:t>
      </w:r>
      <w:r w:rsidRPr="00CA25C6">
        <w:rPr>
          <w:szCs w:val="24"/>
          <w:lang w:val="hu-HU"/>
        </w:rPr>
        <w:t>, 29 December 2017, http://romasajtokozpont.hu/2017-roma-szemmel/.</w:t>
      </w:r>
      <w:r w:rsidR="00D94799" w:rsidRPr="00FD46E0">
        <w:fldChar w:fldCharType="end"/>
      </w:r>
    </w:p>
  </w:footnote>
  <w:footnote w:id="129">
    <w:p w:rsidR="0028489D" w:rsidRPr="00FD46E0" w:rsidRDefault="0028489D" w:rsidP="00612186">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{"citationID":"rk4sbWOp","properties":{"formattedCitation":"{\\rtf \\uc0\\u8222{}2017 roma szemmel\\uc0\\u8221{}.}","plainCitation":"„2017 roma szemmel”."},"citationItems":[{"id":846,"uris":["http://zotero.org/users/local/cNOEWp4W/items/JUGTQDSR"],"uri":["http://zotero.org/users/local/cNOEWp4W/items/JUGTQDSR"],"itemData":{"id":846,"type":"post-weblog","title":"2017 roma szemmel","container-title":"RSK","abstract":"2017-ben megtudtuk, hogy az iskolai elkülönítés oka az együttnevelés, hogy a kormány nem tudja tehertétel vagy erőforrás-e a határontúli cigányság","URL":"http://romasajtokozpont.hu/2017-roma-szemmel/","accessed":{"date-parts":[["2018",5,29]]}}}],"schema":"https://github.com/citation-style-language/schema/raw/master/csl-citation.json"}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2017 roma szemmel”</w:t>
      </w:r>
      <w:r>
        <w:rPr>
          <w:szCs w:val="24"/>
        </w:rPr>
        <w:t xml:space="preserve">, </w:t>
      </w:r>
      <w:r>
        <w:rPr>
          <w:i/>
          <w:iCs/>
          <w:szCs w:val="24"/>
        </w:rPr>
        <w:t>Roma Sajtóközpont</w:t>
      </w:r>
      <w:r w:rsidRPr="00B552E2">
        <w:rPr>
          <w:szCs w:val="24"/>
        </w:rPr>
        <w:t>, 29 Decem</w:t>
      </w:r>
      <w:r>
        <w:rPr>
          <w:szCs w:val="24"/>
        </w:rPr>
        <w:t>ber 2017</w:t>
      </w:r>
      <w:r w:rsidRPr="00B552E2">
        <w:rPr>
          <w:szCs w:val="24"/>
        </w:rPr>
        <w:t>, http://romasajtokozpont.hu/2017-roma-szemmel/</w:t>
      </w:r>
      <w:r w:rsidRPr="00FD46E0">
        <w:rPr>
          <w:szCs w:val="24"/>
        </w:rPr>
        <w:t>.</w:t>
      </w:r>
      <w:r w:rsidR="00D94799" w:rsidRPr="00FD46E0">
        <w:fldChar w:fldCharType="end"/>
      </w:r>
    </w:p>
  </w:footnote>
  <w:footnote w:id="130">
    <w:p w:rsidR="0028489D" w:rsidRPr="00FD46E0" w:rsidRDefault="0028489D" w:rsidP="00612186">
      <w:pPr>
        <w:pStyle w:val="Lbjegyzet"/>
      </w:pPr>
      <w:r w:rsidRPr="00FD46E0">
        <w:rPr>
          <w:rStyle w:val="a8"/>
        </w:rPr>
        <w:footnoteRef/>
      </w:r>
      <w:r w:rsidRPr="00FD46E0">
        <w:t xml:space="preserve"> </w:t>
      </w:r>
      <w:r>
        <w:rPr>
          <w:rFonts w:ascii="Gaura Times" w:hAnsi="Gaura Times" w:cs="Gaura Times"/>
        </w:rPr>
        <w:t>“</w:t>
      </w:r>
      <w:proofErr w:type="spellStart"/>
      <w:r w:rsidRPr="00612186">
        <w:rPr>
          <w:lang w:val="en-US"/>
        </w:rPr>
        <w:t>Balog</w:t>
      </w:r>
      <w:proofErr w:type="spellEnd"/>
      <w:r w:rsidRPr="00612186">
        <w:rPr>
          <w:lang w:val="en-US"/>
        </w:rPr>
        <w:t xml:space="preserve"> </w:t>
      </w:r>
      <w:proofErr w:type="spellStart"/>
      <w:r w:rsidRPr="00612186">
        <w:rPr>
          <w:lang w:val="en-US"/>
        </w:rPr>
        <w:t>Zoltán</w:t>
      </w:r>
      <w:proofErr w:type="spellEnd"/>
      <w:r w:rsidRPr="00612186">
        <w:rPr>
          <w:lang w:val="en-US"/>
        </w:rPr>
        <w:t xml:space="preserve">: a </w:t>
      </w:r>
      <w:proofErr w:type="spellStart"/>
      <w:r w:rsidRPr="00612186">
        <w:rPr>
          <w:lang w:val="en-US"/>
        </w:rPr>
        <w:t>romák</w:t>
      </w:r>
      <w:proofErr w:type="spellEnd"/>
      <w:r>
        <w:rPr>
          <w:lang w:val="en-US"/>
        </w:rPr>
        <w:t xml:space="preserve"> </w:t>
      </w:r>
      <w:proofErr w:type="spellStart"/>
      <w:r>
        <w:rPr>
          <w:lang w:val="en-US"/>
        </w:rPr>
        <w:t>azért</w:t>
      </w:r>
      <w:proofErr w:type="spellEnd"/>
      <w:r>
        <w:rPr>
          <w:lang w:val="en-US"/>
        </w:rPr>
        <w:t xml:space="preserve"> </w:t>
      </w:r>
      <w:proofErr w:type="spellStart"/>
      <w:r>
        <w:rPr>
          <w:lang w:val="en-US"/>
        </w:rPr>
        <w:t>jutnak</w:t>
      </w:r>
      <w:proofErr w:type="spellEnd"/>
      <w:r>
        <w:rPr>
          <w:lang w:val="en-US"/>
        </w:rPr>
        <w:t xml:space="preserve"> be </w:t>
      </w:r>
      <w:proofErr w:type="spellStart"/>
      <w:r>
        <w:rPr>
          <w:lang w:val="en-US"/>
        </w:rPr>
        <w:t>kevésbé</w:t>
      </w:r>
      <w:proofErr w:type="spellEnd"/>
      <w:r>
        <w:rPr>
          <w:lang w:val="en-US"/>
        </w:rPr>
        <w:t xml:space="preserve"> </w:t>
      </w:r>
      <w:proofErr w:type="spellStart"/>
      <w:r>
        <w:rPr>
          <w:lang w:val="en-US"/>
        </w:rPr>
        <w:t>az</w:t>
      </w:r>
      <w:proofErr w:type="spellEnd"/>
      <w:r>
        <w:rPr>
          <w:lang w:val="en-US"/>
        </w:rPr>
        <w:t xml:space="preserve"> </w:t>
      </w:r>
      <w:proofErr w:type="spellStart"/>
      <w:r>
        <w:rPr>
          <w:lang w:val="en-US"/>
        </w:rPr>
        <w:t>egészségügyi</w:t>
      </w:r>
      <w:proofErr w:type="spellEnd"/>
      <w:r>
        <w:rPr>
          <w:lang w:val="en-US"/>
        </w:rPr>
        <w:t xml:space="preserve"> </w:t>
      </w:r>
      <w:proofErr w:type="spellStart"/>
      <w:r>
        <w:rPr>
          <w:lang w:val="en-US"/>
        </w:rPr>
        <w:t>ellátórendszerbe</w:t>
      </w:r>
      <w:proofErr w:type="spellEnd"/>
      <w:r>
        <w:rPr>
          <w:lang w:val="en-US"/>
        </w:rPr>
        <w:t xml:space="preserve">, </w:t>
      </w:r>
      <w:proofErr w:type="spellStart"/>
      <w:r>
        <w:rPr>
          <w:lang w:val="en-US"/>
        </w:rPr>
        <w:t>mert</w:t>
      </w:r>
      <w:proofErr w:type="spellEnd"/>
      <w:r>
        <w:rPr>
          <w:lang w:val="en-US"/>
        </w:rPr>
        <w:t xml:space="preserve"> </w:t>
      </w:r>
      <w:proofErr w:type="spellStart"/>
      <w:r>
        <w:rPr>
          <w:lang w:val="en-US"/>
        </w:rPr>
        <w:t>eltérő</w:t>
      </w:r>
      <w:proofErr w:type="spellEnd"/>
      <w:r>
        <w:rPr>
          <w:lang w:val="en-US"/>
        </w:rPr>
        <w:t xml:space="preserve"> </w:t>
      </w:r>
      <w:proofErr w:type="spellStart"/>
      <w:r>
        <w:rPr>
          <w:lang w:val="en-US"/>
        </w:rPr>
        <w:t>az</w:t>
      </w:r>
      <w:proofErr w:type="spellEnd"/>
      <w:r>
        <w:rPr>
          <w:lang w:val="en-US"/>
        </w:rPr>
        <w:t xml:space="preserve"> </w:t>
      </w:r>
      <w:proofErr w:type="spellStart"/>
      <w:r>
        <w:rPr>
          <w:lang w:val="en-US"/>
        </w:rPr>
        <w:t>életmódjuk</w:t>
      </w:r>
      <w:proofErr w:type="spellEnd"/>
      <w:r>
        <w:rPr>
          <w:rFonts w:ascii="Gaura Times" w:hAnsi="Gaura Times" w:cs="Gaura Times"/>
          <w:lang w:val="en-US"/>
        </w:rPr>
        <w:t>”</w:t>
      </w:r>
      <w:r w:rsidRPr="00612186">
        <w:rPr>
          <w:lang w:val="en-US"/>
        </w:rPr>
        <w:t>,</w:t>
      </w:r>
      <w:r>
        <w:rPr>
          <w:i/>
          <w:lang w:val="en-US"/>
        </w:rPr>
        <w:t xml:space="preserve"> Magyar </w:t>
      </w:r>
      <w:proofErr w:type="spellStart"/>
      <w:r>
        <w:rPr>
          <w:i/>
          <w:lang w:val="en-US"/>
        </w:rPr>
        <w:t>Narancs</w:t>
      </w:r>
      <w:proofErr w:type="spellEnd"/>
      <w:r>
        <w:rPr>
          <w:i/>
          <w:lang w:val="en-US"/>
        </w:rPr>
        <w:t xml:space="preserve"> Online,</w:t>
      </w:r>
      <w:r w:rsidRPr="00612186">
        <w:rPr>
          <w:i/>
          <w:lang w:val="en-US"/>
        </w:rPr>
        <w:t xml:space="preserve"> </w:t>
      </w:r>
      <w:r>
        <w:rPr>
          <w:lang w:val="en-US"/>
        </w:rPr>
        <w:t xml:space="preserve">12 September </w:t>
      </w:r>
      <w:r w:rsidRPr="00612186">
        <w:rPr>
          <w:lang w:val="en-US"/>
        </w:rPr>
        <w:t>2017, http://m.magyarnarancs.hu/villamnarancs/balog-zoltan-szerint-a-romak-azert-jutnak-el-kevesbe-az-egeszsegugyi-ellatorendszerbe-mert-eltero-az-eletmodjuk-106392</w:t>
      </w:r>
    </w:p>
  </w:footnote>
  <w:footnote w:id="131">
    <w:p w:rsidR="0028489D" w:rsidRPr="00FD46E0" w:rsidRDefault="0028489D" w:rsidP="00FC58DC">
      <w:pPr>
        <w:pStyle w:val="a6"/>
      </w:pPr>
      <w:r w:rsidRPr="00FD46E0">
        <w:rPr>
          <w:rStyle w:val="a8"/>
        </w:rPr>
        <w:footnoteRef/>
      </w:r>
      <w:r w:rsidRPr="00FD46E0">
        <w:t xml:space="preserve"> </w:t>
      </w:r>
      <w:r>
        <w:rPr>
          <w:rFonts w:ascii="Gaura Times" w:hAnsi="Gaura Times" w:cs="Gaura Times"/>
        </w:rPr>
        <w:t>“</w:t>
      </w:r>
      <w:proofErr w:type="spellStart"/>
      <w:r w:rsidRPr="00FC58DC">
        <w:t>Lázár</w:t>
      </w:r>
      <w:proofErr w:type="spellEnd"/>
      <w:r w:rsidRPr="00FC58DC">
        <w:t xml:space="preserve"> </w:t>
      </w:r>
      <w:proofErr w:type="spellStart"/>
      <w:r w:rsidRPr="00FC58DC">
        <w:t>szerint</w:t>
      </w:r>
      <w:proofErr w:type="spellEnd"/>
      <w:r w:rsidRPr="00FC58DC">
        <w:t xml:space="preserve"> a </w:t>
      </w:r>
      <w:proofErr w:type="spellStart"/>
      <w:r w:rsidRPr="00FC58DC">
        <w:t>plakátkampány</w:t>
      </w:r>
      <w:proofErr w:type="spellEnd"/>
      <w:r w:rsidRPr="00FC58DC">
        <w:t xml:space="preserve"> </w:t>
      </w:r>
      <w:proofErr w:type="spellStart"/>
      <w:r w:rsidRPr="00FC58DC">
        <w:t>nem</w:t>
      </w:r>
      <w:proofErr w:type="spellEnd"/>
      <w:r w:rsidRPr="00FC58DC">
        <w:t xml:space="preserve"> Soros </w:t>
      </w:r>
      <w:proofErr w:type="spellStart"/>
      <w:r w:rsidRPr="00FC58DC">
        <w:t>zsidó</w:t>
      </w:r>
      <w:proofErr w:type="spellEnd"/>
      <w:r w:rsidRPr="00FC58DC">
        <w:t xml:space="preserve"> </w:t>
      </w:r>
      <w:proofErr w:type="spellStart"/>
      <w:r w:rsidRPr="00FC58DC">
        <w:t>származásáról</w:t>
      </w:r>
      <w:proofErr w:type="spellEnd"/>
      <w:r w:rsidRPr="00FC58DC">
        <w:t xml:space="preserve"> </w:t>
      </w:r>
      <w:proofErr w:type="spellStart"/>
      <w:r w:rsidRPr="00FC58DC">
        <w:t>szól</w:t>
      </w:r>
      <w:proofErr w:type="spellEnd"/>
      <w:r w:rsidRPr="00FC58DC">
        <w:t xml:space="preserve">, </w:t>
      </w:r>
      <w:proofErr w:type="spellStart"/>
      <w:r w:rsidRPr="00FC58DC">
        <w:t>hanem</w:t>
      </w:r>
      <w:proofErr w:type="spellEnd"/>
      <w:r w:rsidRPr="00FC58DC">
        <w:t xml:space="preserve"> </w:t>
      </w:r>
      <w:proofErr w:type="spellStart"/>
      <w:r w:rsidRPr="00FC58DC">
        <w:t>arról</w:t>
      </w:r>
      <w:proofErr w:type="spellEnd"/>
      <w:r w:rsidRPr="00FC58DC">
        <w:t xml:space="preserve">, </w:t>
      </w:r>
      <w:proofErr w:type="spellStart"/>
      <w:r w:rsidRPr="00FC58DC">
        <w:t>amit</w:t>
      </w:r>
      <w:proofErr w:type="spellEnd"/>
      <w:r w:rsidRPr="00FC58DC">
        <w:t xml:space="preserve"> Soros </w:t>
      </w:r>
      <w:proofErr w:type="spellStart"/>
      <w:r w:rsidRPr="00FC58DC">
        <w:t>csiná</w:t>
      </w:r>
      <w:r>
        <w:t>l</w:t>
      </w:r>
      <w:proofErr w:type="spellEnd"/>
      <w:r>
        <w:rPr>
          <w:rFonts w:ascii="Gaura Times" w:hAnsi="Gaura Times" w:cs="Gaura Times"/>
        </w:rPr>
        <w:t>”</w:t>
      </w:r>
      <w:r w:rsidRPr="00FD46E0">
        <w:t xml:space="preserve">, </w:t>
      </w:r>
      <w:r>
        <w:rPr>
          <w:i/>
        </w:rPr>
        <w:t>444.hu</w:t>
      </w:r>
      <w:r w:rsidRPr="00FD46E0">
        <w:rPr>
          <w:i/>
        </w:rPr>
        <w:t xml:space="preserve">, </w:t>
      </w:r>
      <w:r>
        <w:t xml:space="preserve">6 July </w:t>
      </w:r>
      <w:r w:rsidRPr="00FD46E0">
        <w:t xml:space="preserve">2017, </w:t>
      </w:r>
      <w:r w:rsidRPr="00FC58DC">
        <w:t>https://444.hu/2017/07/06/lazar-szerint-a-plakatkampany-nem-soros-zsido-szarmazasarol-szol-hanem-arrol-amit-soros-csinal</w:t>
      </w:r>
    </w:p>
  </w:footnote>
  <w:footnote w:id="132">
    <w:p w:rsidR="0028489D" w:rsidRPr="00FD46E0" w:rsidRDefault="0028489D" w:rsidP="00E97D3E">
      <w:pPr>
        <w:pStyle w:val="a6"/>
      </w:pPr>
      <w:r w:rsidRPr="00FD46E0">
        <w:rPr>
          <w:rStyle w:val="a8"/>
        </w:rPr>
        <w:footnoteRef/>
      </w:r>
      <w:r w:rsidRPr="00FD46E0">
        <w:t xml:space="preserve"> </w:t>
      </w:r>
      <w:r>
        <w:rPr>
          <w:rFonts w:ascii="Gaura Times" w:hAnsi="Gaura Times" w:cs="Gaura Times"/>
        </w:rPr>
        <w:t>“</w:t>
      </w:r>
      <w:proofErr w:type="spellStart"/>
      <w:r w:rsidRPr="00FD46E0">
        <w:t>Vona</w:t>
      </w:r>
      <w:proofErr w:type="spellEnd"/>
      <w:r w:rsidRPr="00FD46E0">
        <w:t xml:space="preserve"> </w:t>
      </w:r>
      <w:proofErr w:type="spellStart"/>
      <w:r w:rsidRPr="00FD46E0">
        <w:t>felesége</w:t>
      </w:r>
      <w:proofErr w:type="spellEnd"/>
      <w:r w:rsidRPr="00FD46E0">
        <w:t xml:space="preserve"> </w:t>
      </w:r>
      <w:proofErr w:type="spellStart"/>
      <w:r w:rsidRPr="00FD46E0">
        <w:t>Lévai</w:t>
      </w:r>
      <w:proofErr w:type="spellEnd"/>
      <w:r w:rsidRPr="00FD46E0">
        <w:t xml:space="preserve"> </w:t>
      </w:r>
      <w:proofErr w:type="spellStart"/>
      <w:r w:rsidRPr="00FD46E0">
        <w:t>Anikónak</w:t>
      </w:r>
      <w:proofErr w:type="spellEnd"/>
      <w:r w:rsidRPr="00FD46E0">
        <w:t xml:space="preserve">: </w:t>
      </w:r>
      <w:proofErr w:type="spellStart"/>
      <w:r w:rsidRPr="00FD46E0">
        <w:t>Anyaként</w:t>
      </w:r>
      <w:proofErr w:type="spellEnd"/>
      <w:r w:rsidRPr="00FD46E0">
        <w:t xml:space="preserve"> </w:t>
      </w:r>
      <w:proofErr w:type="spellStart"/>
      <w:r w:rsidRPr="00FD46E0">
        <w:t>kérem</w:t>
      </w:r>
      <w:proofErr w:type="spellEnd"/>
      <w:r w:rsidRPr="00FD46E0">
        <w:t xml:space="preserve"> </w:t>
      </w:r>
      <w:proofErr w:type="spellStart"/>
      <w:r w:rsidRPr="00FD46E0">
        <w:t>Önt</w:t>
      </w:r>
      <w:proofErr w:type="spellEnd"/>
      <w:r w:rsidRPr="00FD46E0">
        <w:t xml:space="preserve"> </w:t>
      </w:r>
      <w:proofErr w:type="spellStart"/>
      <w:r w:rsidRPr="00FD46E0">
        <w:t>arra</w:t>
      </w:r>
      <w:proofErr w:type="spellEnd"/>
      <w:r w:rsidRPr="00FD46E0">
        <w:t xml:space="preserve">, </w:t>
      </w:r>
      <w:proofErr w:type="spellStart"/>
      <w:r w:rsidRPr="00FD46E0">
        <w:t>hogy</w:t>
      </w:r>
      <w:proofErr w:type="spellEnd"/>
      <w:r w:rsidRPr="00FD46E0">
        <w:t xml:space="preserve"> </w:t>
      </w:r>
      <w:proofErr w:type="spellStart"/>
      <w:r w:rsidRPr="00FD46E0">
        <w:t>állítsa</w:t>
      </w:r>
      <w:proofErr w:type="spellEnd"/>
      <w:r w:rsidRPr="00FD46E0">
        <w:t xml:space="preserve"> le a </w:t>
      </w:r>
      <w:proofErr w:type="spellStart"/>
      <w:r w:rsidRPr="00FD46E0">
        <w:t>férjét</w:t>
      </w:r>
      <w:proofErr w:type="spellEnd"/>
      <w:r>
        <w:rPr>
          <w:rFonts w:ascii="Gaura Times" w:hAnsi="Gaura Times" w:cs="Gaura Times"/>
        </w:rPr>
        <w:t>”</w:t>
      </w:r>
      <w:r w:rsidRPr="00FD46E0">
        <w:t xml:space="preserve">, </w:t>
      </w:r>
      <w:r w:rsidRPr="00FD46E0">
        <w:rPr>
          <w:i/>
        </w:rPr>
        <w:t xml:space="preserve">444.hu, </w:t>
      </w:r>
      <w:r w:rsidRPr="00FD46E0">
        <w:t>10 November 2016, https://444.hu/2016/11/10/vona-felesege-levai-anikonak-anyakent-kerem-ont-arra-hogy-allitsa-le-a-ferjet</w:t>
      </w:r>
    </w:p>
  </w:footnote>
  <w:footnote w:id="133">
    <w:p w:rsidR="0028489D" w:rsidRPr="00FD46E0" w:rsidRDefault="0028489D" w:rsidP="00E97D3E">
      <w:pPr>
        <w:pStyle w:val="a6"/>
      </w:pPr>
      <w:r w:rsidRPr="00FD46E0">
        <w:rPr>
          <w:rStyle w:val="a8"/>
        </w:rPr>
        <w:footnoteRef/>
      </w:r>
      <w:r w:rsidRPr="00FD46E0">
        <w:t xml:space="preserve"> There is a saying in Hungarian for the behaviour when someone does not take responsibility: someone hides behind his mom's skirt. The Hungarian MP </w:t>
      </w:r>
      <w:r>
        <w:t xml:space="preserve">twisted </w:t>
      </w:r>
      <w:r w:rsidRPr="00FD46E0">
        <w:t xml:space="preserve">this saying to indicate that </w:t>
      </w:r>
      <w:proofErr w:type="spellStart"/>
      <w:r w:rsidRPr="00FD46E0">
        <w:t>Vona</w:t>
      </w:r>
      <w:proofErr w:type="spellEnd"/>
      <w:r w:rsidRPr="00FD46E0">
        <w:t xml:space="preserve"> is not just a weak and irresponsible person, but he also </w:t>
      </w:r>
      <w:r>
        <w:t xml:space="preserve">suspects </w:t>
      </w:r>
      <w:r w:rsidRPr="00FD46E0">
        <w:t xml:space="preserve">that he is gay. </w:t>
      </w:r>
    </w:p>
  </w:footnote>
  <w:footnote w:id="134">
    <w:p w:rsidR="0028489D" w:rsidRPr="00FD46E0" w:rsidRDefault="0028489D" w:rsidP="00E97D3E">
      <w:pPr>
        <w:pStyle w:val="a6"/>
      </w:pPr>
      <w:r w:rsidRPr="00FD46E0">
        <w:rPr>
          <w:rStyle w:val="a8"/>
        </w:rPr>
        <w:footnoteRef/>
      </w:r>
      <w:r w:rsidRPr="00FD46E0">
        <w:t xml:space="preserve"> </w:t>
      </w:r>
      <w:r>
        <w:rPr>
          <w:rFonts w:ascii="Gaura Times" w:hAnsi="Gaura Times" w:cs="Gaura Times"/>
        </w:rPr>
        <w:t>“</w:t>
      </w:r>
      <w:proofErr w:type="spellStart"/>
      <w:r w:rsidRPr="00FD46E0">
        <w:t>Orbán</w:t>
      </w:r>
      <w:proofErr w:type="spellEnd"/>
      <w:r w:rsidRPr="00FD46E0">
        <w:t xml:space="preserve"> </w:t>
      </w:r>
      <w:proofErr w:type="spellStart"/>
      <w:r w:rsidRPr="00FD46E0">
        <w:t>Vonának</w:t>
      </w:r>
      <w:proofErr w:type="spellEnd"/>
      <w:r w:rsidRPr="00FD46E0">
        <w:t xml:space="preserve">: </w:t>
      </w:r>
      <w:proofErr w:type="spellStart"/>
      <w:r w:rsidRPr="00FD46E0">
        <w:t>Nem</w:t>
      </w:r>
      <w:proofErr w:type="spellEnd"/>
      <w:r w:rsidRPr="00FD46E0">
        <w:t xml:space="preserve"> </w:t>
      </w:r>
      <w:proofErr w:type="spellStart"/>
      <w:r w:rsidRPr="00FD46E0">
        <w:t>én</w:t>
      </w:r>
      <w:proofErr w:type="spellEnd"/>
      <w:r w:rsidRPr="00FD46E0">
        <w:t xml:space="preserve"> </w:t>
      </w:r>
      <w:proofErr w:type="spellStart"/>
      <w:r w:rsidRPr="00FD46E0">
        <w:t>szoktam</w:t>
      </w:r>
      <w:proofErr w:type="spellEnd"/>
      <w:r w:rsidRPr="00FD46E0">
        <w:t xml:space="preserve"> </w:t>
      </w:r>
      <w:proofErr w:type="spellStart"/>
      <w:r w:rsidRPr="00FD46E0">
        <w:t>más</w:t>
      </w:r>
      <w:proofErr w:type="spellEnd"/>
      <w:r w:rsidRPr="00FD46E0">
        <w:t xml:space="preserve"> </w:t>
      </w:r>
      <w:proofErr w:type="spellStart"/>
      <w:r w:rsidRPr="00FD46E0">
        <w:t>férfiak</w:t>
      </w:r>
      <w:proofErr w:type="spellEnd"/>
      <w:r w:rsidRPr="00FD46E0">
        <w:t xml:space="preserve"> </w:t>
      </w:r>
      <w:proofErr w:type="spellStart"/>
      <w:r w:rsidRPr="00FD46E0">
        <w:t>szoknyája</w:t>
      </w:r>
      <w:proofErr w:type="spellEnd"/>
      <w:r w:rsidRPr="00FD46E0">
        <w:t xml:space="preserve"> </w:t>
      </w:r>
      <w:proofErr w:type="spellStart"/>
      <w:r w:rsidRPr="00FD46E0">
        <w:t>mögé</w:t>
      </w:r>
      <w:proofErr w:type="spellEnd"/>
      <w:r w:rsidRPr="00FD46E0">
        <w:t xml:space="preserve"> </w:t>
      </w:r>
      <w:proofErr w:type="spellStart"/>
      <w:r w:rsidRPr="00FD46E0">
        <w:t>bújni</w:t>
      </w:r>
      <w:proofErr w:type="spellEnd"/>
      <w:r w:rsidRPr="00FD46E0">
        <w:t>!</w:t>
      </w:r>
      <w:r>
        <w:rPr>
          <w:rFonts w:ascii="Gaura Times" w:hAnsi="Gaura Times" w:cs="Gaura Times"/>
        </w:rPr>
        <w:t>”</w:t>
      </w:r>
      <w:r w:rsidRPr="00FD46E0">
        <w:t xml:space="preserve">, </w:t>
      </w:r>
      <w:r w:rsidRPr="00FD46E0">
        <w:rPr>
          <w:i/>
        </w:rPr>
        <w:t xml:space="preserve">444.hu, </w:t>
      </w:r>
      <w:r w:rsidRPr="00FD46E0">
        <w:t xml:space="preserve">20 </w:t>
      </w:r>
      <w:r>
        <w:t>February 2017</w:t>
      </w:r>
      <w:r w:rsidRPr="00FD46E0">
        <w:t>, https://444.hu/2017/02/20/orban-vonanak-nem-en-szoktam-mas-ferfiak-szoknyaja-moge-bujni</w:t>
      </w:r>
    </w:p>
  </w:footnote>
  <w:footnote w:id="135">
    <w:p w:rsidR="0028489D" w:rsidRPr="00FD46E0" w:rsidRDefault="0028489D" w:rsidP="00E97D3E">
      <w:pPr>
        <w:pStyle w:val="a6"/>
      </w:pPr>
      <w:r w:rsidRPr="00FD46E0">
        <w:rPr>
          <w:rStyle w:val="a8"/>
        </w:rPr>
        <w:footnoteRef/>
      </w:r>
      <w:r w:rsidRPr="00FD46E0">
        <w:t xml:space="preserve"> </w:t>
      </w:r>
      <w:r>
        <w:rPr>
          <w:rFonts w:ascii="Gaura Times" w:hAnsi="Gaura Times" w:cs="Gaura Times"/>
        </w:rPr>
        <w:t>“</w:t>
      </w:r>
      <w:r>
        <w:t xml:space="preserve">A KDNP </w:t>
      </w:r>
      <w:proofErr w:type="spellStart"/>
      <w:r>
        <w:t>összehozta</w:t>
      </w:r>
      <w:proofErr w:type="spellEnd"/>
      <w:r>
        <w:t xml:space="preserve"> a </w:t>
      </w:r>
      <w:proofErr w:type="spellStart"/>
      <w:r>
        <w:t>homofóbiát</w:t>
      </w:r>
      <w:proofErr w:type="spellEnd"/>
      <w:r>
        <w:t xml:space="preserve"> </w:t>
      </w:r>
      <w:proofErr w:type="spellStart"/>
      <w:r>
        <w:t>az</w:t>
      </w:r>
      <w:proofErr w:type="spellEnd"/>
      <w:r>
        <w:t xml:space="preserve"> </w:t>
      </w:r>
      <w:proofErr w:type="spellStart"/>
      <w:r>
        <w:t>anyák</w:t>
      </w:r>
      <w:proofErr w:type="spellEnd"/>
      <w:r>
        <w:t xml:space="preserve"> </w:t>
      </w:r>
      <w:proofErr w:type="spellStart"/>
      <w:r>
        <w:t>napjával</w:t>
      </w:r>
      <w:proofErr w:type="spellEnd"/>
      <w:r>
        <w:rPr>
          <w:rFonts w:ascii="Gaura Times" w:hAnsi="Gaura Times" w:cs="Gaura Times"/>
        </w:rPr>
        <w:t>”</w:t>
      </w:r>
      <w:r w:rsidRPr="00FD46E0">
        <w:t xml:space="preserve">, </w:t>
      </w:r>
      <w:r>
        <w:rPr>
          <w:i/>
        </w:rPr>
        <w:t>HVG.hu</w:t>
      </w:r>
      <w:r w:rsidRPr="00FD46E0">
        <w:rPr>
          <w:i/>
        </w:rPr>
        <w:t xml:space="preserve">, </w:t>
      </w:r>
      <w:r>
        <w:t>8</w:t>
      </w:r>
      <w:r w:rsidRPr="00FD46E0">
        <w:t xml:space="preserve"> </w:t>
      </w:r>
      <w:r>
        <w:t>May 2017</w:t>
      </w:r>
      <w:r w:rsidRPr="00FD46E0">
        <w:t xml:space="preserve">, </w:t>
      </w:r>
      <w:r w:rsidRPr="00E81409">
        <w:t>http://hvg.hu/itthon/20170508_a_kdnp_osszehozta_a_homofobiat_az_anyak_napjaval</w:t>
      </w:r>
    </w:p>
  </w:footnote>
  <w:footnote w:id="136">
    <w:p w:rsidR="0028489D" w:rsidRDefault="0028489D" w:rsidP="00E97D3E">
      <w:pPr>
        <w:pStyle w:val="a6"/>
      </w:pPr>
      <w:r>
        <w:rPr>
          <w:rStyle w:val="a8"/>
        </w:rPr>
        <w:footnoteRef/>
      </w:r>
      <w:r>
        <w:t xml:space="preserve"> </w:t>
      </w:r>
      <w:hyperlink r:id="rId11" w:history="1">
        <w:r w:rsidRPr="00D731F9">
          <w:rPr>
            <w:rStyle w:val="a9"/>
          </w:rPr>
          <w:t>https://www.splcenter.org/fighting-hate/extremist-files/group/world-congress-families</w:t>
        </w:r>
      </w:hyperlink>
      <w:r>
        <w:t>, accessed 14 June 2018.</w:t>
      </w:r>
    </w:p>
  </w:footnote>
  <w:footnote w:id="137">
    <w:p w:rsidR="0028489D" w:rsidRPr="00DA7450" w:rsidRDefault="0028489D" w:rsidP="00E97D3E">
      <w:pPr>
        <w:pStyle w:val="a6"/>
      </w:pPr>
      <w:r w:rsidRPr="00FD46E0">
        <w:rPr>
          <w:rStyle w:val="a8"/>
        </w:rPr>
        <w:footnoteRef/>
      </w:r>
      <w:r w:rsidRPr="00DA7450">
        <w:t xml:space="preserve"> </w:t>
      </w:r>
      <w:r>
        <w:rPr>
          <w:rFonts w:ascii="Gaura Times" w:hAnsi="Gaura Times" w:cs="Gaura Times"/>
        </w:rPr>
        <w:t>“</w:t>
      </w:r>
      <w:r w:rsidRPr="00DA7450">
        <w:t>An American LGBT hate group will enjoy the hospitality of the Orbán Government</w:t>
      </w:r>
      <w:r>
        <w:rPr>
          <w:rFonts w:ascii="Gaura Times" w:hAnsi="Gaura Times" w:cs="Gaura Times"/>
        </w:rPr>
        <w:t>”</w:t>
      </w:r>
      <w:r w:rsidRPr="00DA7450">
        <w:t xml:space="preserve">, </w:t>
      </w:r>
      <w:r>
        <w:rPr>
          <w:i/>
        </w:rPr>
        <w:t>Hungarian Spectrum</w:t>
      </w:r>
      <w:r w:rsidRPr="00DA7450">
        <w:rPr>
          <w:i/>
        </w:rPr>
        <w:t xml:space="preserve">, </w:t>
      </w:r>
      <w:r>
        <w:t>11</w:t>
      </w:r>
      <w:r w:rsidRPr="00DA7450">
        <w:t xml:space="preserve"> May 2017, http://hungarianspectrum.org/2017/05/11/an-american-lgbt-hate-group-will-enjoy-the-hospitality-of-the-orban-government/</w:t>
      </w:r>
    </w:p>
  </w:footnote>
  <w:footnote w:id="138">
    <w:p w:rsidR="0028489D" w:rsidRPr="00DA7450" w:rsidRDefault="0028489D" w:rsidP="00E97D3E">
      <w:pPr>
        <w:pStyle w:val="a6"/>
      </w:pPr>
      <w:r w:rsidRPr="00FD46E0">
        <w:rPr>
          <w:rStyle w:val="a8"/>
        </w:rPr>
        <w:footnoteRef/>
      </w:r>
      <w:r w:rsidRPr="00DA7450">
        <w:t xml:space="preserve"> </w:t>
      </w:r>
      <w:r>
        <w:rPr>
          <w:rFonts w:ascii="Gaura Times" w:hAnsi="Gaura Times" w:cs="Gaura Times"/>
        </w:rPr>
        <w:t>“</w:t>
      </w:r>
      <w:r>
        <w:t>The Budapest Family Summit: A Gathering of the Far Right</w:t>
      </w:r>
      <w:r>
        <w:rPr>
          <w:rFonts w:ascii="Gaura Times" w:hAnsi="Gaura Times" w:cs="Gaura Times"/>
        </w:rPr>
        <w:t>”</w:t>
      </w:r>
      <w:r w:rsidRPr="00DA7450">
        <w:t xml:space="preserve">, </w:t>
      </w:r>
      <w:r>
        <w:rPr>
          <w:i/>
        </w:rPr>
        <w:t>Hungarian Spectrum</w:t>
      </w:r>
      <w:r w:rsidRPr="00DA7450">
        <w:rPr>
          <w:i/>
        </w:rPr>
        <w:t xml:space="preserve">, </w:t>
      </w:r>
      <w:r>
        <w:t>30</w:t>
      </w:r>
      <w:r w:rsidRPr="00DA7450">
        <w:t xml:space="preserve"> May 2017, </w:t>
      </w:r>
      <w:r w:rsidRPr="00BD274C">
        <w:t>http://hungarianspectrum.org/2017/05/30/the-budapest-family-summit-a-gathering-of-the-far-right/</w:t>
      </w:r>
    </w:p>
  </w:footnote>
  <w:footnote w:id="139">
    <w:p w:rsidR="0028489D" w:rsidRPr="00DA7450" w:rsidRDefault="0028489D" w:rsidP="00E97D3E">
      <w:pPr>
        <w:pStyle w:val="a6"/>
      </w:pPr>
      <w:r w:rsidRPr="00FD46E0">
        <w:rPr>
          <w:rStyle w:val="a8"/>
        </w:rPr>
        <w:footnoteRef/>
      </w:r>
      <w:r w:rsidRPr="00DA7450">
        <w:t xml:space="preserve"> </w:t>
      </w:r>
      <w:proofErr w:type="spellStart"/>
      <w:r>
        <w:t>Balázs</w:t>
      </w:r>
      <w:proofErr w:type="spellEnd"/>
      <w:r>
        <w:t xml:space="preserve"> </w:t>
      </w:r>
      <w:proofErr w:type="spellStart"/>
      <w:r>
        <w:t>Pivarnyik</w:t>
      </w:r>
      <w:proofErr w:type="spellEnd"/>
      <w:r>
        <w:t xml:space="preserve">, </w:t>
      </w:r>
      <w:r>
        <w:rPr>
          <w:rFonts w:ascii="Gaura Times" w:hAnsi="Gaura Times" w:cs="Gaura Times"/>
        </w:rPr>
        <w:t>“</w:t>
      </w:r>
      <w:r>
        <w:t>Governmental youth policy organization bans LGBTQ group from its premises</w:t>
      </w:r>
      <w:r>
        <w:rPr>
          <w:rFonts w:ascii="Gaura Times" w:hAnsi="Gaura Times" w:cs="Gaura Times"/>
        </w:rPr>
        <w:t>”</w:t>
      </w:r>
      <w:r w:rsidRPr="00DA7450">
        <w:t xml:space="preserve">, </w:t>
      </w:r>
      <w:r>
        <w:rPr>
          <w:i/>
        </w:rPr>
        <w:t>Budapest Beacon</w:t>
      </w:r>
      <w:r w:rsidRPr="00DA7450">
        <w:rPr>
          <w:i/>
        </w:rPr>
        <w:t xml:space="preserve">, </w:t>
      </w:r>
      <w:r>
        <w:t>29</w:t>
      </w:r>
      <w:r w:rsidRPr="00DA7450">
        <w:t xml:space="preserve"> </w:t>
      </w:r>
      <w:r>
        <w:t xml:space="preserve">November </w:t>
      </w:r>
      <w:r w:rsidRPr="00DA7450">
        <w:t xml:space="preserve">2017, </w:t>
      </w:r>
      <w:r w:rsidRPr="00BD274C">
        <w:t>https://budapestbeacon.com/governmental-youth-policy-organization-bans-lgbtq-group-premises/</w:t>
      </w:r>
    </w:p>
  </w:footnote>
  <w:footnote w:id="140">
    <w:p w:rsidR="0028489D" w:rsidRPr="00FD46E0" w:rsidRDefault="0028489D" w:rsidP="00534327">
      <w:pPr>
        <w:pStyle w:val="a6"/>
      </w:pPr>
      <w:r w:rsidRPr="00FD46E0">
        <w:rPr>
          <w:rStyle w:val="a8"/>
        </w:rPr>
        <w:footnoteRef/>
      </w:r>
      <w:r w:rsidRPr="00FD46E0">
        <w:t xml:space="preserve">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rPr>
          <w:rFonts w:ascii="Gaura Times" w:hAnsi="Gaura Times" w:cs="Gaura Times"/>
          <w:szCs w:val="24"/>
        </w:rPr>
        <w:t>“</w:t>
      </w:r>
      <w:r>
        <w:rPr>
          <w:szCs w:val="24"/>
        </w:rPr>
        <w:t>Nem rejtegetheti tovább a minisztérium a szivárványcsaládokat</w:t>
      </w:r>
      <w:r>
        <w:rPr>
          <w:rFonts w:ascii="Gaura Times" w:hAnsi="Gaura Times" w:cs="Gaura Times"/>
          <w:szCs w:val="24"/>
        </w:rPr>
        <w:t>”</w:t>
      </w:r>
      <w:r w:rsidRPr="00FD46E0">
        <w:rPr>
          <w:szCs w:val="24"/>
        </w:rPr>
        <w:t xml:space="preserve">, </w:t>
      </w:r>
      <w:r>
        <w:rPr>
          <w:i/>
          <w:szCs w:val="24"/>
        </w:rPr>
        <w:t>HVG.hu</w:t>
      </w:r>
      <w:r>
        <w:rPr>
          <w:szCs w:val="24"/>
        </w:rPr>
        <w:t>, 4</w:t>
      </w:r>
      <w:r w:rsidRPr="00FD46E0">
        <w:rPr>
          <w:szCs w:val="24"/>
        </w:rPr>
        <w:t xml:space="preserve"> </w:t>
      </w:r>
      <w:r>
        <w:rPr>
          <w:szCs w:val="24"/>
        </w:rPr>
        <w:t xml:space="preserve">December </w:t>
      </w:r>
      <w:r w:rsidRPr="00FD46E0">
        <w:rPr>
          <w:szCs w:val="24"/>
        </w:rPr>
        <w:t xml:space="preserve">2017, </w:t>
      </w:r>
      <w:r w:rsidRPr="00534327">
        <w:rPr>
          <w:szCs w:val="24"/>
        </w:rPr>
        <w:t>http://hvg.hu/itthon/20171204_Nem_rejtegetheti_tovabb_az_miniszterium_a_szivarvanycsaladokat</w:t>
      </w:r>
      <w:r w:rsidR="00D94799" w:rsidRPr="00FD46E0">
        <w:fldChar w:fldCharType="end"/>
      </w:r>
    </w:p>
  </w:footnote>
  <w:footnote w:id="141">
    <w:p w:rsidR="0028489D" w:rsidRPr="00ED4380" w:rsidRDefault="0028489D" w:rsidP="0088447C">
      <w:pPr>
        <w:pStyle w:val="Lbjegyzet"/>
      </w:pPr>
      <w:r w:rsidRPr="00ED4380">
        <w:rPr>
          <w:rStyle w:val="a8"/>
        </w:rPr>
        <w:footnoteRef/>
      </w:r>
      <w:r w:rsidRPr="00ED4380">
        <w:t xml:space="preserve"> </w:t>
      </w:r>
      <w:proofErr w:type="spellStart"/>
      <w:r>
        <w:t>Endre</w:t>
      </w:r>
      <w:proofErr w:type="spellEnd"/>
      <w:r>
        <w:t xml:space="preserve"> </w:t>
      </w:r>
      <w:proofErr w:type="spellStart"/>
      <w:r w:rsidRPr="00ED4380">
        <w:t>Hann</w:t>
      </w:r>
      <w:proofErr w:type="spellEnd"/>
      <w:r>
        <w:t xml:space="preserve"> and </w:t>
      </w:r>
      <w:proofErr w:type="spellStart"/>
      <w:r>
        <w:t>Dániel</w:t>
      </w:r>
      <w:proofErr w:type="spellEnd"/>
      <w:r>
        <w:t xml:space="preserve"> </w:t>
      </w:r>
      <w:proofErr w:type="spellStart"/>
      <w:r w:rsidRPr="00ED4380">
        <w:t>Róna</w:t>
      </w:r>
      <w:proofErr w:type="spellEnd"/>
      <w:r w:rsidRPr="00ED4380">
        <w:t xml:space="preserve"> (</w:t>
      </w:r>
      <w:r>
        <w:t>2018</w:t>
      </w:r>
      <w:r w:rsidRPr="00ED4380">
        <w:t xml:space="preserve">): </w:t>
      </w:r>
      <w:proofErr w:type="spellStart"/>
      <w:r w:rsidRPr="0088447C">
        <w:rPr>
          <w:i/>
          <w:szCs w:val="24"/>
        </w:rPr>
        <w:t>Antiszemita</w:t>
      </w:r>
      <w:proofErr w:type="spellEnd"/>
      <w:r w:rsidRPr="0088447C">
        <w:rPr>
          <w:i/>
          <w:szCs w:val="24"/>
        </w:rPr>
        <w:t xml:space="preserve"> </w:t>
      </w:r>
      <w:proofErr w:type="spellStart"/>
      <w:r w:rsidRPr="0088447C">
        <w:rPr>
          <w:i/>
          <w:szCs w:val="24"/>
        </w:rPr>
        <w:t>Előítéletesség</w:t>
      </w:r>
      <w:proofErr w:type="spellEnd"/>
      <w:r w:rsidRPr="0088447C">
        <w:rPr>
          <w:i/>
          <w:szCs w:val="24"/>
        </w:rPr>
        <w:t xml:space="preserve"> a </w:t>
      </w:r>
      <w:proofErr w:type="spellStart"/>
      <w:r w:rsidRPr="0088447C">
        <w:rPr>
          <w:i/>
          <w:szCs w:val="24"/>
        </w:rPr>
        <w:t>mai</w:t>
      </w:r>
      <w:proofErr w:type="spellEnd"/>
      <w:r w:rsidRPr="0088447C">
        <w:rPr>
          <w:i/>
          <w:szCs w:val="24"/>
        </w:rPr>
        <w:t xml:space="preserve"> </w:t>
      </w:r>
      <w:proofErr w:type="spellStart"/>
      <w:r w:rsidRPr="0088447C">
        <w:rPr>
          <w:i/>
          <w:szCs w:val="24"/>
        </w:rPr>
        <w:t>magyar</w:t>
      </w:r>
      <w:proofErr w:type="spellEnd"/>
      <w:r w:rsidRPr="0088447C">
        <w:rPr>
          <w:i/>
          <w:szCs w:val="24"/>
        </w:rPr>
        <w:t xml:space="preserve"> </w:t>
      </w:r>
      <w:proofErr w:type="spellStart"/>
      <w:r w:rsidRPr="0088447C">
        <w:rPr>
          <w:i/>
          <w:szCs w:val="24"/>
        </w:rPr>
        <w:t>társadalomban</w:t>
      </w:r>
      <w:proofErr w:type="spellEnd"/>
      <w:r>
        <w:rPr>
          <w:i/>
          <w:szCs w:val="24"/>
        </w:rPr>
        <w:t>.</w:t>
      </w:r>
      <w:r w:rsidRPr="0088447C">
        <w:rPr>
          <w:i/>
          <w:szCs w:val="24"/>
        </w:rPr>
        <w:t xml:space="preserve"> </w:t>
      </w:r>
      <w:proofErr w:type="spellStart"/>
      <w:r w:rsidRPr="0088447C">
        <w:rPr>
          <w:i/>
          <w:szCs w:val="24"/>
        </w:rPr>
        <w:t>Kutatási</w:t>
      </w:r>
      <w:proofErr w:type="spellEnd"/>
      <w:r w:rsidRPr="0088447C">
        <w:rPr>
          <w:i/>
          <w:szCs w:val="24"/>
        </w:rPr>
        <w:t xml:space="preserve"> </w:t>
      </w:r>
      <w:proofErr w:type="spellStart"/>
      <w:r w:rsidRPr="0088447C">
        <w:rPr>
          <w:i/>
          <w:szCs w:val="24"/>
        </w:rPr>
        <w:t>Jelentés</w:t>
      </w:r>
      <w:proofErr w:type="spellEnd"/>
      <w:r>
        <w:rPr>
          <w:i/>
          <w:szCs w:val="24"/>
        </w:rPr>
        <w:t>.</w:t>
      </w:r>
      <w:r w:rsidRPr="0088447C">
        <w:t xml:space="preserve"> </w:t>
      </w:r>
      <w:r w:rsidRPr="00ED4380">
        <w:t xml:space="preserve">Budapest: </w:t>
      </w:r>
      <w:proofErr w:type="spellStart"/>
      <w:r w:rsidRPr="00ED4380">
        <w:t>Medián</w:t>
      </w:r>
      <w:proofErr w:type="spellEnd"/>
      <w:r w:rsidRPr="00ED4380">
        <w:t>, Action and Protection Foundation. p</w:t>
      </w:r>
      <w:r>
        <w:t>. 14</w:t>
      </w:r>
      <w:r w:rsidRPr="00ED4380">
        <w:t>.</w:t>
      </w:r>
      <w:r>
        <w:t>,</w:t>
      </w:r>
      <w:r w:rsidRPr="00ED4380">
        <w:t xml:space="preserve"> </w:t>
      </w:r>
      <w:hyperlink r:id="rId12" w:history="1">
        <w:r w:rsidRPr="00085820">
          <w:rPr>
            <w:rStyle w:val="a9"/>
          </w:rPr>
          <w:t>http://tev.hu/wp-content/uploads/TEV_Antiszemitizmus-Median_72dpi-2.pdf</w:t>
        </w:r>
      </w:hyperlink>
      <w:r>
        <w:rPr>
          <w:rStyle w:val="a9"/>
          <w:u w:val="none"/>
        </w:rPr>
        <w:t>, accessed 5 June 2018.</w:t>
      </w:r>
    </w:p>
  </w:footnote>
  <w:footnote w:id="142">
    <w:p w:rsidR="0028489D" w:rsidRPr="00ED4380" w:rsidRDefault="0028489D" w:rsidP="0088447C">
      <w:pPr>
        <w:pStyle w:val="Irodalom"/>
        <w:spacing w:after="0" w:line="276" w:lineRule="auto"/>
        <w:rPr>
          <w:sz w:val="20"/>
          <w:lang w:val="en-GB"/>
        </w:rPr>
      </w:pPr>
      <w:r w:rsidRPr="00ED4380">
        <w:rPr>
          <w:rStyle w:val="a8"/>
          <w:rFonts w:eastAsia="Calibri"/>
          <w:sz w:val="20"/>
          <w:lang w:val="en-GB" w:eastAsia="en-US"/>
        </w:rPr>
        <w:footnoteRef/>
      </w:r>
      <w:r w:rsidRPr="00ED4380">
        <w:rPr>
          <w:sz w:val="20"/>
          <w:lang w:val="en-GB"/>
        </w:rPr>
        <w:t xml:space="preserve"> </w:t>
      </w:r>
      <w:proofErr w:type="spellStart"/>
      <w:r>
        <w:rPr>
          <w:rFonts w:eastAsia="Calibri"/>
          <w:sz w:val="20"/>
          <w:lang w:val="en-GB"/>
        </w:rPr>
        <w:t>Anikó</w:t>
      </w:r>
      <w:proofErr w:type="spellEnd"/>
      <w:r>
        <w:rPr>
          <w:rFonts w:eastAsia="Calibri"/>
          <w:sz w:val="20"/>
          <w:lang w:val="en-GB"/>
        </w:rPr>
        <w:t xml:space="preserve"> </w:t>
      </w:r>
      <w:proofErr w:type="spellStart"/>
      <w:r>
        <w:rPr>
          <w:rFonts w:eastAsia="Calibri"/>
          <w:sz w:val="20"/>
          <w:lang w:val="en-GB"/>
        </w:rPr>
        <w:t>Bernát</w:t>
      </w:r>
      <w:proofErr w:type="spellEnd"/>
      <w:r w:rsidRPr="00ED4380">
        <w:rPr>
          <w:rFonts w:eastAsia="Calibri"/>
          <w:sz w:val="20"/>
          <w:lang w:val="en-GB"/>
        </w:rPr>
        <w:t xml:space="preserve">, </w:t>
      </w:r>
      <w:r>
        <w:rPr>
          <w:rFonts w:eastAsia="Calibri"/>
          <w:sz w:val="20"/>
          <w:lang w:val="en-GB"/>
        </w:rPr>
        <w:t xml:space="preserve">Attila </w:t>
      </w:r>
      <w:proofErr w:type="spellStart"/>
      <w:r>
        <w:rPr>
          <w:rFonts w:eastAsia="Calibri"/>
          <w:sz w:val="20"/>
          <w:lang w:val="en-GB"/>
        </w:rPr>
        <w:t>Juhász</w:t>
      </w:r>
      <w:proofErr w:type="spellEnd"/>
      <w:r w:rsidRPr="00ED4380">
        <w:rPr>
          <w:rFonts w:eastAsia="Calibri"/>
          <w:sz w:val="20"/>
          <w:lang w:val="en-GB"/>
        </w:rPr>
        <w:t xml:space="preserve">, </w:t>
      </w:r>
      <w:proofErr w:type="spellStart"/>
      <w:r>
        <w:rPr>
          <w:rFonts w:eastAsia="Calibri"/>
          <w:sz w:val="20"/>
          <w:lang w:val="en-GB"/>
        </w:rPr>
        <w:t>Péter</w:t>
      </w:r>
      <w:proofErr w:type="spellEnd"/>
      <w:r>
        <w:rPr>
          <w:rFonts w:eastAsia="Calibri"/>
          <w:sz w:val="20"/>
          <w:lang w:val="en-GB"/>
        </w:rPr>
        <w:t xml:space="preserve"> </w:t>
      </w:r>
      <w:proofErr w:type="spellStart"/>
      <w:r>
        <w:rPr>
          <w:rFonts w:eastAsia="Calibri"/>
          <w:sz w:val="20"/>
          <w:lang w:val="en-GB"/>
        </w:rPr>
        <w:t>Krekó</w:t>
      </w:r>
      <w:proofErr w:type="spellEnd"/>
      <w:r w:rsidRPr="00ED4380">
        <w:rPr>
          <w:rFonts w:eastAsia="Calibri"/>
          <w:sz w:val="20"/>
          <w:lang w:val="en-GB"/>
        </w:rPr>
        <w:t>, and</w:t>
      </w:r>
      <w:r>
        <w:rPr>
          <w:rFonts w:eastAsia="Calibri"/>
          <w:sz w:val="20"/>
          <w:lang w:val="en-GB"/>
        </w:rPr>
        <w:t xml:space="preserve"> </w:t>
      </w:r>
      <w:proofErr w:type="spellStart"/>
      <w:r>
        <w:rPr>
          <w:rFonts w:eastAsia="Calibri"/>
          <w:sz w:val="20"/>
          <w:lang w:val="en-GB"/>
        </w:rPr>
        <w:t>Csaba</w:t>
      </w:r>
      <w:proofErr w:type="spellEnd"/>
      <w:r>
        <w:rPr>
          <w:rFonts w:eastAsia="Calibri"/>
          <w:sz w:val="20"/>
          <w:lang w:val="en-GB"/>
        </w:rPr>
        <w:t xml:space="preserve"> </w:t>
      </w:r>
      <w:proofErr w:type="spellStart"/>
      <w:r>
        <w:rPr>
          <w:rFonts w:eastAsia="Calibri"/>
          <w:sz w:val="20"/>
          <w:lang w:val="en-GB"/>
        </w:rPr>
        <w:t>Molnár</w:t>
      </w:r>
      <w:proofErr w:type="spellEnd"/>
      <w:r w:rsidRPr="00ED4380">
        <w:rPr>
          <w:rFonts w:eastAsia="Calibri"/>
          <w:sz w:val="20"/>
          <w:lang w:val="en-GB"/>
        </w:rPr>
        <w:t xml:space="preserve"> (2012): </w:t>
      </w:r>
      <w:r w:rsidRPr="00897E31">
        <w:rPr>
          <w:i/>
          <w:sz w:val="20"/>
          <w:lang w:val="en-GB"/>
        </w:rPr>
        <w:t xml:space="preserve">A </w:t>
      </w:r>
      <w:proofErr w:type="spellStart"/>
      <w:r w:rsidRPr="00897E31">
        <w:rPr>
          <w:i/>
          <w:sz w:val="20"/>
          <w:lang w:val="en-GB"/>
        </w:rPr>
        <w:t>radikalizmus</w:t>
      </w:r>
      <w:proofErr w:type="spellEnd"/>
      <w:r w:rsidRPr="00897E31">
        <w:rPr>
          <w:i/>
          <w:sz w:val="20"/>
          <w:lang w:val="en-GB"/>
        </w:rPr>
        <w:t xml:space="preserve"> </w:t>
      </w:r>
      <w:proofErr w:type="spellStart"/>
      <w:r w:rsidRPr="00897E31">
        <w:rPr>
          <w:i/>
          <w:sz w:val="20"/>
          <w:lang w:val="en-GB"/>
        </w:rPr>
        <w:t>és</w:t>
      </w:r>
      <w:proofErr w:type="spellEnd"/>
      <w:r w:rsidRPr="00897E31">
        <w:rPr>
          <w:i/>
          <w:sz w:val="20"/>
          <w:lang w:val="en-GB"/>
        </w:rPr>
        <w:t xml:space="preserve"> a </w:t>
      </w:r>
      <w:proofErr w:type="spellStart"/>
      <w:r w:rsidRPr="00897E31">
        <w:rPr>
          <w:i/>
          <w:sz w:val="20"/>
          <w:lang w:val="en-GB"/>
        </w:rPr>
        <w:t>cigányellenesség</w:t>
      </w:r>
      <w:proofErr w:type="spellEnd"/>
      <w:r w:rsidRPr="00897E31">
        <w:rPr>
          <w:i/>
          <w:sz w:val="20"/>
          <w:lang w:val="en-GB"/>
        </w:rPr>
        <w:t xml:space="preserve"> </w:t>
      </w:r>
      <w:proofErr w:type="spellStart"/>
      <w:r w:rsidRPr="00897E31">
        <w:rPr>
          <w:i/>
          <w:sz w:val="20"/>
          <w:lang w:val="en-GB"/>
        </w:rPr>
        <w:t>gyökerei</w:t>
      </w:r>
      <w:proofErr w:type="spellEnd"/>
      <w:r w:rsidRPr="00897E31">
        <w:rPr>
          <w:i/>
          <w:sz w:val="20"/>
          <w:lang w:val="en-GB"/>
        </w:rPr>
        <w:t xml:space="preserve"> a </w:t>
      </w:r>
      <w:proofErr w:type="spellStart"/>
      <w:r w:rsidRPr="00897E31">
        <w:rPr>
          <w:i/>
          <w:sz w:val="20"/>
          <w:lang w:val="en-GB"/>
        </w:rPr>
        <w:t>szélsőjobboldal</w:t>
      </w:r>
      <w:proofErr w:type="spellEnd"/>
      <w:r w:rsidRPr="00897E31">
        <w:rPr>
          <w:i/>
          <w:sz w:val="20"/>
          <w:lang w:val="en-GB"/>
        </w:rPr>
        <w:t xml:space="preserve"> </w:t>
      </w:r>
      <w:proofErr w:type="spellStart"/>
      <w:r w:rsidRPr="00897E31">
        <w:rPr>
          <w:i/>
          <w:sz w:val="20"/>
          <w:lang w:val="en-GB"/>
        </w:rPr>
        <w:t>szimpatizánsai</w:t>
      </w:r>
      <w:proofErr w:type="spellEnd"/>
      <w:r w:rsidRPr="00897E31">
        <w:rPr>
          <w:i/>
          <w:sz w:val="20"/>
          <w:lang w:val="en-GB"/>
        </w:rPr>
        <w:t xml:space="preserve"> </w:t>
      </w:r>
      <w:proofErr w:type="spellStart"/>
      <w:r w:rsidRPr="00897E31">
        <w:rPr>
          <w:i/>
          <w:sz w:val="20"/>
          <w:lang w:val="en-GB"/>
        </w:rPr>
        <w:t>körben</w:t>
      </w:r>
      <w:proofErr w:type="spellEnd"/>
      <w:r w:rsidRPr="00ED4380">
        <w:rPr>
          <w:sz w:val="20"/>
          <w:lang w:val="en-GB"/>
        </w:rPr>
        <w:t xml:space="preserve">. In </w:t>
      </w:r>
      <w:proofErr w:type="spellStart"/>
      <w:r w:rsidRPr="00ED4380">
        <w:rPr>
          <w:sz w:val="20"/>
          <w:lang w:val="en-GB"/>
        </w:rPr>
        <w:t>Tamás</w:t>
      </w:r>
      <w:proofErr w:type="spellEnd"/>
      <w:r w:rsidRPr="00ED4380">
        <w:rPr>
          <w:sz w:val="20"/>
          <w:lang w:val="en-GB"/>
        </w:rPr>
        <w:t xml:space="preserve"> </w:t>
      </w:r>
      <w:proofErr w:type="spellStart"/>
      <w:r w:rsidRPr="00ED4380">
        <w:rPr>
          <w:sz w:val="20"/>
          <w:lang w:val="en-GB"/>
        </w:rPr>
        <w:t>Kolosi</w:t>
      </w:r>
      <w:proofErr w:type="spellEnd"/>
      <w:r w:rsidRPr="00ED4380">
        <w:rPr>
          <w:sz w:val="20"/>
          <w:lang w:val="en-GB"/>
        </w:rPr>
        <w:t xml:space="preserve"> and </w:t>
      </w:r>
      <w:proofErr w:type="spellStart"/>
      <w:r w:rsidRPr="00ED4380">
        <w:rPr>
          <w:sz w:val="20"/>
          <w:lang w:val="en-GB"/>
        </w:rPr>
        <w:t>István</w:t>
      </w:r>
      <w:proofErr w:type="spellEnd"/>
      <w:r w:rsidRPr="00ED4380">
        <w:rPr>
          <w:sz w:val="20"/>
          <w:lang w:val="en-GB"/>
        </w:rPr>
        <w:t xml:space="preserve"> </w:t>
      </w:r>
      <w:proofErr w:type="spellStart"/>
      <w:r w:rsidRPr="00ED4380">
        <w:rPr>
          <w:sz w:val="20"/>
          <w:lang w:val="en-GB"/>
        </w:rPr>
        <w:t>György</w:t>
      </w:r>
      <w:proofErr w:type="spellEnd"/>
      <w:r w:rsidRPr="00ED4380">
        <w:rPr>
          <w:sz w:val="20"/>
          <w:lang w:val="en-GB"/>
        </w:rPr>
        <w:t xml:space="preserve"> </w:t>
      </w:r>
      <w:proofErr w:type="spellStart"/>
      <w:r w:rsidRPr="00ED4380">
        <w:rPr>
          <w:sz w:val="20"/>
          <w:lang w:val="en-GB"/>
        </w:rPr>
        <w:t>Tóth</w:t>
      </w:r>
      <w:proofErr w:type="spellEnd"/>
      <w:r w:rsidRPr="00ED4380">
        <w:rPr>
          <w:sz w:val="20"/>
          <w:lang w:val="en-GB"/>
        </w:rPr>
        <w:t xml:space="preserve"> (eds.)</w:t>
      </w:r>
      <w:r>
        <w:rPr>
          <w:sz w:val="20"/>
          <w:lang w:val="en-GB"/>
        </w:rPr>
        <w:t xml:space="preserve">: </w:t>
      </w:r>
      <w:proofErr w:type="spellStart"/>
      <w:r w:rsidRPr="00ED4380">
        <w:rPr>
          <w:i/>
          <w:sz w:val="20"/>
          <w:lang w:val="en-GB"/>
        </w:rPr>
        <w:t>Társadalmi</w:t>
      </w:r>
      <w:proofErr w:type="spellEnd"/>
      <w:r w:rsidRPr="00ED4380">
        <w:rPr>
          <w:i/>
          <w:sz w:val="20"/>
          <w:lang w:val="en-GB"/>
        </w:rPr>
        <w:t xml:space="preserve"> </w:t>
      </w:r>
      <w:proofErr w:type="spellStart"/>
      <w:r w:rsidRPr="00ED4380">
        <w:rPr>
          <w:i/>
          <w:sz w:val="20"/>
          <w:lang w:val="en-GB"/>
        </w:rPr>
        <w:t>Riport</w:t>
      </w:r>
      <w:proofErr w:type="spellEnd"/>
      <w:r w:rsidRPr="00ED4380">
        <w:rPr>
          <w:i/>
          <w:sz w:val="20"/>
          <w:lang w:val="en-GB"/>
        </w:rPr>
        <w:t xml:space="preserve"> 2012</w:t>
      </w:r>
      <w:r>
        <w:rPr>
          <w:sz w:val="20"/>
          <w:lang w:val="en-GB"/>
        </w:rPr>
        <w:t xml:space="preserve">, </w:t>
      </w:r>
      <w:r w:rsidRPr="00ED4380">
        <w:rPr>
          <w:sz w:val="20"/>
          <w:lang w:val="en-GB"/>
        </w:rPr>
        <w:t>Budapest: TÁRKI</w:t>
      </w:r>
      <w:r>
        <w:rPr>
          <w:sz w:val="20"/>
          <w:lang w:val="en-GB"/>
        </w:rPr>
        <w:t xml:space="preserve">, pp. </w:t>
      </w:r>
      <w:r w:rsidRPr="00ED4380">
        <w:rPr>
          <w:sz w:val="20"/>
          <w:lang w:val="en-GB"/>
        </w:rPr>
        <w:t xml:space="preserve">355–376. </w:t>
      </w:r>
    </w:p>
  </w:footnote>
  <w:footnote w:id="143">
    <w:p w:rsidR="0028489D" w:rsidRPr="00ED4380" w:rsidRDefault="0028489D" w:rsidP="0088447C">
      <w:pPr>
        <w:pStyle w:val="Lbjegyzet"/>
      </w:pPr>
      <w:r w:rsidRPr="00ED4380">
        <w:rPr>
          <w:rStyle w:val="a8"/>
        </w:rPr>
        <w:footnoteRef/>
      </w:r>
      <w:r w:rsidRPr="00ED4380">
        <w:t xml:space="preserve"> </w:t>
      </w:r>
      <w:proofErr w:type="spellStart"/>
      <w:r>
        <w:t>Endre</w:t>
      </w:r>
      <w:proofErr w:type="spellEnd"/>
      <w:r>
        <w:t xml:space="preserve"> </w:t>
      </w:r>
      <w:proofErr w:type="spellStart"/>
      <w:r w:rsidRPr="00ED4380">
        <w:t>Hann</w:t>
      </w:r>
      <w:proofErr w:type="spellEnd"/>
      <w:r>
        <w:t xml:space="preserve"> and </w:t>
      </w:r>
      <w:proofErr w:type="spellStart"/>
      <w:r>
        <w:t>Dániel</w:t>
      </w:r>
      <w:proofErr w:type="spellEnd"/>
      <w:r>
        <w:t xml:space="preserve"> </w:t>
      </w:r>
      <w:proofErr w:type="spellStart"/>
      <w:r w:rsidRPr="00ED4380">
        <w:t>Róna</w:t>
      </w:r>
      <w:proofErr w:type="spellEnd"/>
      <w:r w:rsidRPr="00ED4380">
        <w:t xml:space="preserve"> (</w:t>
      </w:r>
      <w:r>
        <w:t>2018</w:t>
      </w:r>
      <w:r w:rsidRPr="00ED4380">
        <w:t xml:space="preserve">): </w:t>
      </w:r>
      <w:proofErr w:type="spellStart"/>
      <w:r w:rsidRPr="0088447C">
        <w:rPr>
          <w:i/>
          <w:szCs w:val="24"/>
        </w:rPr>
        <w:t>Antiszemita</w:t>
      </w:r>
      <w:proofErr w:type="spellEnd"/>
      <w:r w:rsidRPr="0088447C">
        <w:rPr>
          <w:i/>
          <w:szCs w:val="24"/>
        </w:rPr>
        <w:t xml:space="preserve"> </w:t>
      </w:r>
      <w:proofErr w:type="spellStart"/>
      <w:r w:rsidRPr="0088447C">
        <w:rPr>
          <w:i/>
          <w:szCs w:val="24"/>
        </w:rPr>
        <w:t>Előítéletesség</w:t>
      </w:r>
      <w:proofErr w:type="spellEnd"/>
      <w:r w:rsidRPr="0088447C">
        <w:rPr>
          <w:i/>
          <w:szCs w:val="24"/>
        </w:rPr>
        <w:t xml:space="preserve"> a </w:t>
      </w:r>
      <w:proofErr w:type="spellStart"/>
      <w:r w:rsidRPr="0088447C">
        <w:rPr>
          <w:i/>
          <w:szCs w:val="24"/>
        </w:rPr>
        <w:t>mai</w:t>
      </w:r>
      <w:proofErr w:type="spellEnd"/>
      <w:r w:rsidRPr="0088447C">
        <w:rPr>
          <w:i/>
          <w:szCs w:val="24"/>
        </w:rPr>
        <w:t xml:space="preserve"> </w:t>
      </w:r>
      <w:proofErr w:type="spellStart"/>
      <w:r w:rsidRPr="0088447C">
        <w:rPr>
          <w:i/>
          <w:szCs w:val="24"/>
        </w:rPr>
        <w:t>magyar</w:t>
      </w:r>
      <w:proofErr w:type="spellEnd"/>
      <w:r w:rsidRPr="0088447C">
        <w:rPr>
          <w:i/>
          <w:szCs w:val="24"/>
        </w:rPr>
        <w:t xml:space="preserve"> </w:t>
      </w:r>
      <w:proofErr w:type="spellStart"/>
      <w:r w:rsidRPr="0088447C">
        <w:rPr>
          <w:i/>
          <w:szCs w:val="24"/>
        </w:rPr>
        <w:t>társadalomban</w:t>
      </w:r>
      <w:proofErr w:type="spellEnd"/>
      <w:r>
        <w:rPr>
          <w:i/>
          <w:szCs w:val="24"/>
        </w:rPr>
        <w:t>.</w:t>
      </w:r>
      <w:r w:rsidRPr="0088447C">
        <w:rPr>
          <w:i/>
          <w:szCs w:val="24"/>
        </w:rPr>
        <w:t xml:space="preserve"> </w:t>
      </w:r>
      <w:proofErr w:type="spellStart"/>
      <w:r w:rsidRPr="0088447C">
        <w:rPr>
          <w:i/>
          <w:szCs w:val="24"/>
        </w:rPr>
        <w:t>Kutatási</w:t>
      </w:r>
      <w:proofErr w:type="spellEnd"/>
      <w:r w:rsidRPr="0088447C">
        <w:rPr>
          <w:i/>
          <w:szCs w:val="24"/>
        </w:rPr>
        <w:t xml:space="preserve"> </w:t>
      </w:r>
      <w:proofErr w:type="spellStart"/>
      <w:r w:rsidRPr="0088447C">
        <w:rPr>
          <w:i/>
          <w:szCs w:val="24"/>
        </w:rPr>
        <w:t>Jelentés</w:t>
      </w:r>
      <w:proofErr w:type="spellEnd"/>
      <w:r>
        <w:rPr>
          <w:i/>
          <w:szCs w:val="24"/>
        </w:rPr>
        <w:t>.</w:t>
      </w:r>
      <w:r w:rsidRPr="00ED4380">
        <w:t xml:space="preserve"> Budapest: </w:t>
      </w:r>
      <w:proofErr w:type="spellStart"/>
      <w:r w:rsidRPr="00ED4380">
        <w:t>Medián</w:t>
      </w:r>
      <w:proofErr w:type="spellEnd"/>
      <w:r w:rsidRPr="00ED4380">
        <w:t>, Action and Protection Foundation. p</w:t>
      </w:r>
      <w:r>
        <w:t>. 15</w:t>
      </w:r>
      <w:r w:rsidRPr="00ED4380">
        <w:t>.</w:t>
      </w:r>
      <w:r>
        <w:t xml:space="preserve">, </w:t>
      </w:r>
      <w:r w:rsidRPr="00CD7BED">
        <w:t>http://tev.hu/wp-content/uploads/TEV_Antiszemitizmus-Median_72dpi-2.pdf</w:t>
      </w:r>
      <w:r>
        <w:rPr>
          <w:rStyle w:val="a9"/>
          <w:u w:val="none"/>
        </w:rPr>
        <w:t>, accessed 5 June 2018.</w:t>
      </w:r>
    </w:p>
  </w:footnote>
  <w:footnote w:id="144">
    <w:p w:rsidR="0028489D" w:rsidRPr="00ED4380" w:rsidRDefault="0028489D" w:rsidP="0088447C">
      <w:pPr>
        <w:pStyle w:val="Lbjegyzet"/>
      </w:pPr>
      <w:r w:rsidRPr="00ED4380">
        <w:rPr>
          <w:rStyle w:val="a8"/>
        </w:rPr>
        <w:footnoteRef/>
      </w:r>
      <w:r w:rsidRPr="00ED4380">
        <w:t xml:space="preserve"> </w:t>
      </w:r>
      <w:proofErr w:type="spellStart"/>
      <w:r>
        <w:t>Endre</w:t>
      </w:r>
      <w:proofErr w:type="spellEnd"/>
      <w:r>
        <w:t xml:space="preserve"> </w:t>
      </w:r>
      <w:proofErr w:type="spellStart"/>
      <w:r w:rsidRPr="00ED4380">
        <w:t>Hann</w:t>
      </w:r>
      <w:proofErr w:type="spellEnd"/>
      <w:r>
        <w:t xml:space="preserve"> and </w:t>
      </w:r>
      <w:proofErr w:type="spellStart"/>
      <w:r>
        <w:t>Dániel</w:t>
      </w:r>
      <w:proofErr w:type="spellEnd"/>
      <w:r>
        <w:t xml:space="preserve"> </w:t>
      </w:r>
      <w:proofErr w:type="spellStart"/>
      <w:r w:rsidRPr="00ED4380">
        <w:t>Róna</w:t>
      </w:r>
      <w:proofErr w:type="spellEnd"/>
      <w:r w:rsidRPr="00ED4380">
        <w:t xml:space="preserve"> (</w:t>
      </w:r>
      <w:r>
        <w:t>2017</w:t>
      </w:r>
      <w:r w:rsidRPr="00ED4380">
        <w:t xml:space="preserve">): </w:t>
      </w:r>
      <w:proofErr w:type="spellStart"/>
      <w:r w:rsidRPr="0088447C">
        <w:rPr>
          <w:i/>
          <w:szCs w:val="24"/>
        </w:rPr>
        <w:t>Antiszemita</w:t>
      </w:r>
      <w:proofErr w:type="spellEnd"/>
      <w:r w:rsidRPr="0088447C">
        <w:rPr>
          <w:i/>
          <w:szCs w:val="24"/>
        </w:rPr>
        <w:t xml:space="preserve"> </w:t>
      </w:r>
      <w:proofErr w:type="spellStart"/>
      <w:r w:rsidRPr="0088447C">
        <w:rPr>
          <w:i/>
          <w:szCs w:val="24"/>
        </w:rPr>
        <w:t>Előítéletesség</w:t>
      </w:r>
      <w:proofErr w:type="spellEnd"/>
      <w:r w:rsidRPr="0088447C">
        <w:rPr>
          <w:i/>
          <w:szCs w:val="24"/>
        </w:rPr>
        <w:t xml:space="preserve"> a </w:t>
      </w:r>
      <w:proofErr w:type="spellStart"/>
      <w:r w:rsidRPr="0088447C">
        <w:rPr>
          <w:i/>
          <w:szCs w:val="24"/>
        </w:rPr>
        <w:t>mai</w:t>
      </w:r>
      <w:proofErr w:type="spellEnd"/>
      <w:r w:rsidRPr="0088447C">
        <w:rPr>
          <w:i/>
          <w:szCs w:val="24"/>
        </w:rPr>
        <w:t xml:space="preserve"> </w:t>
      </w:r>
      <w:proofErr w:type="spellStart"/>
      <w:r w:rsidRPr="0088447C">
        <w:rPr>
          <w:i/>
          <w:szCs w:val="24"/>
        </w:rPr>
        <w:t>magyar</w:t>
      </w:r>
      <w:proofErr w:type="spellEnd"/>
      <w:r w:rsidRPr="0088447C">
        <w:rPr>
          <w:i/>
          <w:szCs w:val="24"/>
        </w:rPr>
        <w:t xml:space="preserve"> </w:t>
      </w:r>
      <w:proofErr w:type="spellStart"/>
      <w:r w:rsidRPr="0088447C">
        <w:rPr>
          <w:i/>
          <w:szCs w:val="24"/>
        </w:rPr>
        <w:t>társadalomban</w:t>
      </w:r>
      <w:proofErr w:type="spellEnd"/>
      <w:r>
        <w:rPr>
          <w:i/>
          <w:szCs w:val="24"/>
        </w:rPr>
        <w:t>.</w:t>
      </w:r>
      <w:r w:rsidRPr="0088447C">
        <w:rPr>
          <w:i/>
          <w:szCs w:val="24"/>
        </w:rPr>
        <w:t xml:space="preserve"> </w:t>
      </w:r>
      <w:proofErr w:type="spellStart"/>
      <w:r w:rsidRPr="0088447C">
        <w:rPr>
          <w:i/>
          <w:szCs w:val="24"/>
        </w:rPr>
        <w:t>Kutatási</w:t>
      </w:r>
      <w:proofErr w:type="spellEnd"/>
      <w:r w:rsidRPr="0088447C">
        <w:rPr>
          <w:i/>
          <w:szCs w:val="24"/>
        </w:rPr>
        <w:t xml:space="preserve"> </w:t>
      </w:r>
      <w:proofErr w:type="spellStart"/>
      <w:r w:rsidRPr="0088447C">
        <w:rPr>
          <w:i/>
          <w:szCs w:val="24"/>
        </w:rPr>
        <w:t>Jelentés</w:t>
      </w:r>
      <w:proofErr w:type="spellEnd"/>
      <w:r>
        <w:rPr>
          <w:i/>
          <w:szCs w:val="24"/>
        </w:rPr>
        <w:t>.</w:t>
      </w:r>
      <w:r w:rsidRPr="00ED4380">
        <w:t xml:space="preserve"> Budapest: </w:t>
      </w:r>
      <w:proofErr w:type="spellStart"/>
      <w:r w:rsidRPr="00ED4380">
        <w:t>Medián</w:t>
      </w:r>
      <w:proofErr w:type="spellEnd"/>
      <w:r w:rsidRPr="00ED4380">
        <w:t>, A</w:t>
      </w:r>
      <w:r>
        <w:t>ction and Protection Foundation,</w:t>
      </w:r>
      <w:r w:rsidRPr="00ED4380">
        <w:t xml:space="preserve"> </w:t>
      </w:r>
      <w:r w:rsidRPr="00853939">
        <w:t>http://tev.hu/wp-content/uploads/2017/05/TEV_Antisemitism-research_2016.pdf</w:t>
      </w:r>
      <w:r>
        <w:rPr>
          <w:rStyle w:val="a9"/>
          <w:u w:val="none"/>
        </w:rPr>
        <w:t>, accessed 5 June 2018.</w:t>
      </w:r>
    </w:p>
  </w:footnote>
  <w:footnote w:id="145">
    <w:p w:rsidR="0028489D" w:rsidRPr="00ED4380" w:rsidRDefault="0028489D" w:rsidP="002E1763">
      <w:pPr>
        <w:pStyle w:val="Lbjegyzet"/>
      </w:pPr>
      <w:r w:rsidRPr="00ED4380">
        <w:rPr>
          <w:rStyle w:val="a8"/>
        </w:rPr>
        <w:footnoteRef/>
      </w:r>
      <w:r w:rsidRPr="00ED4380">
        <w:t xml:space="preserve"> </w:t>
      </w:r>
      <w:proofErr w:type="spellStart"/>
      <w:r>
        <w:t>Endre</w:t>
      </w:r>
      <w:proofErr w:type="spellEnd"/>
      <w:r>
        <w:t xml:space="preserve"> </w:t>
      </w:r>
      <w:proofErr w:type="spellStart"/>
      <w:r w:rsidRPr="00ED4380">
        <w:t>Hann</w:t>
      </w:r>
      <w:proofErr w:type="spellEnd"/>
      <w:r>
        <w:t xml:space="preserve"> and </w:t>
      </w:r>
      <w:proofErr w:type="spellStart"/>
      <w:r>
        <w:t>Dániel</w:t>
      </w:r>
      <w:proofErr w:type="spellEnd"/>
      <w:r>
        <w:t xml:space="preserve"> </w:t>
      </w:r>
      <w:proofErr w:type="spellStart"/>
      <w:r w:rsidRPr="00ED4380">
        <w:t>Róna</w:t>
      </w:r>
      <w:proofErr w:type="spellEnd"/>
      <w:r w:rsidRPr="00ED4380">
        <w:t xml:space="preserve"> (</w:t>
      </w:r>
      <w:r>
        <w:t>2018</w:t>
      </w:r>
      <w:r w:rsidRPr="00ED4380">
        <w:t xml:space="preserve">): </w:t>
      </w:r>
      <w:proofErr w:type="spellStart"/>
      <w:r w:rsidRPr="0088447C">
        <w:rPr>
          <w:i/>
          <w:szCs w:val="24"/>
        </w:rPr>
        <w:t>Antiszemita</w:t>
      </w:r>
      <w:proofErr w:type="spellEnd"/>
      <w:r w:rsidRPr="0088447C">
        <w:rPr>
          <w:i/>
          <w:szCs w:val="24"/>
        </w:rPr>
        <w:t xml:space="preserve"> </w:t>
      </w:r>
      <w:proofErr w:type="spellStart"/>
      <w:r w:rsidRPr="0088447C">
        <w:rPr>
          <w:i/>
          <w:szCs w:val="24"/>
        </w:rPr>
        <w:t>Előítéletesség</w:t>
      </w:r>
      <w:proofErr w:type="spellEnd"/>
      <w:r w:rsidRPr="0088447C">
        <w:rPr>
          <w:i/>
          <w:szCs w:val="24"/>
        </w:rPr>
        <w:t xml:space="preserve"> a </w:t>
      </w:r>
      <w:proofErr w:type="spellStart"/>
      <w:r w:rsidRPr="0088447C">
        <w:rPr>
          <w:i/>
          <w:szCs w:val="24"/>
        </w:rPr>
        <w:t>mai</w:t>
      </w:r>
      <w:proofErr w:type="spellEnd"/>
      <w:r w:rsidRPr="0088447C">
        <w:rPr>
          <w:i/>
          <w:szCs w:val="24"/>
        </w:rPr>
        <w:t xml:space="preserve"> </w:t>
      </w:r>
      <w:proofErr w:type="spellStart"/>
      <w:r w:rsidRPr="0088447C">
        <w:rPr>
          <w:i/>
          <w:szCs w:val="24"/>
        </w:rPr>
        <w:t>magyar</w:t>
      </w:r>
      <w:proofErr w:type="spellEnd"/>
      <w:r w:rsidRPr="0088447C">
        <w:rPr>
          <w:i/>
          <w:szCs w:val="24"/>
        </w:rPr>
        <w:t xml:space="preserve"> </w:t>
      </w:r>
      <w:proofErr w:type="spellStart"/>
      <w:r w:rsidRPr="0088447C">
        <w:rPr>
          <w:i/>
          <w:szCs w:val="24"/>
        </w:rPr>
        <w:t>társadalomban</w:t>
      </w:r>
      <w:proofErr w:type="spellEnd"/>
      <w:r>
        <w:rPr>
          <w:i/>
          <w:szCs w:val="24"/>
        </w:rPr>
        <w:t>.</w:t>
      </w:r>
      <w:r w:rsidRPr="0088447C">
        <w:rPr>
          <w:i/>
          <w:szCs w:val="24"/>
        </w:rPr>
        <w:t xml:space="preserve"> </w:t>
      </w:r>
      <w:proofErr w:type="spellStart"/>
      <w:r w:rsidRPr="0088447C">
        <w:rPr>
          <w:i/>
          <w:szCs w:val="24"/>
        </w:rPr>
        <w:t>Kutatási</w:t>
      </w:r>
      <w:proofErr w:type="spellEnd"/>
      <w:r w:rsidRPr="0088447C">
        <w:rPr>
          <w:i/>
          <w:szCs w:val="24"/>
        </w:rPr>
        <w:t xml:space="preserve"> </w:t>
      </w:r>
      <w:proofErr w:type="spellStart"/>
      <w:r w:rsidRPr="0088447C">
        <w:rPr>
          <w:i/>
          <w:szCs w:val="24"/>
        </w:rPr>
        <w:t>Jelentés</w:t>
      </w:r>
      <w:proofErr w:type="spellEnd"/>
      <w:r>
        <w:rPr>
          <w:i/>
          <w:szCs w:val="24"/>
        </w:rPr>
        <w:t>.</w:t>
      </w:r>
      <w:r w:rsidRPr="00ED4380">
        <w:t xml:space="preserve"> Budapest: </w:t>
      </w:r>
      <w:proofErr w:type="spellStart"/>
      <w:r w:rsidRPr="00ED4380">
        <w:t>Medián</w:t>
      </w:r>
      <w:proofErr w:type="spellEnd"/>
      <w:r w:rsidRPr="00ED4380">
        <w:t>, Action and Protection Foundation. p</w:t>
      </w:r>
      <w:r>
        <w:t>. 17</w:t>
      </w:r>
      <w:r w:rsidRPr="00ED4380">
        <w:t>.</w:t>
      </w:r>
      <w:r>
        <w:t>,</w:t>
      </w:r>
      <w:r w:rsidRPr="00ED4380">
        <w:t xml:space="preserve"> </w:t>
      </w:r>
      <w:r w:rsidRPr="00CD7BED">
        <w:t>http://tev.hu/wp-content/uploads/TEV_Antiszemitizmus-Median_72dpi-2.pdf</w:t>
      </w:r>
      <w:r>
        <w:rPr>
          <w:rStyle w:val="a9"/>
          <w:u w:val="none"/>
        </w:rPr>
        <w:t>, accessed 5 June 2018.</w:t>
      </w:r>
    </w:p>
  </w:footnote>
  <w:footnote w:id="146">
    <w:p w:rsidR="0028489D" w:rsidRPr="00CF2E6B" w:rsidRDefault="0028489D" w:rsidP="002E1763">
      <w:pPr>
        <w:pStyle w:val="Lbjegyzet"/>
      </w:pPr>
      <w:r w:rsidRPr="00CF2E6B">
        <w:rPr>
          <w:rStyle w:val="a8"/>
          <w:sz w:val="22"/>
          <w:szCs w:val="22"/>
        </w:rPr>
        <w:footnoteRef/>
      </w:r>
      <w:r>
        <w:t xml:space="preserve"> </w:t>
      </w:r>
      <w:r w:rsidRPr="00CF2E6B">
        <w:t>Such statements in the survey included the following: “Intellectuals of Jewish origin keep media and culture under their influen</w:t>
      </w:r>
      <w:r>
        <w:t>ce” (acceptance rate in 2017: 36</w:t>
      </w:r>
      <w:r w:rsidRPr="00CF2E6B">
        <w:t xml:space="preserve">%), and “Jewish influence is too </w:t>
      </w:r>
      <w:r>
        <w:t xml:space="preserve">broad today </w:t>
      </w:r>
      <w:r w:rsidRPr="00CF2E6B">
        <w:t>in Hungary</w:t>
      </w:r>
      <w:r>
        <w:t>” (acceptance rate in 2017: 37</w:t>
      </w:r>
      <w:r w:rsidRPr="00CF2E6B">
        <w:t>%).</w:t>
      </w:r>
    </w:p>
  </w:footnote>
  <w:footnote w:id="147">
    <w:p w:rsidR="0028489D" w:rsidRPr="00CF2E6B" w:rsidRDefault="0028489D" w:rsidP="002E1763">
      <w:pPr>
        <w:pStyle w:val="Lbjegyzet"/>
      </w:pPr>
      <w:r w:rsidRPr="00CF2E6B">
        <w:rPr>
          <w:rStyle w:val="a8"/>
          <w:sz w:val="22"/>
          <w:szCs w:val="22"/>
        </w:rPr>
        <w:footnoteRef/>
      </w:r>
      <w:r>
        <w:t xml:space="preserve"> </w:t>
      </w:r>
      <w:r w:rsidRPr="00CF2E6B">
        <w:t>“There is a secret Jewish conspiracy that determines political and economic pro</w:t>
      </w:r>
      <w:r>
        <w:t>cesses.” (acceptance rate in 2017</w:t>
      </w:r>
      <w:r w:rsidRPr="00CF2E6B">
        <w:t xml:space="preserve">: </w:t>
      </w:r>
      <w:r>
        <w:t>37</w:t>
      </w:r>
      <w:r w:rsidRPr="00CF2E6B">
        <w:t>%).</w:t>
      </w:r>
    </w:p>
  </w:footnote>
  <w:footnote w:id="148">
    <w:p w:rsidR="0028489D" w:rsidRPr="0039580F" w:rsidRDefault="0028489D" w:rsidP="002E1763">
      <w:pPr>
        <w:pStyle w:val="Lbjegyzet"/>
      </w:pPr>
      <w:r w:rsidRPr="00CF2E6B">
        <w:rPr>
          <w:rStyle w:val="a8"/>
          <w:sz w:val="22"/>
          <w:szCs w:val="22"/>
        </w:rPr>
        <w:footnoteRef/>
      </w:r>
      <w:r>
        <w:t xml:space="preserve"> </w:t>
      </w:r>
      <w:r w:rsidRPr="0039580F">
        <w:t xml:space="preserve">“The crucifixion of Jesus is the unpardonable sin of the Jews” (acceptance </w:t>
      </w:r>
      <w:r>
        <w:t>rate in 2017: 31</w:t>
      </w:r>
      <w:r w:rsidRPr="0039580F">
        <w:t>%); “The sufferings of the Jews were God’s punishm</w:t>
      </w:r>
      <w:r>
        <w:t>ent” (acceptance rate in 2017: 20</w:t>
      </w:r>
      <w:r w:rsidRPr="0039580F">
        <w:t>%).</w:t>
      </w:r>
    </w:p>
  </w:footnote>
  <w:footnote w:id="149">
    <w:p w:rsidR="0028489D" w:rsidRPr="0039580F" w:rsidRDefault="0028489D" w:rsidP="002E1763">
      <w:pPr>
        <w:pStyle w:val="Lbjegyzet"/>
      </w:pPr>
      <w:r>
        <w:rPr>
          <w:rStyle w:val="a8"/>
        </w:rPr>
        <w:footnoteRef/>
      </w:r>
      <w:r>
        <w:t xml:space="preserve"> T</w:t>
      </w:r>
      <w:r w:rsidRPr="0039580F">
        <w:t>he use of double standards towards the State of Israel, demonizing its acts as well as questioning the country’s raison d’être.</w:t>
      </w:r>
    </w:p>
  </w:footnote>
  <w:footnote w:id="150">
    <w:p w:rsidR="0028489D" w:rsidRDefault="0028489D" w:rsidP="002E1763">
      <w:pPr>
        <w:pStyle w:val="Lbjegyzet"/>
      </w:pPr>
      <w:r>
        <w:rPr>
          <w:rStyle w:val="a8"/>
        </w:rPr>
        <w:footnoteRef/>
      </w:r>
      <w:r>
        <w:t xml:space="preserve"> For more on new antisemitism see: Ildikó Barna (2017</w:t>
      </w:r>
      <w:r w:rsidRPr="00ED4380">
        <w:t xml:space="preserve">): </w:t>
      </w:r>
      <w:r w:rsidRPr="00897E31">
        <w:rPr>
          <w:i/>
        </w:rPr>
        <w:t>Hungary</w:t>
      </w:r>
      <w:r w:rsidRPr="00ED4380">
        <w:t xml:space="preserve">. In </w:t>
      </w:r>
      <w:proofErr w:type="spellStart"/>
      <w:r>
        <w:t>Ildikó</w:t>
      </w:r>
      <w:proofErr w:type="spellEnd"/>
      <w:r>
        <w:t xml:space="preserve"> </w:t>
      </w:r>
      <w:proofErr w:type="spellStart"/>
      <w:r>
        <w:t>Barna</w:t>
      </w:r>
      <w:proofErr w:type="spellEnd"/>
      <w:r>
        <w:t xml:space="preserve"> </w:t>
      </w:r>
      <w:r w:rsidRPr="00ED4380">
        <w:t xml:space="preserve">and </w:t>
      </w:r>
      <w:proofErr w:type="spellStart"/>
      <w:r>
        <w:t>Anikó</w:t>
      </w:r>
      <w:proofErr w:type="spellEnd"/>
      <w:r>
        <w:t xml:space="preserve"> </w:t>
      </w:r>
      <w:proofErr w:type="spellStart"/>
      <w:r>
        <w:t>Félix</w:t>
      </w:r>
      <w:proofErr w:type="spellEnd"/>
      <w:r>
        <w:t xml:space="preserve"> </w:t>
      </w:r>
      <w:r w:rsidRPr="00ED4380">
        <w:t>(eds.)</w:t>
      </w:r>
      <w:r>
        <w:t xml:space="preserve">: </w:t>
      </w:r>
      <w:r>
        <w:rPr>
          <w:i/>
        </w:rPr>
        <w:t xml:space="preserve">Modern </w:t>
      </w:r>
      <w:proofErr w:type="spellStart"/>
      <w:r>
        <w:rPr>
          <w:i/>
        </w:rPr>
        <w:t>Antisemitism</w:t>
      </w:r>
      <w:proofErr w:type="spellEnd"/>
      <w:r>
        <w:rPr>
          <w:i/>
        </w:rPr>
        <w:t xml:space="preserve"> in the </w:t>
      </w:r>
      <w:proofErr w:type="spellStart"/>
      <w:r>
        <w:rPr>
          <w:i/>
        </w:rPr>
        <w:t>Visegrád</w:t>
      </w:r>
      <w:proofErr w:type="spellEnd"/>
      <w:r>
        <w:rPr>
          <w:i/>
        </w:rPr>
        <w:t xml:space="preserve"> Countries</w:t>
      </w:r>
      <w:r>
        <w:t xml:space="preserve">, </w:t>
      </w:r>
      <w:r w:rsidRPr="00ED4380">
        <w:t xml:space="preserve">Budapest: </w:t>
      </w:r>
      <w:r>
        <w:t>Tom Lantos Institute, pp. 49–80</w:t>
      </w:r>
      <w:r w:rsidRPr="00ED4380">
        <w:t>.</w:t>
      </w:r>
    </w:p>
  </w:footnote>
  <w:footnote w:id="151">
    <w:p w:rsidR="0028489D" w:rsidRPr="00ED4380" w:rsidRDefault="0028489D" w:rsidP="002E1763">
      <w:pPr>
        <w:pStyle w:val="a6"/>
      </w:pPr>
      <w:r w:rsidRPr="00ED4380">
        <w:rPr>
          <w:rStyle w:val="a8"/>
        </w:rPr>
        <w:footnoteRef/>
      </w:r>
      <w:r w:rsidRPr="00ED4380">
        <w:t xml:space="preserve"> </w:t>
      </w:r>
      <w:proofErr w:type="spellStart"/>
      <w:r w:rsidRPr="00ED4380">
        <w:t>Fidesz</w:t>
      </w:r>
      <w:proofErr w:type="spellEnd"/>
      <w:r w:rsidRPr="00ED4380">
        <w:t xml:space="preserve"> (</w:t>
      </w:r>
      <w:proofErr w:type="spellStart"/>
      <w:r w:rsidRPr="00ED4380">
        <w:rPr>
          <w:i/>
        </w:rPr>
        <w:t>Fidesz</w:t>
      </w:r>
      <w:proofErr w:type="spellEnd"/>
      <w:r w:rsidRPr="00ED4380">
        <w:rPr>
          <w:i/>
        </w:rPr>
        <w:t xml:space="preserve"> – Magyar </w:t>
      </w:r>
      <w:proofErr w:type="spellStart"/>
      <w:r w:rsidRPr="00ED4380">
        <w:rPr>
          <w:i/>
        </w:rPr>
        <w:t>Polgári</w:t>
      </w:r>
      <w:proofErr w:type="spellEnd"/>
      <w:r w:rsidRPr="00ED4380">
        <w:rPr>
          <w:i/>
        </w:rPr>
        <w:t xml:space="preserve"> </w:t>
      </w:r>
      <w:proofErr w:type="spellStart"/>
      <w:r w:rsidRPr="00ED4380">
        <w:rPr>
          <w:i/>
        </w:rPr>
        <w:t>Szövetség</w:t>
      </w:r>
      <w:proofErr w:type="spellEnd"/>
      <w:r w:rsidRPr="00ED4380">
        <w:t xml:space="preserve">, </w:t>
      </w:r>
      <w:proofErr w:type="spellStart"/>
      <w:r w:rsidRPr="00ED4380">
        <w:t>Fidesz</w:t>
      </w:r>
      <w:proofErr w:type="spellEnd"/>
      <w:r w:rsidRPr="00ED4380">
        <w:t xml:space="preserve"> – Hungarian Civic Alliance) and its partner (rather satellite), the KDNP (</w:t>
      </w:r>
      <w:proofErr w:type="spellStart"/>
      <w:r w:rsidRPr="00ED4380">
        <w:rPr>
          <w:i/>
        </w:rPr>
        <w:t>Keresztény</w:t>
      </w:r>
      <w:proofErr w:type="spellEnd"/>
      <w:r w:rsidRPr="00ED4380">
        <w:rPr>
          <w:i/>
        </w:rPr>
        <w:t xml:space="preserve"> </w:t>
      </w:r>
      <w:proofErr w:type="spellStart"/>
      <w:r w:rsidRPr="00ED4380">
        <w:rPr>
          <w:i/>
        </w:rPr>
        <w:t>Demokrata</w:t>
      </w:r>
      <w:proofErr w:type="spellEnd"/>
      <w:r w:rsidRPr="00ED4380">
        <w:rPr>
          <w:i/>
        </w:rPr>
        <w:t xml:space="preserve"> </w:t>
      </w:r>
      <w:proofErr w:type="spellStart"/>
      <w:r w:rsidRPr="00ED4380">
        <w:rPr>
          <w:i/>
        </w:rPr>
        <w:t>Néppárt</w:t>
      </w:r>
      <w:proofErr w:type="spellEnd"/>
      <w:r w:rsidRPr="00ED4380">
        <w:rPr>
          <w:i/>
        </w:rPr>
        <w:t xml:space="preserve">, </w:t>
      </w:r>
      <w:r w:rsidRPr="00ED4380">
        <w:t xml:space="preserve">Christian Democratic People’s Party) form a national conservative alliance currently in power in Hungary. The support of the alliance </w:t>
      </w:r>
      <w:r>
        <w:t>was stable in 2017, ranging from 31 to 40</w:t>
      </w:r>
      <w:r w:rsidRPr="00ED4380">
        <w:t xml:space="preserve"> </w:t>
      </w:r>
      <w:r>
        <w:t>percent</w:t>
      </w:r>
      <w:r w:rsidRPr="00ED4380">
        <w:t>.</w:t>
      </w:r>
      <w:r>
        <w:t xml:space="preserve"> </w:t>
      </w:r>
      <w:proofErr w:type="spellStart"/>
      <w:r w:rsidRPr="00ED4380">
        <w:t>Jobbik</w:t>
      </w:r>
      <w:proofErr w:type="spellEnd"/>
      <w:r w:rsidRPr="00ED4380">
        <w:t xml:space="preserve"> </w:t>
      </w:r>
      <w:r w:rsidRPr="00ED4380">
        <w:rPr>
          <w:i/>
        </w:rPr>
        <w:t>(</w:t>
      </w:r>
      <w:proofErr w:type="spellStart"/>
      <w:r w:rsidRPr="00ED4380">
        <w:rPr>
          <w:i/>
        </w:rPr>
        <w:t>Jobbik</w:t>
      </w:r>
      <w:proofErr w:type="spellEnd"/>
      <w:r w:rsidRPr="00ED4380">
        <w:rPr>
          <w:i/>
        </w:rPr>
        <w:t xml:space="preserve"> </w:t>
      </w:r>
      <w:proofErr w:type="spellStart"/>
      <w:r w:rsidRPr="00ED4380">
        <w:rPr>
          <w:i/>
        </w:rPr>
        <w:t>Magyarországért</w:t>
      </w:r>
      <w:proofErr w:type="spellEnd"/>
      <w:r w:rsidRPr="00ED4380">
        <w:rPr>
          <w:i/>
        </w:rPr>
        <w:t xml:space="preserve"> </w:t>
      </w:r>
      <w:proofErr w:type="spellStart"/>
      <w:r w:rsidRPr="00ED4380">
        <w:rPr>
          <w:i/>
        </w:rPr>
        <w:t>Mozgalom</w:t>
      </w:r>
      <w:proofErr w:type="spellEnd"/>
      <w:r w:rsidRPr="00ED4380">
        <w:t xml:space="preserve">, </w:t>
      </w:r>
      <w:proofErr w:type="spellStart"/>
      <w:r w:rsidRPr="00ED4380">
        <w:t>Jobbik</w:t>
      </w:r>
      <w:proofErr w:type="spellEnd"/>
      <w:r w:rsidRPr="00ED4380">
        <w:t xml:space="preserve">, the Movement for a Better Hungary) is a far-right, radical party. Support in </w:t>
      </w:r>
      <w:r>
        <w:t>2017: 10–14</w:t>
      </w:r>
      <w:r w:rsidRPr="00ED4380">
        <w:t xml:space="preserve"> </w:t>
      </w:r>
      <w:r>
        <w:t>percent</w:t>
      </w:r>
      <w:r w:rsidRPr="00ED4380">
        <w:t xml:space="preserve">. MSZP </w:t>
      </w:r>
      <w:r w:rsidRPr="00ED4380">
        <w:rPr>
          <w:i/>
        </w:rPr>
        <w:t xml:space="preserve">(Magyar </w:t>
      </w:r>
      <w:proofErr w:type="spellStart"/>
      <w:r w:rsidRPr="00ED4380">
        <w:rPr>
          <w:i/>
        </w:rPr>
        <w:t>Szocialista</w:t>
      </w:r>
      <w:proofErr w:type="spellEnd"/>
      <w:r w:rsidRPr="00ED4380">
        <w:rPr>
          <w:i/>
        </w:rPr>
        <w:t xml:space="preserve"> </w:t>
      </w:r>
      <w:proofErr w:type="spellStart"/>
      <w:r w:rsidRPr="00ED4380">
        <w:rPr>
          <w:i/>
        </w:rPr>
        <w:t>Párt</w:t>
      </w:r>
      <w:proofErr w:type="spellEnd"/>
      <w:r w:rsidRPr="00ED4380">
        <w:t>, Hungarian Socialist Party) is a social-demo</w:t>
      </w:r>
      <w:r>
        <w:t>cratic party. Support in 2017: 7–9</w:t>
      </w:r>
      <w:r w:rsidRPr="00ED4380">
        <w:t xml:space="preserve"> </w:t>
      </w:r>
      <w:r>
        <w:t>percent</w:t>
      </w:r>
      <w:r w:rsidRPr="00ED4380">
        <w:t>. DK (</w:t>
      </w:r>
      <w:proofErr w:type="spellStart"/>
      <w:r w:rsidRPr="00ED4380">
        <w:rPr>
          <w:i/>
        </w:rPr>
        <w:t>Demokratikus</w:t>
      </w:r>
      <w:proofErr w:type="spellEnd"/>
      <w:r w:rsidRPr="00ED4380">
        <w:rPr>
          <w:i/>
        </w:rPr>
        <w:t xml:space="preserve"> </w:t>
      </w:r>
      <w:proofErr w:type="spellStart"/>
      <w:r w:rsidRPr="00ED4380">
        <w:rPr>
          <w:i/>
        </w:rPr>
        <w:t>Koalíció</w:t>
      </w:r>
      <w:proofErr w:type="spellEnd"/>
      <w:r w:rsidRPr="00ED4380">
        <w:t xml:space="preserve">, Democratic Coalition) is a centre-left political party. Support in </w:t>
      </w:r>
      <w:r>
        <w:t>2017: 3–5</w:t>
      </w:r>
      <w:r w:rsidRPr="00ED4380">
        <w:t xml:space="preserve"> </w:t>
      </w:r>
      <w:r>
        <w:t>percent</w:t>
      </w:r>
      <w:r w:rsidRPr="00ED4380">
        <w:t xml:space="preserve">. LMP </w:t>
      </w:r>
      <w:r w:rsidRPr="00ED4380">
        <w:rPr>
          <w:i/>
        </w:rPr>
        <w:t>(</w:t>
      </w:r>
      <w:proofErr w:type="spellStart"/>
      <w:r w:rsidRPr="00ED4380">
        <w:rPr>
          <w:i/>
        </w:rPr>
        <w:t>Lehet</w:t>
      </w:r>
      <w:proofErr w:type="spellEnd"/>
      <w:r w:rsidRPr="00ED4380">
        <w:rPr>
          <w:i/>
        </w:rPr>
        <w:t xml:space="preserve"> </w:t>
      </w:r>
      <w:proofErr w:type="spellStart"/>
      <w:r w:rsidRPr="00ED4380">
        <w:rPr>
          <w:i/>
        </w:rPr>
        <w:t>Más</w:t>
      </w:r>
      <w:proofErr w:type="spellEnd"/>
      <w:r w:rsidRPr="00ED4380">
        <w:rPr>
          <w:i/>
        </w:rPr>
        <w:t xml:space="preserve"> a </w:t>
      </w:r>
      <w:proofErr w:type="spellStart"/>
      <w:r w:rsidRPr="00ED4380">
        <w:rPr>
          <w:i/>
        </w:rPr>
        <w:t>Politika</w:t>
      </w:r>
      <w:proofErr w:type="spellEnd"/>
      <w:r w:rsidRPr="00ED4380">
        <w:t xml:space="preserve">, Politics Can Be Different) is a green-liberal political party. Support in </w:t>
      </w:r>
      <w:r>
        <w:t>2017: 3–5</w:t>
      </w:r>
      <w:r w:rsidRPr="00ED4380">
        <w:t xml:space="preserve"> </w:t>
      </w:r>
      <w:r>
        <w:t>percent</w:t>
      </w:r>
      <w:r w:rsidRPr="00ED4380">
        <w:t>.</w:t>
      </w:r>
      <w:r>
        <w:t xml:space="preserve"> For more on the popularity of Jobbik see Chapter 7.</w:t>
      </w:r>
    </w:p>
  </w:footnote>
  <w:footnote w:id="152">
    <w:p w:rsidR="0028489D" w:rsidRPr="00ED4380" w:rsidRDefault="0028489D" w:rsidP="002E1763">
      <w:pPr>
        <w:pStyle w:val="a6"/>
      </w:pPr>
      <w:r w:rsidRPr="00ED4380">
        <w:rPr>
          <w:rStyle w:val="a8"/>
        </w:rPr>
        <w:footnoteRef/>
      </w:r>
      <w:r>
        <w:t xml:space="preserve"> </w:t>
      </w:r>
      <w:proofErr w:type="spellStart"/>
      <w:r>
        <w:t>Endre</w:t>
      </w:r>
      <w:proofErr w:type="spellEnd"/>
      <w:r>
        <w:t xml:space="preserve"> </w:t>
      </w:r>
      <w:proofErr w:type="spellStart"/>
      <w:r w:rsidRPr="00ED4380">
        <w:t>Hann</w:t>
      </w:r>
      <w:proofErr w:type="spellEnd"/>
      <w:r>
        <w:t xml:space="preserve"> and </w:t>
      </w:r>
      <w:proofErr w:type="spellStart"/>
      <w:r>
        <w:t>Dániel</w:t>
      </w:r>
      <w:proofErr w:type="spellEnd"/>
      <w:r>
        <w:t xml:space="preserve"> </w:t>
      </w:r>
      <w:proofErr w:type="spellStart"/>
      <w:r w:rsidRPr="00ED4380">
        <w:t>Róna</w:t>
      </w:r>
      <w:proofErr w:type="spellEnd"/>
      <w:r w:rsidRPr="00ED4380">
        <w:t xml:space="preserve"> (</w:t>
      </w:r>
      <w:r>
        <w:t>2018</w:t>
      </w:r>
      <w:r w:rsidRPr="00ED4380">
        <w:t xml:space="preserve">): </w:t>
      </w:r>
      <w:proofErr w:type="spellStart"/>
      <w:r w:rsidRPr="0088447C">
        <w:rPr>
          <w:i/>
          <w:szCs w:val="24"/>
        </w:rPr>
        <w:t>Antiszemita</w:t>
      </w:r>
      <w:proofErr w:type="spellEnd"/>
      <w:r w:rsidRPr="0088447C">
        <w:rPr>
          <w:i/>
          <w:szCs w:val="24"/>
        </w:rPr>
        <w:t xml:space="preserve"> </w:t>
      </w:r>
      <w:proofErr w:type="spellStart"/>
      <w:r w:rsidRPr="0088447C">
        <w:rPr>
          <w:i/>
          <w:szCs w:val="24"/>
        </w:rPr>
        <w:t>Előítéletesség</w:t>
      </w:r>
      <w:proofErr w:type="spellEnd"/>
      <w:r w:rsidRPr="0088447C">
        <w:rPr>
          <w:i/>
          <w:szCs w:val="24"/>
        </w:rPr>
        <w:t xml:space="preserve"> a </w:t>
      </w:r>
      <w:proofErr w:type="spellStart"/>
      <w:r w:rsidRPr="0088447C">
        <w:rPr>
          <w:i/>
          <w:szCs w:val="24"/>
        </w:rPr>
        <w:t>mai</w:t>
      </w:r>
      <w:proofErr w:type="spellEnd"/>
      <w:r w:rsidRPr="0088447C">
        <w:rPr>
          <w:i/>
          <w:szCs w:val="24"/>
        </w:rPr>
        <w:t xml:space="preserve"> </w:t>
      </w:r>
      <w:proofErr w:type="spellStart"/>
      <w:r w:rsidRPr="0088447C">
        <w:rPr>
          <w:i/>
          <w:szCs w:val="24"/>
        </w:rPr>
        <w:t>magyar</w:t>
      </w:r>
      <w:proofErr w:type="spellEnd"/>
      <w:r w:rsidRPr="0088447C">
        <w:rPr>
          <w:i/>
          <w:szCs w:val="24"/>
        </w:rPr>
        <w:t xml:space="preserve"> </w:t>
      </w:r>
      <w:proofErr w:type="spellStart"/>
      <w:r w:rsidRPr="0088447C">
        <w:rPr>
          <w:i/>
          <w:szCs w:val="24"/>
        </w:rPr>
        <w:t>társadalomban</w:t>
      </w:r>
      <w:proofErr w:type="spellEnd"/>
      <w:r>
        <w:rPr>
          <w:i/>
          <w:szCs w:val="24"/>
        </w:rPr>
        <w:t>.</w:t>
      </w:r>
      <w:r w:rsidRPr="0088447C">
        <w:rPr>
          <w:i/>
          <w:szCs w:val="24"/>
        </w:rPr>
        <w:t xml:space="preserve"> </w:t>
      </w:r>
      <w:proofErr w:type="spellStart"/>
      <w:r w:rsidRPr="0088447C">
        <w:rPr>
          <w:i/>
          <w:szCs w:val="24"/>
        </w:rPr>
        <w:t>Kutatási</w:t>
      </w:r>
      <w:proofErr w:type="spellEnd"/>
      <w:r w:rsidRPr="0088447C">
        <w:rPr>
          <w:i/>
          <w:szCs w:val="24"/>
        </w:rPr>
        <w:t xml:space="preserve"> </w:t>
      </w:r>
      <w:proofErr w:type="spellStart"/>
      <w:r w:rsidRPr="0088447C">
        <w:rPr>
          <w:i/>
          <w:szCs w:val="24"/>
        </w:rPr>
        <w:t>Jelentés</w:t>
      </w:r>
      <w:proofErr w:type="spellEnd"/>
      <w:r>
        <w:rPr>
          <w:i/>
          <w:szCs w:val="24"/>
        </w:rPr>
        <w:t>.</w:t>
      </w:r>
      <w:r w:rsidRPr="00ED4380">
        <w:t xml:space="preserve"> Budapest: </w:t>
      </w:r>
      <w:proofErr w:type="spellStart"/>
      <w:r w:rsidRPr="00ED4380">
        <w:t>Medián</w:t>
      </w:r>
      <w:proofErr w:type="spellEnd"/>
      <w:r w:rsidRPr="00ED4380">
        <w:t>, Action and Protection Foundation. p</w:t>
      </w:r>
      <w:r>
        <w:t>. 22</w:t>
      </w:r>
      <w:r w:rsidRPr="00ED4380">
        <w:t>.</w:t>
      </w:r>
      <w:r>
        <w:t>,</w:t>
      </w:r>
      <w:r w:rsidRPr="00ED4380">
        <w:t xml:space="preserve"> </w:t>
      </w:r>
      <w:hyperlink r:id="rId13" w:history="1">
        <w:r w:rsidRPr="00085820">
          <w:rPr>
            <w:rStyle w:val="a9"/>
          </w:rPr>
          <w:t>http://tev.hu/wp-content/uploads/TEV_Antiszemitizmus-Median_72dpi-2.pdf</w:t>
        </w:r>
      </w:hyperlink>
      <w:r>
        <w:rPr>
          <w:rStyle w:val="a9"/>
          <w:u w:val="none"/>
        </w:rPr>
        <w:t>, , accessed 5 June 2018.</w:t>
      </w:r>
    </w:p>
  </w:footnote>
  <w:footnote w:id="153">
    <w:p w:rsidR="0028489D" w:rsidRPr="00CE0899" w:rsidRDefault="0028489D" w:rsidP="001C2501">
      <w:pPr>
        <w:pStyle w:val="a6"/>
      </w:pPr>
      <w:r>
        <w:rPr>
          <w:rStyle w:val="a8"/>
        </w:rPr>
        <w:footnoteRef/>
      </w:r>
      <w:r>
        <w:t xml:space="preserve"> </w:t>
      </w:r>
      <w:r w:rsidRPr="001C2501">
        <w:t>The European Socia</w:t>
      </w:r>
      <w:r>
        <w:t>l Survey was established in 2001</w:t>
      </w:r>
      <w:r w:rsidRPr="001C2501">
        <w:t>.</w:t>
      </w:r>
      <w:r>
        <w:t xml:space="preserve"> Starting in 2002, the survey has been held every two years in many European countries. The surveys are conducted in nationally representative samples following very strict methodologies. The last round was carried out in 2016–2017 in 23 European countries, including Hungary. </w:t>
      </w:r>
      <w:r w:rsidR="00CE0899">
        <w:t xml:space="preserve">The website of ESS: </w:t>
      </w:r>
      <w:hyperlink r:id="rId14" w:history="1">
        <w:r w:rsidR="00CE0899" w:rsidRPr="00007EB0">
          <w:rPr>
            <w:rStyle w:val="a9"/>
          </w:rPr>
          <w:t>https://www.europeansocialsurvey.org/</w:t>
        </w:r>
      </w:hyperlink>
    </w:p>
  </w:footnote>
  <w:footnote w:id="154">
    <w:p w:rsidR="0028489D" w:rsidRPr="001A16BA" w:rsidRDefault="0028489D" w:rsidP="001A16BA">
      <w:pPr>
        <w:pStyle w:val="a6"/>
      </w:pPr>
      <w:r>
        <w:rPr>
          <w:rStyle w:val="a8"/>
        </w:rPr>
        <w:footnoteRef/>
      </w:r>
      <w:r>
        <w:t xml:space="preserve"> </w:t>
      </w:r>
      <w:r w:rsidRPr="001A16BA">
        <w:t>The core questionnaire consist</w:t>
      </w:r>
      <w:r>
        <w:t>s</w:t>
      </w:r>
      <w:r w:rsidRPr="001A16BA">
        <w:t xml:space="preserve"> of the questions that are asked in every round of ESS. </w:t>
      </w:r>
    </w:p>
  </w:footnote>
  <w:footnote w:id="155">
    <w:p w:rsidR="0028489D" w:rsidRDefault="0028489D" w:rsidP="00800BFC">
      <w:pPr>
        <w:pStyle w:val="a6"/>
      </w:pPr>
      <w:r>
        <w:rPr>
          <w:rStyle w:val="a8"/>
        </w:rPr>
        <w:footnoteRef/>
      </w:r>
      <w:r>
        <w:t xml:space="preserve"> For the analysis, we combined categories of “agree strongly” and “agree”, as well as categories of “disagree strongly” and “disagree”.</w:t>
      </w:r>
    </w:p>
  </w:footnote>
  <w:footnote w:id="156">
    <w:p w:rsidR="0028489D" w:rsidRDefault="0028489D" w:rsidP="00800BFC">
      <w:pPr>
        <w:pStyle w:val="a6"/>
      </w:pPr>
      <w:r>
        <w:rPr>
          <w:rStyle w:val="a8"/>
        </w:rPr>
        <w:footnoteRef/>
      </w:r>
      <w:r>
        <w:t xml:space="preserve"> For the analysis, we combined categories of “agree strongly” and “agree”, as well as categories of “disagree strongly” and “disagree”.</w:t>
      </w:r>
    </w:p>
  </w:footnote>
  <w:footnote w:id="157">
    <w:p w:rsidR="0028489D" w:rsidRPr="003D3DA7" w:rsidRDefault="0028489D" w:rsidP="00A62188">
      <w:pPr>
        <w:pStyle w:val="a6"/>
      </w:pPr>
      <w:r>
        <w:rPr>
          <w:rStyle w:val="a8"/>
        </w:rPr>
        <w:footnoteRef/>
      </w:r>
      <w:r>
        <w:t xml:space="preserve"> Jacob </w:t>
      </w:r>
      <w:proofErr w:type="spellStart"/>
      <w:r>
        <w:t>Poushter</w:t>
      </w:r>
      <w:proofErr w:type="spellEnd"/>
      <w:r>
        <w:t xml:space="preserve"> and Dorothy </w:t>
      </w:r>
      <w:proofErr w:type="spellStart"/>
      <w:r>
        <w:t>Manevich</w:t>
      </w:r>
      <w:proofErr w:type="spellEnd"/>
      <w:r>
        <w:t xml:space="preserve">, </w:t>
      </w:r>
      <w:r>
        <w:rPr>
          <w:rFonts w:ascii="Gaura Times" w:hAnsi="Gaura Times" w:cs="Gaura Times"/>
        </w:rPr>
        <w:t>“</w:t>
      </w:r>
      <w:r>
        <w:t>Globally, People Point to ISIS and Climate Change as Leading Security Threats</w:t>
      </w:r>
      <w:r>
        <w:rPr>
          <w:rFonts w:ascii="Gaura Times" w:hAnsi="Gaura Times" w:cs="Gaura Times"/>
        </w:rPr>
        <w:t>”</w:t>
      </w:r>
      <w:r>
        <w:t xml:space="preserve">, </w:t>
      </w:r>
      <w:hyperlink r:id="rId15" w:history="1">
        <w:r w:rsidRPr="00D731F9">
          <w:rPr>
            <w:rStyle w:val="a9"/>
          </w:rPr>
          <w:t>http://www.pewglobal.org/2017/08/01/globally-people-point-to-isis-and-climate-change-as-leading-security-threats/</w:t>
        </w:r>
      </w:hyperlink>
      <w:r>
        <w:t xml:space="preserve">, accessed 13 June 2018. </w:t>
      </w:r>
    </w:p>
  </w:footnote>
  <w:footnote w:id="158">
    <w:p w:rsidR="0028489D" w:rsidRPr="00FD46E0" w:rsidRDefault="0028489D" w:rsidP="00F93665">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{"citationID":"fle3gKcY","properties":{"formattedCitation":"Eva S. Balogh, \\uc0\\u8216{}G\\uc0\\u225{}bor Vona and Katalin Rangos in the Spinoza Theater\\uc0\\u8217{}, {\\i{}Hungarian Spectrum} (blog), 20 November 2017, http://hungarianspectrum.org/2017/11/19/gabor-vona-and-katalin-rangos-in-the-spinoza-theater/.","plainCitation":"Eva S. Balogh, ‘Gábor Vona and Katalin Rangos in the Spinoza Theater’, Hungarian Spectrum (blog), 20 November 2017, http://hungarianspectrum.org/2017/11/19/gabor-vona-and-katalin-rangos-in-the-spinoza-theater/.","noteIndex":5},"citationItems":[{"id":1170,"uris":["http://zotero.org/users/2975126/items/9V88HSD6"],"uri":["http://zotero.org/users/2975126/items/9V88HSD6"],"itemData":{"id":1170,"type":"post-weblog","title":"Gábor Vona and Katalin Rangos in the Spinoza Theater","container-title":"Hungarian Spectrum","abstract":"On Thursday in the Spinoza Theater on Dob utca, in the middle of the “Jewish quarters,”  a lengthy conversation took place between Gábor Vona (Jobbik) and Katalin Rangos, a well-known journalist. I…","URL":"http://hungarianspectrum.org/2017/11/19/gabor-vona-and-katalin-rangos-in-the-spinoza-theater/","language":"en-US","author":[{"family":"Balogh","given":"Eva S."}],"issued":{"date-parts":[["2017",11,20]]},"accessed":{"date-parts":[["2018",5,25]]}}}],"schema":"https://github.com/citation-style-language/schema/raw/master/csl-citation.json"} </w:instrText>
      </w:r>
      <w:r w:rsidR="00D94799" w:rsidRPr="00FD46E0">
        <w:fldChar w:fldCharType="separate"/>
      </w:r>
      <w:r w:rsidRPr="00FD46E0">
        <w:rPr>
          <w:szCs w:val="24"/>
        </w:rPr>
        <w:t xml:space="preserve">Eva S. Balogh, </w:t>
      </w:r>
      <w:r>
        <w:rPr>
          <w:rFonts w:ascii="Gaura Times" w:hAnsi="Gaura Times" w:cs="Gaura Times"/>
          <w:szCs w:val="24"/>
        </w:rPr>
        <w:t>“</w:t>
      </w:r>
      <w:r w:rsidRPr="00FD46E0">
        <w:rPr>
          <w:szCs w:val="24"/>
        </w:rPr>
        <w:t>Gábor Vona and Katalin Rangos in the Spinoza Theater</w:t>
      </w:r>
      <w:r>
        <w:rPr>
          <w:rFonts w:ascii="Gaura Times" w:hAnsi="Gaura Times" w:cs="Gaura Times"/>
          <w:szCs w:val="24"/>
        </w:rPr>
        <w:t>”</w:t>
      </w:r>
      <w:r w:rsidRPr="00FD46E0">
        <w:rPr>
          <w:szCs w:val="24"/>
        </w:rPr>
        <w:t xml:space="preserve">, </w:t>
      </w:r>
      <w:r w:rsidRPr="00FD46E0">
        <w:rPr>
          <w:i/>
          <w:iCs/>
          <w:szCs w:val="24"/>
        </w:rPr>
        <w:t>Hungarian Spectrum</w:t>
      </w:r>
      <w:r w:rsidRPr="00FD46E0">
        <w:rPr>
          <w:szCs w:val="24"/>
        </w:rPr>
        <w:t>, 20 November 2017, http://hungarianspectrum.org/2017/11/19/gabor-vona-and-katalin-rangos-in-the-spinoza-theater/.</w:t>
      </w:r>
      <w:r w:rsidR="00D94799" w:rsidRPr="00FD46E0">
        <w:fldChar w:fldCharType="end"/>
      </w:r>
    </w:p>
  </w:footnote>
  <w:footnote w:id="159">
    <w:p w:rsidR="002F73BC" w:rsidRPr="002F73BC" w:rsidRDefault="002F73BC">
      <w:pPr>
        <w:pStyle w:val="a6"/>
        <w:rPr>
          <w:lang w:val="hu-HU"/>
        </w:rPr>
      </w:pPr>
      <w:r>
        <w:rPr>
          <w:rStyle w:val="a8"/>
        </w:rPr>
        <w:footnoteRef/>
      </w:r>
      <w:r>
        <w:t xml:space="preserve"> </w:t>
      </w:r>
      <w:r w:rsidRPr="002F73BC">
        <w:rPr>
          <w:color w:val="222222"/>
          <w:shd w:val="clear" w:color="auto" w:fill="FFFFFF"/>
        </w:rPr>
        <w:t xml:space="preserve">A </w:t>
      </w:r>
      <w:proofErr w:type="spellStart"/>
      <w:r w:rsidRPr="002F73BC">
        <w:rPr>
          <w:color w:val="222222"/>
          <w:shd w:val="clear" w:color="auto" w:fill="FFFFFF"/>
        </w:rPr>
        <w:t>Pártok</w:t>
      </w:r>
      <w:proofErr w:type="spellEnd"/>
      <w:r w:rsidRPr="002F73BC">
        <w:rPr>
          <w:color w:val="222222"/>
          <w:shd w:val="clear" w:color="auto" w:fill="FFFFFF"/>
        </w:rPr>
        <w:t xml:space="preserve"> </w:t>
      </w:r>
      <w:proofErr w:type="spellStart"/>
      <w:r w:rsidRPr="002F73BC">
        <w:rPr>
          <w:color w:val="222222"/>
          <w:shd w:val="clear" w:color="auto" w:fill="FFFFFF"/>
        </w:rPr>
        <w:t>Támogatottsága</w:t>
      </w:r>
      <w:proofErr w:type="spellEnd"/>
      <w:r w:rsidRPr="002F73BC">
        <w:rPr>
          <w:color w:val="222222"/>
          <w:shd w:val="clear" w:color="auto" w:fill="FFFFFF"/>
        </w:rPr>
        <w:t xml:space="preserve"> a </w:t>
      </w:r>
      <w:proofErr w:type="spellStart"/>
      <w:r w:rsidRPr="002F73BC">
        <w:rPr>
          <w:color w:val="222222"/>
          <w:shd w:val="clear" w:color="auto" w:fill="FFFFFF"/>
        </w:rPr>
        <w:t>Választókorú</w:t>
      </w:r>
      <w:proofErr w:type="spellEnd"/>
      <w:r w:rsidRPr="002F73BC">
        <w:rPr>
          <w:color w:val="222222"/>
          <w:shd w:val="clear" w:color="auto" w:fill="FFFFFF"/>
        </w:rPr>
        <w:t xml:space="preserve"> </w:t>
      </w:r>
      <w:proofErr w:type="spellStart"/>
      <w:r w:rsidRPr="002F73BC">
        <w:rPr>
          <w:color w:val="222222"/>
          <w:shd w:val="clear" w:color="auto" w:fill="FFFFFF"/>
        </w:rPr>
        <w:t>Népesség</w:t>
      </w:r>
      <w:proofErr w:type="spellEnd"/>
      <w:r w:rsidRPr="002F73BC">
        <w:rPr>
          <w:color w:val="222222"/>
          <w:shd w:val="clear" w:color="auto" w:fill="FFFFFF"/>
        </w:rPr>
        <w:t xml:space="preserve"> És a </w:t>
      </w:r>
      <w:proofErr w:type="spellStart"/>
      <w:r w:rsidRPr="002F73BC">
        <w:rPr>
          <w:color w:val="222222"/>
          <w:shd w:val="clear" w:color="auto" w:fill="FFFFFF"/>
        </w:rPr>
        <w:t>Biztos</w:t>
      </w:r>
      <w:proofErr w:type="spellEnd"/>
      <w:r w:rsidRPr="002F73BC">
        <w:rPr>
          <w:color w:val="222222"/>
          <w:shd w:val="clear" w:color="auto" w:fill="FFFFFF"/>
        </w:rPr>
        <w:t xml:space="preserve"> </w:t>
      </w:r>
      <w:proofErr w:type="spellStart"/>
      <w:r w:rsidRPr="002F73BC">
        <w:rPr>
          <w:color w:val="222222"/>
          <w:shd w:val="clear" w:color="auto" w:fill="FFFFFF"/>
        </w:rPr>
        <w:t>Pártválasztók</w:t>
      </w:r>
      <w:proofErr w:type="spellEnd"/>
      <w:r w:rsidRPr="002F73BC">
        <w:rPr>
          <w:color w:val="222222"/>
          <w:shd w:val="clear" w:color="auto" w:fill="FFFFFF"/>
        </w:rPr>
        <w:t xml:space="preserve"> </w:t>
      </w:r>
      <w:proofErr w:type="spellStart"/>
      <w:r w:rsidRPr="002F73BC">
        <w:rPr>
          <w:color w:val="222222"/>
          <w:shd w:val="clear" w:color="auto" w:fill="FFFFFF"/>
        </w:rPr>
        <w:t>Körében</w:t>
      </w:r>
      <w:proofErr w:type="spellEnd"/>
      <w:r w:rsidRPr="002F73BC">
        <w:rPr>
          <w:color w:val="222222"/>
          <w:shd w:val="clear" w:color="auto" w:fill="FFFFFF"/>
        </w:rPr>
        <w:t>’, </w:t>
      </w:r>
      <w:proofErr w:type="spellStart"/>
      <w:r w:rsidRPr="002F73BC">
        <w:rPr>
          <w:i/>
          <w:iCs/>
          <w:color w:val="222222"/>
          <w:shd w:val="clear" w:color="auto" w:fill="FFFFFF"/>
        </w:rPr>
        <w:t>Závecz</w:t>
      </w:r>
      <w:proofErr w:type="spellEnd"/>
      <w:r w:rsidRPr="002F73BC">
        <w:rPr>
          <w:i/>
          <w:iCs/>
          <w:color w:val="222222"/>
          <w:shd w:val="clear" w:color="auto" w:fill="FFFFFF"/>
        </w:rPr>
        <w:t xml:space="preserve"> Research</w:t>
      </w:r>
      <w:r w:rsidRPr="002F73BC">
        <w:rPr>
          <w:color w:val="222222"/>
          <w:shd w:val="clear" w:color="auto" w:fill="FFFFFF"/>
        </w:rPr>
        <w:t> (blog), accessed 30 May 2018, </w:t>
      </w:r>
      <w:hyperlink r:id="rId16" w:tgtFrame="_blank" w:history="1">
        <w:r w:rsidRPr="002F73BC">
          <w:rPr>
            <w:rStyle w:val="a9"/>
            <w:color w:val="1155CC"/>
            <w:shd w:val="clear" w:color="auto" w:fill="FFFFFF"/>
          </w:rPr>
          <w:t>http://www.zaveczresearch.hu/a-partok-tamogatottsaga/</w:t>
        </w:r>
      </w:hyperlink>
      <w:bookmarkStart w:id="72" w:name="_GoBack"/>
      <w:bookmarkEnd w:id="72"/>
    </w:p>
  </w:footnote>
  <w:footnote w:id="160">
    <w:p w:rsidR="0028489D" w:rsidRPr="00FD46E0" w:rsidRDefault="0028489D" w:rsidP="00083D8E">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{"citationID":"BhijYEVJ","properties":{"formattedCitation":"{\\rtf \\uc0\\u8222{}Toroczkai L\\uc0\\u225{}szl\\uc0\\u243{}\\uc0\\u8221{}, el\\uc0\\u233{}r\\uc0\\u233{}s 2017. november 16., https://www.facebook.com/laszlotoroczkai/.}","plainCitation":"„Toroczkai László”, elérés 2017. november 16., https://www.facebook.com/laszlotoroczkai/.","dontUpdate":true,"noteIndex":6},"citationItems":[{"id":"ppZ5a8fb/WajgOUtq","uris":["http://zotero.org/users/local/cMCM2EYq/items/SVZ4UR2V"],"uri":["http://zotero.org/users/local/cMCM2EYq/items/SVZ4UR2V"],"itemData":{"id":304,"type":"webpage","title":"Toroczkai László","URL":"https://www.facebook.com/laszlotoroczkai/","accessed":{"date-parts":[["2017",11,16]]}}}],"schema":"https://github.com/citation-style-language/schema/raw/master/csl-citation.json"} </w:instrText>
      </w:r>
      <w:r w:rsidR="00D94799" w:rsidRPr="00FD46E0">
        <w:fldChar w:fldCharType="separate"/>
      </w:r>
      <w:r w:rsidRPr="00FD46E0">
        <w:rPr>
          <w:rFonts w:cs="Calibri"/>
          <w:szCs w:val="24"/>
        </w:rPr>
        <w:t>https://www.facebook.com/laszlotoroczkai/</w:t>
      </w:r>
      <w:r>
        <w:rPr>
          <w:rFonts w:cs="Calibri"/>
          <w:szCs w:val="24"/>
        </w:rPr>
        <w:t>,</w:t>
      </w:r>
      <w:r w:rsidRPr="00D2623F">
        <w:rPr>
          <w:rFonts w:cs="Calibri"/>
          <w:szCs w:val="24"/>
        </w:rPr>
        <w:t xml:space="preserve"> </w:t>
      </w:r>
      <w:r>
        <w:rPr>
          <w:rFonts w:cs="Calibri"/>
          <w:szCs w:val="24"/>
        </w:rPr>
        <w:t>accessed 30</w:t>
      </w:r>
      <w:r w:rsidRPr="00FD46E0">
        <w:rPr>
          <w:rFonts w:cs="Calibri"/>
          <w:szCs w:val="24"/>
        </w:rPr>
        <w:t xml:space="preserve"> </w:t>
      </w:r>
      <w:r>
        <w:rPr>
          <w:rFonts w:cs="Calibri"/>
          <w:szCs w:val="24"/>
        </w:rPr>
        <w:t>May 2018</w:t>
      </w:r>
      <w:r w:rsidRPr="00FD46E0">
        <w:rPr>
          <w:rFonts w:cs="Calibri"/>
          <w:szCs w:val="24"/>
        </w:rPr>
        <w:t>.</w:t>
      </w:r>
      <w:r w:rsidR="00D94799" w:rsidRPr="00FD46E0">
        <w:fldChar w:fldCharType="end"/>
      </w:r>
    </w:p>
  </w:footnote>
  <w:footnote w:id="161">
    <w:p w:rsidR="0028489D" w:rsidRPr="00FD46E0" w:rsidRDefault="0028489D" w:rsidP="00EB4F1D">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{"citationID":"BKefn9iD","properties":{"formattedCitation":"{\\rtf L\\uc0\\u225{}szl\\uc0\\u243{} Toroczkai, \\uc0\\u8222{}A hat\\uc0\\u225{}rs\\uc0\\u233{}rt\\uc0\\u337{}k folyamatosan t\\uc0\\u225{}madj\\uc0\\u225{}k a hat\\uc0\\u225{}rt...\\uc0\\u8221{}, {\\i{}Facebook}, 2017, https://www.facebook.com/laszlotoroczkai/photos/a.152103624970939.1073741826.151665991681369/783248001856495/?type=3&amp;theater.}","plainCitation":"László Toroczkai, „A határsértők folyamatosan támadják a határt...”, Facebook, 2017, https://www.facebook.com/laszlotoroczkai/photos/a.152103624970939.1073741826.151665991681369/783248001856495/?type=3&amp;theater.","dontUpdate":true,"noteIndex":7},"citationItems":[{"id":"ppZ5a8fb/us9TDR9E","uris":["http://zotero.org/users/local/cMCM2EYq/items/8EE6UZCH"],"uri":["http://zotero.org/users/local/cMCM2EYq/items/8EE6UZCH"],"itemData":{"id":310,"type":"post","title":"A határsértők folyamatosan támadják a határt...","container-title":"Facebook","URL":"https://www.facebook.com/laszlotoroczkai/photos/a.152103624970939.1073741826.151665991681369/783248001856495/?type=3&amp;theater","author":[{"family":"Toroczkai","given":"László"}],"issued":{"date-parts":[["2017"]]}}}],"schema":"https://github.com/citation-style-language/schema/raw/master/csl-citation.json"} </w:instrText>
      </w:r>
      <w:r w:rsidR="00D94799" w:rsidRPr="00FD46E0">
        <w:fldChar w:fldCharType="separate"/>
      </w:r>
      <w:r w:rsidRPr="00FD46E0">
        <w:rPr>
          <w:rFonts w:cs="Calibri"/>
          <w:szCs w:val="24"/>
        </w:rPr>
        <w:t>László Toroczkai, “A határsértők folyamatosan támadják a határt</w:t>
      </w:r>
      <w:r>
        <w:rPr>
          <w:rFonts w:cs="Calibri"/>
          <w:szCs w:val="24"/>
        </w:rPr>
        <w:t> </w:t>
      </w:r>
      <w:r w:rsidRPr="00FD46E0">
        <w:rPr>
          <w:rFonts w:cs="Calibri"/>
          <w:szCs w:val="24"/>
        </w:rPr>
        <w:t xml:space="preserve">...”, </w:t>
      </w:r>
      <w:r w:rsidRPr="00FD46E0">
        <w:rPr>
          <w:rFonts w:cs="Calibri"/>
          <w:i/>
          <w:iCs/>
          <w:szCs w:val="24"/>
        </w:rPr>
        <w:t>Facebook</w:t>
      </w:r>
      <w:r w:rsidRPr="00FD46E0">
        <w:rPr>
          <w:rFonts w:cs="Calibri"/>
          <w:szCs w:val="24"/>
        </w:rPr>
        <w:t>, https://www.facebook.com/laszlotoroczkai/photos/a.152103624970939.1073741826.151665991681369/783248001856495/?type=3&amp;theater</w:t>
      </w:r>
      <w:r>
        <w:rPr>
          <w:rFonts w:cs="Calibri"/>
          <w:szCs w:val="24"/>
        </w:rPr>
        <w:t>,</w:t>
      </w:r>
      <w:r w:rsidRPr="00D2623F">
        <w:rPr>
          <w:rFonts w:cs="Calibri"/>
          <w:szCs w:val="24"/>
        </w:rPr>
        <w:t xml:space="preserve"> </w:t>
      </w:r>
      <w:r>
        <w:rPr>
          <w:rFonts w:cs="Calibri"/>
          <w:szCs w:val="24"/>
        </w:rPr>
        <w:t>accessed 30</w:t>
      </w:r>
      <w:r w:rsidRPr="00FD46E0">
        <w:rPr>
          <w:rFonts w:cs="Calibri"/>
          <w:szCs w:val="24"/>
        </w:rPr>
        <w:t xml:space="preserve"> </w:t>
      </w:r>
      <w:r>
        <w:rPr>
          <w:rFonts w:cs="Calibri"/>
          <w:szCs w:val="24"/>
        </w:rPr>
        <w:t>May 2018</w:t>
      </w:r>
      <w:r w:rsidRPr="00FD46E0">
        <w:rPr>
          <w:rFonts w:cs="Calibri"/>
          <w:szCs w:val="24"/>
        </w:rPr>
        <w:t>.</w:t>
      </w:r>
      <w:r w:rsidR="00D94799" w:rsidRPr="00FD46E0">
        <w:fldChar w:fldCharType="end"/>
      </w:r>
      <w:r w:rsidRPr="00FD46E0">
        <w:t xml:space="preserve"> </w:t>
      </w:r>
    </w:p>
  </w:footnote>
  <w:footnote w:id="162">
    <w:p w:rsidR="0028489D" w:rsidRPr="00FD46E0" w:rsidRDefault="0028489D" w:rsidP="00EB4F1D">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{"citationID":"bLuyETxn","properties":{"formattedCitation":"{\\rtf \\uc0\\u8222{}Az \\uc0\\u225{}sotthalmi \\uc0\\u187{}feh\\uc0\\u233{}r ut\\uc0\\u243{}pi\\uc0\\u225{}r\\uc0\\u243{}l\\uc0\\u171{} k\\uc0\\u233{}sz\\uc0\\u237{}tett riportot a BBC\\uc0\\u8221{}, hvg.hu, 2017. febru\\uc0\\u225{}r 7., http://hvg.hu/vilag/20170207_Asotthalom_toroczkai_laszlo_bbc_rendelet_mecset_csador_burkini.}","plainCitation":"„Az ásotthalmi »fehér utópiáról« készített riportot a BBC”, hvg.hu, 2017. február 7., http://hvg.hu/vilag/20170207_Asotthalom_toroczkai_laszlo_bbc_rendelet_mecset_csador_burkini.","dontUpdate":true,"noteIndex":8},"citationItems":[{"id":"ppZ5a8fb/LkDbmrt7","uris":["http://zotero.org/users/local/cMCM2EYq/items/V2D3A7VT"],"uri":["http://zotero.org/users/local/cMCM2EYq/items/V2D3A7VT"],"itemData":{"id":307,"type":"webpage","title":"Az ásotthalmi \"fehér utópiáról\" készített riportot a BBC","container-title":"hvg.hu","abstract":"A BBC-t a hírhedt ásotthalmi önkormányzati rendelet érdekelte. Mint ismert, a rendeletben megtiltották a nagyközségben a mecset- és a minaretépítést, a csador, nikáb, burka és burkini viselését, valamint müezzinek tevékenységét.","URL":"http://hvg.hu/vilag/20170207_Asotthalom_toroczkai_laszlo_bbc_rendelet_mecset_csador_burkini","issued":{"date-parts":[["2017",2,7]]},"accessed":{"date-parts":[["2017",11,16]]}}}],"schema":"https://github.com/citation-style-language/schema/raw/master/csl-citation.json"} </w:instrText>
      </w:r>
      <w:r w:rsidR="00D94799" w:rsidRPr="00FD46E0">
        <w:fldChar w:fldCharType="separate"/>
      </w:r>
      <w:r w:rsidRPr="00FD46E0">
        <w:rPr>
          <w:rFonts w:cs="Calibri"/>
          <w:szCs w:val="24"/>
        </w:rPr>
        <w:t xml:space="preserve">“Az ásotthalmi »fehér utópiáról« készített riportot a BBC”, </w:t>
      </w:r>
      <w:r w:rsidRPr="00897E31">
        <w:rPr>
          <w:rFonts w:cs="Calibri"/>
          <w:i/>
          <w:szCs w:val="24"/>
        </w:rPr>
        <w:t>hvg.hu</w:t>
      </w:r>
      <w:r w:rsidRPr="00FD46E0">
        <w:rPr>
          <w:rFonts w:cs="Calibri"/>
          <w:szCs w:val="24"/>
        </w:rPr>
        <w:t>, 7 February 2017, http://hvg.hu/vilag/20170207_Asotthalom_toroczkai_laszlo_bbc_rendelet_mecset_csador_burkini.</w:t>
      </w:r>
      <w:r w:rsidR="00D94799" w:rsidRPr="00FD46E0">
        <w:fldChar w:fldCharType="end"/>
      </w:r>
      <w:r w:rsidRPr="00FD46E0">
        <w:t xml:space="preserve"> </w:t>
      </w:r>
    </w:p>
  </w:footnote>
  <w:footnote w:id="163">
    <w:p w:rsidR="0028489D" w:rsidRPr="00FD46E0" w:rsidRDefault="0028489D" w:rsidP="00BE261A">
      <w:pPr>
        <w:pStyle w:val="Lbjegyzet"/>
      </w:pPr>
      <w:r w:rsidRPr="00FD46E0">
        <w:rPr>
          <w:rStyle w:val="a8"/>
        </w:rPr>
        <w:footnoteRef/>
      </w:r>
      <w:r w:rsidR="00D94799" w:rsidRPr="00FD46E0">
        <w:fldChar w:fldCharType="begin"/>
      </w:r>
      <w:r w:rsidRPr="00FD46E0">
        <w:instrText xml:space="preserve"> ADDIN ZOTERO_ITEM CSL_CITATION {"citationID":"a89sP6yq","properties":{"formattedCitation":"\\uc0\\u8216{}\\uc0\\u193{}sotthalom--the Hungarian Town That Banned Muslims and Gays in Public\\uc0\\u8217{}, {\\i{}Hungarian Free Press}, 29 November 2016, http://hungarianfreepress.com/2016/11/29/asotthalom-the-hungarian-town-that-banned-muslims-and-gays-in-public/.","plainCitation":"‘Ásotthalom--the Hungarian Town That Banned Muslims and Gays in Public’, Hungarian Free Press, 29 November 2016, http://hungarianfreepress.com/2016/11/29/asotthalom-the-hungarian-town-that-banned-muslims-and-gays-in-public/.","noteIndex":9},"citationItems":[{"id":904,"uris":["http://zotero.org/users/2975126/items/RTG8EIEN"],"uri":["http://zotero.org/users/2975126/items/RTG8EIEN"],"itemData":{"id":904,"type":"article-newspaper","title":"Ásotthalom--the Hungarian town that banned Muslims and gays in public","container-title":"Hungarian Free Press","abstract":"Ásotthalom (population: 4,200) is a small town in southeastern Hungary, located a mere 3 km from the border with Serbia. Since 2013, the town has been led by Jobbik Mayor László Toroczkai, who is a...","URL":"http://hungarianfreepress.com/2016/11/29/asotthalom-the-hungarian-town-that-banned-muslims-and-gays-in-public/","issued":{"date-parts":[["2016",11,29]]},"accessed":{"date-parts":[["2017",6,15]]}}}],"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Ásotthalom</w:t>
      </w:r>
      <w:r>
        <w:rPr>
          <w:szCs w:val="24"/>
        </w:rPr>
        <w:t xml:space="preserve"> </w:t>
      </w:r>
      <w:r>
        <w:rPr>
          <w:rFonts w:ascii="Gaura Times" w:hAnsi="Gaura Times" w:cs="Gaura Times"/>
          <w:szCs w:val="24"/>
        </w:rPr>
        <w:t>–</w:t>
      </w:r>
      <w:r>
        <w:rPr>
          <w:szCs w:val="24"/>
        </w:rPr>
        <w:t xml:space="preserve"> </w:t>
      </w:r>
      <w:r w:rsidRPr="00FD46E0">
        <w:rPr>
          <w:szCs w:val="24"/>
        </w:rPr>
        <w:t>the Hungarian Town That Banned Muslims and Gays in Public</w:t>
      </w:r>
      <w:r>
        <w:rPr>
          <w:rFonts w:ascii="Gaura Times" w:hAnsi="Gaura Times" w:cs="Gaura Times"/>
          <w:szCs w:val="24"/>
        </w:rPr>
        <w:t>”</w:t>
      </w:r>
      <w:r w:rsidRPr="00FD46E0">
        <w:rPr>
          <w:szCs w:val="24"/>
        </w:rPr>
        <w:t xml:space="preserve">, </w:t>
      </w:r>
      <w:r w:rsidRPr="00FD46E0">
        <w:rPr>
          <w:i/>
          <w:iCs/>
          <w:szCs w:val="24"/>
        </w:rPr>
        <w:t>Hungarian Free Press</w:t>
      </w:r>
      <w:r w:rsidRPr="00FD46E0">
        <w:rPr>
          <w:szCs w:val="24"/>
        </w:rPr>
        <w:t>, 29 November 2016, http://hungarianfreepress.com/2016/11/29/asotthalom-the-hungarian-town-that-banned-muslims-and-gays-in-public/.</w:t>
      </w:r>
      <w:r w:rsidR="00D94799" w:rsidRPr="00FD46E0">
        <w:fldChar w:fldCharType="end"/>
      </w:r>
    </w:p>
  </w:footnote>
  <w:footnote w:id="164">
    <w:p w:rsidR="0028489D" w:rsidRPr="00FD46E0" w:rsidRDefault="0028489D" w:rsidP="00BE261A">
      <w:pPr>
        <w:pStyle w:val="a6"/>
        <w:jc w:val="left"/>
        <w:rPr>
          <w:rStyle w:val="LbjegyzetChar"/>
        </w:rPr>
      </w:pPr>
      <w:r w:rsidRPr="00FD46E0">
        <w:rPr>
          <w:rStyle w:val="a8"/>
        </w:rPr>
        <w:footnoteRef/>
      </w:r>
      <w:r w:rsidRPr="00FD46E0">
        <w:rPr>
          <w:rFonts w:ascii="Calibri" w:hAnsi="Calibri"/>
        </w:rPr>
        <w:t xml:space="preserve"> </w:t>
      </w:r>
      <w:r w:rsidR="00D94799" w:rsidRPr="00FD46E0">
        <w:rPr>
          <w:rStyle w:val="LbjegyzetChar"/>
        </w:rPr>
        <w:fldChar w:fldCharType="begin"/>
      </w:r>
      <w:r w:rsidRPr="00FD46E0">
        <w:rPr>
          <w:rStyle w:val="LbjegyzetChar"/>
        </w:rPr>
        <w:instrText xml:space="preserve"> ADDIN ZOTERO_ITEM CSL_CITATION {"citationID":"g9kwU0i5","properties":{"formattedCitation":"{\\rtf G\\uc0\\u225{}bor Mikl\\uc0\\u243{}si, \\uc0\\u8222{}Toroczkai iszl\\uc0\\u225{}mellenes t\\uc0\\u246{}rv\\uc0\\u233{}nyt hozatna\\uc0\\u8221{}, 2017. \\uc0\\u225{}prilis 13., http://index.hu/belfold/2017/04/13/toroczkai_iszlamellenes_torvenyt_hozatna/.}","plainCitation":"Gábor Miklósi, „Toroczkai iszlámellenes törvényt hozatna”, 2017. április 13., http://index.hu/belfold/2017/04/13/toroczkai_iszlamellenes_torvenyt_hozatna/.","dontUpdate":true,"noteIndex":10},"citationItems":[{"id":"ppZ5a8fb/A8iO4k3d","uris":["http://zotero.org/users/local/cMCM2EYq/items/ZMKJNHCI"],"uri":["http://zotero.org/users/local/cMCM2EYq/items/ZMKJNHCI"],"itemData":{"id":315,"type":"webpage","title":"Toroczkai iszlámellenes törvényt hozatna","abstract":"A kormányhoz fordul, hogy az alkotmányellenes ásotthalmi rendelet helyet törvény tiltsa a müezzinek énekét és az arc elfedését.","URL":"http://index.hu/belfold/2017/04/13/toroczkai_iszlamellenes_torvenyt_hozatna/","author":[{"family":"Miklósi","given":"Gábor"}],"issued":{"date-parts":[["2017",4,13]]},"accessed":{"date-parts":[["2017",11,16]]}}}],"schema":"https://github.com/citation-style-language/schema/raw/master/csl-citation.json"} </w:instrText>
      </w:r>
      <w:r w:rsidR="00D94799" w:rsidRPr="00FD46E0">
        <w:rPr>
          <w:rStyle w:val="LbjegyzetChar"/>
        </w:rPr>
        <w:fldChar w:fldCharType="separate"/>
      </w:r>
      <w:r w:rsidRPr="00FD46E0">
        <w:rPr>
          <w:rStyle w:val="LbjegyzetChar"/>
        </w:rPr>
        <w:t xml:space="preserve">Gábor Miklósi, </w:t>
      </w:r>
      <w:r>
        <w:rPr>
          <w:rStyle w:val="LbjegyzetChar"/>
          <w:rFonts w:ascii="Gaura Times" w:hAnsi="Gaura Times" w:cs="Gaura Times"/>
        </w:rPr>
        <w:t>“</w:t>
      </w:r>
      <w:r w:rsidRPr="00FD46E0">
        <w:rPr>
          <w:rStyle w:val="LbjegyzetChar"/>
        </w:rPr>
        <w:t>Toroczkai iszlámellenes törvényt hozatna”, 13 April 2017,</w:t>
      </w:r>
      <w:r>
        <w:rPr>
          <w:rStyle w:val="LbjegyzetChar"/>
        </w:rPr>
        <w:t xml:space="preserve"> </w:t>
      </w:r>
      <w:r>
        <w:rPr>
          <w:rStyle w:val="LbjegyzetChar"/>
          <w:i/>
        </w:rPr>
        <w:t xml:space="preserve">Index.hu, </w:t>
      </w:r>
      <w:r w:rsidRPr="00FD46E0">
        <w:rPr>
          <w:rStyle w:val="LbjegyzetChar"/>
        </w:rPr>
        <w:t>http://index.hu/belfold/2017/04/13/toroczkai_iszlamellenes_torvenyt_hozatna/.</w:t>
      </w:r>
      <w:r w:rsidR="00D94799" w:rsidRPr="00FD46E0">
        <w:rPr>
          <w:rStyle w:val="LbjegyzetChar"/>
        </w:rPr>
        <w:fldChar w:fldCharType="end"/>
      </w:r>
    </w:p>
  </w:footnote>
  <w:footnote w:id="165">
    <w:p w:rsidR="0028489D" w:rsidRPr="00FD46E0" w:rsidRDefault="0028489D" w:rsidP="00736EAC">
      <w:pPr>
        <w:pStyle w:val="Lbjegyzet"/>
      </w:pPr>
      <w:r w:rsidRPr="00FD46E0">
        <w:rPr>
          <w:rStyle w:val="a8"/>
        </w:rPr>
        <w:footnoteRef/>
      </w:r>
      <w:r w:rsidRPr="00FD46E0">
        <w:t xml:space="preserve"> </w:t>
      </w:r>
      <w:proofErr w:type="spellStart"/>
      <w:r w:rsidRPr="00FD46E0">
        <w:rPr>
          <w:rFonts w:cs="Calibri"/>
          <w:szCs w:val="24"/>
        </w:rPr>
        <w:t>István</w:t>
      </w:r>
      <w:proofErr w:type="spellEnd"/>
      <w:r w:rsidRPr="00FD46E0">
        <w:t xml:space="preserve"> </w:t>
      </w:r>
      <w:r w:rsidR="00D94799" w:rsidRPr="00FD46E0">
        <w:fldChar w:fldCharType="begin"/>
      </w:r>
      <w:r w:rsidRPr="00FD46E0">
        <w:instrText xml:space="preserve"> ADDIN ZOTERO_ITEM CSL_CITATION {"citationID":"gEdcnphk","properties":{"formattedCitation":"Galambos Istv\\uc0\\u225{}n, \\uc0\\u8216{}Se szeg\\uc0\\u233{}ny migr\\uc0\\u225{}ns, se gazdag migr\\uc0\\u225{}ns, se fiatal migr\\uc0\\u225{}ns, se feln\\uc0\\u337{}tt migr\\uc0\\u225{}ns - A Jobbik ennek \\uc0\\u233{}rdek\\uc0\\u233{}ben beny\\uc0\\u250{}jtja Alapt\\uc0\\u246{}rv\\uc0\\u233{}ny-m\\uc0\\u243{}dos\\uc0\\u237{}t\\uc0\\u243{} ind\\uc0\\u237{}tv\\uc0\\u225{}ny\\uc0\\u225{}t\\uc0\\u8217{}, Text, Jobbik.hu, 2 May 2017, https://www.jobbik.hu/videoink/se-szegeny-migrans-se-gazdag-migrans-se-fiatal-migrans-se-felnott-migrans-jobbik-ennek.","plainCitation":"Galambos István, ‘Se szegény migráns, se gazdag migráns, se fiatal migráns, se felnőtt migráns - A Jobbik ennek érdekében benyújtja Alaptörvény-módosító indítványát’, Text, Jobbik.hu, 2 May 2017, https://www.jobbik.hu/videoink/se-szegeny-migrans-se-gazdag-migrans-se-fiatal-migrans-se-felnott-migrans-jobbik-ennek.","noteIndex":11},"citationItems":[{"id":"ppZ5a8fb/yoV8r4FS","uris":["http://zotero.org/users/local/cMCM2EYq/items/UMQ9CUAP"],"uri":["http://zotero.org/users/local/cMCM2EYq/items/UMQ9CUAP"],"itemData":{"id":324,"type":"webpage","title":"Se szegény migráns, se gazdag migráns, se fiatal migráns, se felnőtt migráns - A Jobbik ennek érdekében benyújtja Alaptörvény-módosító indítványát","container-title":"Jobbik.hu","genre":"Text","abstract":"Mirkóczki Ádám sajtótájékoztatója (2017.05.02.)","URL":"https://www.jobbik.hu/videoink/se-szegeny-migrans-se-gazdag-migrans-se-fiatal-migrans-se-felnott-migrans-jobbik-ennek","language":"und","author":[{"family":"István","given":"Galambos"}],"issued":{"date-parts":[["2017",5,2]]},"accessed":{"date-parts":[["2017",11,16]]}}}],"schema":"https://github.com/citation-style-language/schema/raw/master/csl-citation.json"} </w:instrText>
      </w:r>
      <w:r w:rsidR="00D94799" w:rsidRPr="00FD46E0">
        <w:fldChar w:fldCharType="separate"/>
      </w:r>
      <w:proofErr w:type="spellStart"/>
      <w:r w:rsidRPr="00FD46E0">
        <w:rPr>
          <w:szCs w:val="24"/>
        </w:rPr>
        <w:t>Galambos</w:t>
      </w:r>
      <w:proofErr w:type="spellEnd"/>
      <w:r w:rsidRPr="00FD46E0">
        <w:rPr>
          <w:szCs w:val="24"/>
        </w:rPr>
        <w:t xml:space="preserve"> </w:t>
      </w:r>
      <w:proofErr w:type="spellStart"/>
      <w:r w:rsidRPr="00FD46E0">
        <w:rPr>
          <w:szCs w:val="24"/>
        </w:rPr>
        <w:t>István</w:t>
      </w:r>
      <w:proofErr w:type="spellEnd"/>
      <w:r w:rsidRPr="00FD46E0">
        <w:rPr>
          <w:szCs w:val="24"/>
        </w:rPr>
        <w:t xml:space="preserve">, </w:t>
      </w:r>
      <w:r>
        <w:rPr>
          <w:rFonts w:ascii="Gaura Times" w:hAnsi="Gaura Times" w:cs="Gaura Times"/>
          <w:szCs w:val="24"/>
        </w:rPr>
        <w:t>“</w:t>
      </w:r>
      <w:r w:rsidRPr="00FD46E0">
        <w:rPr>
          <w:szCs w:val="24"/>
        </w:rPr>
        <w:t xml:space="preserve">Se szegény migráns, se gazdag migráns, se fiatal migráns, se felnőtt migráns </w:t>
      </w:r>
      <w:r>
        <w:rPr>
          <w:rFonts w:ascii="Gaura Times" w:hAnsi="Gaura Times" w:cs="Gaura Times"/>
          <w:szCs w:val="24"/>
        </w:rPr>
        <w:t>–</w:t>
      </w:r>
      <w:r w:rsidRPr="00FD46E0">
        <w:rPr>
          <w:szCs w:val="24"/>
        </w:rPr>
        <w:t xml:space="preserve"> A Jobbik ennek érdekében benyújtja Alaptörvény-módosító indítványát</w:t>
      </w:r>
      <w:r>
        <w:rPr>
          <w:rFonts w:ascii="Gaura Times" w:hAnsi="Gaura Times" w:cs="Gaura Times"/>
          <w:szCs w:val="24"/>
        </w:rPr>
        <w:t>”</w:t>
      </w:r>
      <w:r w:rsidRPr="00FD46E0">
        <w:rPr>
          <w:szCs w:val="24"/>
        </w:rPr>
        <w:t xml:space="preserve">, </w:t>
      </w:r>
      <w:r w:rsidRPr="00897E31">
        <w:rPr>
          <w:i/>
          <w:szCs w:val="24"/>
        </w:rPr>
        <w:t>Jobbik.hu</w:t>
      </w:r>
      <w:r w:rsidRPr="00FD46E0">
        <w:rPr>
          <w:szCs w:val="24"/>
        </w:rPr>
        <w:t>, 2 May 2017, https://www.jobbik.hu/videoink/se-szegeny-migrans-se-gazdag-migrans-se-fiatal-migrans-se-felnott-migrans-jobbik-ennek.</w:t>
      </w:r>
      <w:r w:rsidR="00D94799" w:rsidRPr="00FD46E0">
        <w:fldChar w:fldCharType="end"/>
      </w:r>
      <w:r w:rsidRPr="00FD46E0">
        <w:t xml:space="preserve"> </w:t>
      </w:r>
    </w:p>
  </w:footnote>
  <w:footnote w:id="166">
    <w:p w:rsidR="0028489D" w:rsidRPr="00FD46E0" w:rsidRDefault="0028489D" w:rsidP="00165B80">
      <w:pPr>
        <w:pStyle w:val="Lbjegyzet"/>
      </w:pPr>
      <w:r w:rsidRPr="00FD46E0">
        <w:rPr>
          <w:rStyle w:val="a8"/>
        </w:rPr>
        <w:footnoteRef/>
      </w:r>
      <w:r w:rsidRPr="00FD46E0">
        <w:t xml:space="preserve"> </w:t>
      </w:r>
      <w:r w:rsidRPr="00FD46E0">
        <w:rPr>
          <w:rFonts w:cs="Calibri"/>
          <w:szCs w:val="24"/>
        </w:rPr>
        <w:t>Attila</w:t>
      </w:r>
      <w:r w:rsidRPr="00FD46E0">
        <w:t xml:space="preserve"> </w:t>
      </w:r>
      <w:r w:rsidR="00D94799" w:rsidRPr="00FD46E0">
        <w:fldChar w:fldCharType="begin"/>
      </w:r>
      <w:r w:rsidRPr="00FD46E0">
        <w:instrText xml:space="preserve"> ADDIN ZOTERO_ITEM CSL_CITATION {"citationID":"9mYY7JVU","properties":{"formattedCitation":"Rov\\uc0\\u243{} Attila, \\uc0\\u8216{}Migr\\uc0\\u225{}nsozik \\uc0\\u201{}s Tolvajozik \\uc0\\u218{}j Plak\\uc0\\u225{}tkamp\\uc0\\u225{}ny\\uc0\\u225{}ban a Jobbik\\uc0\\u8217{}, 22 September 2017, http://index.hu/belfold/2017/09/22/migrans_tolvaj_jobbik/.","plainCitation":"Rovó Attila, ‘Migránsozik És Tolvajozik Új Plakátkampányában a Jobbik’, 22 September 2017, http://index.hu/belfold/2017/09/22/migrans_tolvaj_jobbik/.","noteIndex":12},"citationItems":[{"id":"ppZ5a8fb/UCvnESGR","uris":["http://zotero.org/users/local/cMCM2EYq/items/HANU8KPK"],"uri":["http://zotero.org/users/local/cMCM2EYq/items/HANU8KPK"],"itemData":{"id":328,"type":"webpage","title":"Migránsozik és tolvajozik új plakátkampányában a Jobbik","abstract":"1100 saját tulajdonú plakáthelyre ragasztják ki az új posztert, szembemenve a törvénnyel. Eddig nem volt ismert, hogy lenne saját plakáthelyük.","URL":"http://index.hu/belfold/2017/09/22/migrans_tolvaj_jobbik/","author":[{"family":"Attila","given":"Rovó"}],"issued":{"date-parts":[["2017",9,22]]},"accessed":{"date-parts":[["2017",11,16]]}}}],"schema":"https://github.com/citation-style-language/schema/raw/master/csl-citation.json"} </w:instrText>
      </w:r>
      <w:r w:rsidR="00D94799" w:rsidRPr="00FD46E0">
        <w:fldChar w:fldCharType="separate"/>
      </w:r>
      <w:r w:rsidRPr="00FD46E0">
        <w:rPr>
          <w:szCs w:val="24"/>
        </w:rPr>
        <w:t xml:space="preserve">Rovó Attila, </w:t>
      </w:r>
      <w:r>
        <w:rPr>
          <w:rFonts w:ascii="Gaura Times" w:hAnsi="Gaura Times" w:cs="Gaura Times"/>
          <w:szCs w:val="24"/>
        </w:rPr>
        <w:t>“</w:t>
      </w:r>
      <w:r w:rsidRPr="00FD46E0">
        <w:rPr>
          <w:szCs w:val="24"/>
        </w:rPr>
        <w:t xml:space="preserve">Migránsozik </w:t>
      </w:r>
      <w:r>
        <w:rPr>
          <w:szCs w:val="24"/>
        </w:rPr>
        <w:t>é</w:t>
      </w:r>
      <w:r w:rsidRPr="00FD46E0">
        <w:rPr>
          <w:szCs w:val="24"/>
        </w:rPr>
        <w:t xml:space="preserve">s </w:t>
      </w:r>
      <w:r>
        <w:rPr>
          <w:szCs w:val="24"/>
        </w:rPr>
        <w:t>t</w:t>
      </w:r>
      <w:r w:rsidRPr="00FD46E0">
        <w:rPr>
          <w:szCs w:val="24"/>
        </w:rPr>
        <w:t xml:space="preserve">olvajozik </w:t>
      </w:r>
      <w:r>
        <w:rPr>
          <w:szCs w:val="24"/>
        </w:rPr>
        <w:t>ú</w:t>
      </w:r>
      <w:r w:rsidRPr="00FD46E0">
        <w:rPr>
          <w:szCs w:val="24"/>
        </w:rPr>
        <w:t xml:space="preserve">j </w:t>
      </w:r>
      <w:r>
        <w:rPr>
          <w:szCs w:val="24"/>
        </w:rPr>
        <w:t>p</w:t>
      </w:r>
      <w:r w:rsidRPr="00FD46E0">
        <w:rPr>
          <w:szCs w:val="24"/>
        </w:rPr>
        <w:t>lakátkampányában a Jobbik’,</w:t>
      </w:r>
      <w:r>
        <w:rPr>
          <w:szCs w:val="24"/>
        </w:rPr>
        <w:t xml:space="preserve"> </w:t>
      </w:r>
      <w:r>
        <w:rPr>
          <w:i/>
          <w:szCs w:val="24"/>
        </w:rPr>
        <w:t xml:space="preserve">Index.hu, </w:t>
      </w:r>
      <w:r w:rsidRPr="00FD46E0">
        <w:rPr>
          <w:szCs w:val="24"/>
        </w:rPr>
        <w:t>22 September 2017, http://index.hu/belfold/2017/09/22/migrans_tolvaj_jobbik/.</w:t>
      </w:r>
      <w:r w:rsidR="00D94799" w:rsidRPr="00FD46E0">
        <w:fldChar w:fldCharType="end"/>
      </w:r>
      <w:r w:rsidRPr="00FD46E0">
        <w:t xml:space="preserve"> </w:t>
      </w:r>
    </w:p>
  </w:footnote>
  <w:footnote w:id="167">
    <w:p w:rsidR="0028489D" w:rsidRPr="00FD46E0" w:rsidRDefault="0028489D" w:rsidP="00165B8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{"citationID":"ssrb3Cgi","properties":{"formattedCitation":"HVG Kiad\\uc0\\u243{} Zrt, \\uc0\\u8216{}A R\\uc0\\u233{}gi Vona G\\uc0\\u225{}bor Is Ben\\uc0\\u233{}zett Az Ablakon a Jobbik Maj\\uc0\\u225{}lis\\uc0\\u225{}n\\uc0\\u8217{}, hvg.hu, 1 May 2017, http://hvg.hu/itthon/20170501_A_regi_Vona_Gabor_is_benezett_az_ablakon_a_Jobbik_majalisan.","plainCitation":"HVG Kiadó Zrt, ‘A Régi Vona Gábor Is Benézett Az Ablakon a Jobbik Majálisán’, hvg.hu, 1 May 2017, http://hvg.hu/itthon/20170501_A_regi_Vona_Gabor_is_benezett_az_ablakon_a_Jobbik_majalisan.","noteIndex":13},"citationItems":[{"id":"ppZ5a8fb/Rvseky3R","uris":["http://zotero.org/users/local/cNOEWp4W/items/6N7MEV7I"],"uri":["http://zotero.org/users/local/cNOEWp4W/items/6N7MEV7I"],"itemData":{"id":708,"type":"webpage","title":"A régi Vona Gábor is benézett az ablakon a Jobbik majálisán","container-title":"hvg.hu","abstract":"Cigányozott, alig leplezetten zsidózott, és részben eltolta maguktól Simicskát, a Jobbik majálisán.","URL":"http://hvg.hu/itthon/20170501_A_regi_Vona_Gabor_is_benezett_az_ablakon_a_Jobbik_majalisan","author":[{"family":"Zrt","given":"HVG Kiadó"}],"issued":{"date-parts":[["2017",5,1]]},"accessed":{"date-parts":[["2017",11,17]]}}}],"schema":"https://github.com/citation-style-language/schema/raw/master/csl-citation.json"}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A </w:t>
      </w:r>
      <w:r>
        <w:rPr>
          <w:szCs w:val="24"/>
        </w:rPr>
        <w:t>r</w:t>
      </w:r>
      <w:r w:rsidRPr="00FD46E0">
        <w:rPr>
          <w:szCs w:val="24"/>
        </w:rPr>
        <w:t xml:space="preserve">égi Vona Gábor </w:t>
      </w:r>
      <w:r>
        <w:rPr>
          <w:szCs w:val="24"/>
        </w:rPr>
        <w:t>i</w:t>
      </w:r>
      <w:r w:rsidRPr="00FD46E0">
        <w:rPr>
          <w:szCs w:val="24"/>
        </w:rPr>
        <w:t xml:space="preserve">s </w:t>
      </w:r>
      <w:r>
        <w:rPr>
          <w:szCs w:val="24"/>
        </w:rPr>
        <w:t>b</w:t>
      </w:r>
      <w:r w:rsidRPr="00FD46E0">
        <w:rPr>
          <w:szCs w:val="24"/>
        </w:rPr>
        <w:t xml:space="preserve">enézett </w:t>
      </w:r>
      <w:r>
        <w:rPr>
          <w:szCs w:val="24"/>
        </w:rPr>
        <w:t>a</w:t>
      </w:r>
      <w:r w:rsidRPr="00FD46E0">
        <w:rPr>
          <w:szCs w:val="24"/>
        </w:rPr>
        <w:t xml:space="preserve">z </w:t>
      </w:r>
      <w:r>
        <w:rPr>
          <w:szCs w:val="24"/>
        </w:rPr>
        <w:t>a</w:t>
      </w:r>
      <w:r w:rsidRPr="00FD46E0">
        <w:rPr>
          <w:szCs w:val="24"/>
        </w:rPr>
        <w:t xml:space="preserve">blakon a Jobbik </w:t>
      </w:r>
      <w:r>
        <w:rPr>
          <w:szCs w:val="24"/>
        </w:rPr>
        <w:t>m</w:t>
      </w:r>
      <w:r w:rsidRPr="00FD46E0">
        <w:rPr>
          <w:szCs w:val="24"/>
        </w:rPr>
        <w:t>ajálisán</w:t>
      </w:r>
      <w:r>
        <w:rPr>
          <w:rFonts w:ascii="Gaura Times" w:hAnsi="Gaura Times" w:cs="Gaura Times"/>
          <w:szCs w:val="24"/>
        </w:rPr>
        <w:t>”</w:t>
      </w:r>
      <w:r w:rsidRPr="00FD46E0">
        <w:rPr>
          <w:szCs w:val="24"/>
        </w:rPr>
        <w:t xml:space="preserve">, </w:t>
      </w:r>
      <w:r w:rsidRPr="00897E31">
        <w:rPr>
          <w:i/>
          <w:szCs w:val="24"/>
        </w:rPr>
        <w:t>hvg.hu</w:t>
      </w:r>
      <w:r w:rsidRPr="00FD46E0">
        <w:rPr>
          <w:szCs w:val="24"/>
        </w:rPr>
        <w:t>, 1 May 2017, http://hvg.hu/itthon/20170501_A_regi_Vona_Gabor_is_benezett_az_ablakon_a_Jobbik_majalisan.</w:t>
      </w:r>
      <w:r w:rsidR="00D94799" w:rsidRPr="00FD46E0">
        <w:fldChar w:fldCharType="end"/>
      </w:r>
    </w:p>
  </w:footnote>
  <w:footnote w:id="168">
    <w:p w:rsidR="0028489D" w:rsidRPr="00FD46E0" w:rsidRDefault="0028489D" w:rsidP="009527B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{"citationID":"dghmvbo0","properties":{"formattedCitation":"ATV, \\uc0\\u8216{}Vona: K\\uc0\\u233{}sz Vagyok Bocs\\uc0\\u225{}natot K\\uc0\\u233{}rni a Zsid\\uc0\\u243{}s\\uc0\\u225{}gt\\uc0\\u243{}l \\uc0\\u201{}s a Cig\\uc0\\u225{}nys\\uc0\\u225{}gt\\uc0\\u243{}l\\uc0\\u8217{}, ATV.hu, accessed 29 May 2018, http://www.atv.hu/belfold/20170814-vona-kesz-vagyok-bocsanatot-kerni-a-zsidosagtol-es-a-ciganysagtol.","plainCitation":"ATV, ‘Vona: Kész Vagyok Bocsánatot Kérni a Zsidóságtól És a Cigányságtól’, ATV.hu, accessed 29 May 2018, http://www.atv.hu/belfold/20170814-vona-kesz-vagyok-bocsanatot-kerni-a-zsidosagtol-es-a-ciganysagtol.","noteIndex":14},"citationItems":[{"id":1198,"uris":["http://zotero.org/users/2975126/items/DP3QUNXC"],"uri":["http://zotero.org/users/2975126/items/DP3QUNXC"],"itemData":{"id":1198,"type":"webpage","title":"Vona: Kész vagyok bocsánatot kérni a zsidóságtól és a cigányságtól","container-title":"ATV.hu","abstract":"Vona Gábor szerint a Jobbik soha nem volt antiszemita, cigányellenes, rasszista párt, de az atv.hu-nak adott interjúban kijelentette: a „rossz mondatok\" és...","URL":"http://www.atv.hu/belfold/20170814-vona-kesz-vagyok-bocsanatot-kerni-a-zsidosagtol-es-a-ciganysagtol","shortTitle":"Vona","author":[{"family":"ATV","given":""}],"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Vona: </w:t>
      </w:r>
      <w:r>
        <w:rPr>
          <w:szCs w:val="24"/>
        </w:rPr>
        <w:t>k</w:t>
      </w:r>
      <w:r w:rsidRPr="00FD46E0">
        <w:rPr>
          <w:szCs w:val="24"/>
        </w:rPr>
        <w:t xml:space="preserve">ész </w:t>
      </w:r>
      <w:r>
        <w:rPr>
          <w:szCs w:val="24"/>
        </w:rPr>
        <w:t>v</w:t>
      </w:r>
      <w:r w:rsidRPr="00FD46E0">
        <w:rPr>
          <w:szCs w:val="24"/>
        </w:rPr>
        <w:t xml:space="preserve">agyok </w:t>
      </w:r>
      <w:r>
        <w:rPr>
          <w:szCs w:val="24"/>
        </w:rPr>
        <w:t>b</w:t>
      </w:r>
      <w:r w:rsidRPr="00FD46E0">
        <w:rPr>
          <w:szCs w:val="24"/>
        </w:rPr>
        <w:t xml:space="preserve">ocsánatot </w:t>
      </w:r>
      <w:r>
        <w:rPr>
          <w:szCs w:val="24"/>
        </w:rPr>
        <w:t>k</w:t>
      </w:r>
      <w:r w:rsidRPr="00FD46E0">
        <w:rPr>
          <w:szCs w:val="24"/>
        </w:rPr>
        <w:t xml:space="preserve">érni a </w:t>
      </w:r>
      <w:r>
        <w:rPr>
          <w:szCs w:val="24"/>
        </w:rPr>
        <w:t>z</w:t>
      </w:r>
      <w:r w:rsidRPr="00FD46E0">
        <w:rPr>
          <w:szCs w:val="24"/>
        </w:rPr>
        <w:t xml:space="preserve">sidóságtól </w:t>
      </w:r>
      <w:r>
        <w:rPr>
          <w:szCs w:val="24"/>
        </w:rPr>
        <w:t>é</w:t>
      </w:r>
      <w:r w:rsidRPr="00FD46E0">
        <w:rPr>
          <w:szCs w:val="24"/>
        </w:rPr>
        <w:t xml:space="preserve">s a </w:t>
      </w:r>
      <w:r>
        <w:rPr>
          <w:szCs w:val="24"/>
        </w:rPr>
        <w:t>c</w:t>
      </w:r>
      <w:r w:rsidRPr="00FD46E0">
        <w:rPr>
          <w:szCs w:val="24"/>
        </w:rPr>
        <w:t>igányságtól</w:t>
      </w:r>
      <w:r>
        <w:rPr>
          <w:rFonts w:ascii="Gaura Times" w:hAnsi="Gaura Times" w:cs="Gaura Times"/>
          <w:szCs w:val="24"/>
        </w:rPr>
        <w:t>”</w:t>
      </w:r>
      <w:r w:rsidRPr="00FD46E0">
        <w:rPr>
          <w:szCs w:val="24"/>
        </w:rPr>
        <w:t xml:space="preserve">, </w:t>
      </w:r>
      <w:r w:rsidRPr="00897E31">
        <w:rPr>
          <w:i/>
          <w:szCs w:val="24"/>
        </w:rPr>
        <w:t>ATV.hu</w:t>
      </w:r>
      <w:r w:rsidRPr="00FD46E0">
        <w:rPr>
          <w:szCs w:val="24"/>
        </w:rPr>
        <w:t xml:space="preserve">, </w:t>
      </w:r>
      <w:r>
        <w:rPr>
          <w:szCs w:val="24"/>
        </w:rPr>
        <w:t>14 August 2017</w:t>
      </w:r>
      <w:r w:rsidRPr="00FD46E0">
        <w:rPr>
          <w:szCs w:val="24"/>
        </w:rPr>
        <w:t>, http://www.atv.hu/belfold/20170814-vona-kesz-vagyok-bocsanatot-kerni-a-zsidosagtol-es-a-ciganysagtol.</w:t>
      </w:r>
      <w:r w:rsidR="00D94799" w:rsidRPr="00FD46E0">
        <w:fldChar w:fldCharType="end"/>
      </w:r>
    </w:p>
  </w:footnote>
  <w:footnote w:id="169">
    <w:p w:rsidR="0028489D" w:rsidRPr="00FD46E0" w:rsidRDefault="0028489D" w:rsidP="00165B8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{"citationID":"6SmRq9QZ","properties":{"formattedCitation":"kiliana, \\uc0\\u8216{}Mit \\uc0\\u233{}rt a Jobbik cig\\uc0\\u225{}nyb\\uc0\\u369{}n\\uc0\\u246{}z\\uc0\\u233{}s alatt?\\uc0\\u8217{}, Text, Jobbik.hu, 28 February 2013, https://www.jobbik.hu/kiskate/mit-ert-jobbik-ciganybunozes-alatt.","plainCitation":"kiliana, ‘Mit ért a Jobbik cigánybűnözés alatt?’, Text, Jobbik.hu, 28 February 2013, https://www.jobbik.hu/kiskate/mit-ert-jobbik-ciganybunozes-alatt.","noteIndex":15},"citationItems":[{"id":"ppZ5a8fb/dWMVZuiQ","uris":["http://zotero.org/users/local/cNOEWp4W/items/5EZDIEF9"],"uri":["http://zotero.org/users/local/cNOEWp4W/items/5EZDIEF9"],"itemData":{"id":702,"type":"webpage","title":"Mit ért a Jobbik cigánybűnözés alatt?","container-title":"Jobbik.hu","genre":"Text","URL":"https://www.jobbik.hu/kiskate/mit-ert-jobbik-ciganybunozes-alatt","language":"und","author":[{"family":"kiliana","given":""}],"issued":{"date-parts":[["2013",2,28]]},"accessed":{"date-parts":[["2017",11,17]]}}}],"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Mit ért a Jobbik cigánybűnözés alatt?</w:t>
      </w:r>
      <w:r>
        <w:rPr>
          <w:rFonts w:ascii="Gaura Times" w:hAnsi="Gaura Times" w:cs="Gaura Times"/>
          <w:szCs w:val="24"/>
        </w:rPr>
        <w:t>”</w:t>
      </w:r>
      <w:r w:rsidRPr="00FD46E0">
        <w:rPr>
          <w:szCs w:val="24"/>
        </w:rPr>
        <w:t>,</w:t>
      </w:r>
      <w:r w:rsidRPr="00897E31">
        <w:rPr>
          <w:i/>
          <w:szCs w:val="24"/>
        </w:rPr>
        <w:t>Jobbik.hu</w:t>
      </w:r>
      <w:r w:rsidRPr="00FD46E0">
        <w:rPr>
          <w:szCs w:val="24"/>
        </w:rPr>
        <w:t>, 28 February 2013, https://www.jobbik.hu/kiskate/mit-ert-jobbik-ciganybunozes-alatt.</w:t>
      </w:r>
      <w:r w:rsidR="00D94799" w:rsidRPr="00FD46E0">
        <w:fldChar w:fldCharType="end"/>
      </w:r>
    </w:p>
  </w:footnote>
  <w:footnote w:id="170">
    <w:p w:rsidR="0028489D" w:rsidRPr="009F27D5" w:rsidRDefault="0028489D" w:rsidP="00165B80">
      <w:pPr>
        <w:pStyle w:val="Lbjegyzet"/>
        <w:rPr>
          <w:lang w:val="fr-CA"/>
        </w:rPr>
      </w:pPr>
      <w:r w:rsidRPr="00FD46E0">
        <w:rPr>
          <w:rStyle w:val="a8"/>
        </w:rPr>
        <w:footnoteRef/>
      </w:r>
      <w:r w:rsidRPr="009F27D5">
        <w:rPr>
          <w:lang w:val="fr-CA"/>
        </w:rPr>
        <w:t xml:space="preserve"> </w:t>
      </w:r>
      <w:r w:rsidR="00D94799" w:rsidRPr="00FD46E0">
        <w:fldChar w:fldCharType="begin"/>
      </w:r>
      <w:r w:rsidRPr="009F27D5">
        <w:rPr>
          <w:lang w:val="fr-CA"/>
        </w:rPr>
        <w:instrText xml:space="preserve"> ADDIN ZOTERO_ITEM CSL_CITATION {"citationID":"GYcF5SeI","properties":{"formattedCitation":"\\uc0\\u8216{}Vona: Ha Lenne Politikusoknak, Bemenn\\uc0\\u233{}k a Val\\uc0\\u243{} Vil\\uc0\\u225{}gba\\uc0\\u8217{}, http://azonnali.hu/, accessed 17 November 2017, http://azonnali.hu/cikk/vona-ha-lenne-politikusoknak-bemennek-a-valo-vilagba.","plainCitation":"‘Vona: Ha Lenne Politikusoknak, Bemennék a Való Világba’, http://azonnali.hu/, accessed 17 November 2017, http://azonnali.hu/cikk/vona-ha-lenne-politikusoknak-bemennek-a-valo-vilagba.","noteIndex":16},"citationItems":[{"id":"ppZ5a8fb/ilk7XUMk","uris":["http://zotero.org/users/local/cNOEWp4W/items/QPJKUKFP"],"uri":["http://zotero.org/users/local/cNOEWp4W/items/QPJKUKFP"],"itemData":{"id":704,"type":"webpage","title":"Vona: Ha lenne politikusoknak, bemennék a Való Világba","container-title":"http://azonnali.hu/","abstract":"Évek óta nem olvassa a a Kuruc.infót Vona Gábor, aki a TV2-t sem hintené már be sóval: a Való Világba viszont bemenne, ha lenne egy adás politikusoknak. A Jobbik elnöke a cukikampány után is vállalja az infjonti hévvel elkövetett akciókat, és továbbra is vallja: van cigánybűnözés. Nagyinterjú.","URL":"http://azonnali.hu/cikk/vona-ha-lenne-politikusoknak-bemennek-a-valo-vilagba","shortTitle":"Vona","accessed":{"date-parts":[["2017",11,17]]}}}],"schema":"https://github.com/citation-style-language/schema/raw/master/csl-citation.json"} </w:instrText>
      </w:r>
      <w:r w:rsidR="00D94799" w:rsidRPr="00FD46E0">
        <w:fldChar w:fldCharType="separate"/>
      </w:r>
      <w:r w:rsidRPr="009F27D5">
        <w:rPr>
          <w:rFonts w:ascii="Gaura Times" w:hAnsi="Gaura Times" w:cs="Gaura Times"/>
          <w:szCs w:val="24"/>
          <w:lang w:val="fr-CA"/>
        </w:rPr>
        <w:t>“</w:t>
      </w:r>
      <w:r w:rsidRPr="009F27D5">
        <w:rPr>
          <w:szCs w:val="24"/>
          <w:lang w:val="fr-CA"/>
        </w:rPr>
        <w:t>Vona: ha lenne politikusoknak, bemennék a Való Világba</w:t>
      </w:r>
      <w:r w:rsidRPr="009F27D5">
        <w:rPr>
          <w:rFonts w:ascii="Gaura Times" w:hAnsi="Gaura Times" w:cs="Gaura Times"/>
          <w:szCs w:val="24"/>
          <w:lang w:val="fr-CA"/>
        </w:rPr>
        <w:t>”</w:t>
      </w:r>
      <w:r w:rsidRPr="009F27D5">
        <w:rPr>
          <w:szCs w:val="24"/>
          <w:lang w:val="fr-CA"/>
        </w:rPr>
        <w:t xml:space="preserve">, </w:t>
      </w:r>
      <w:r w:rsidRPr="009F27D5">
        <w:rPr>
          <w:i/>
          <w:szCs w:val="24"/>
          <w:lang w:val="fr-CA"/>
        </w:rPr>
        <w:t>azonnali.hu</w:t>
      </w:r>
      <w:r w:rsidRPr="009F27D5">
        <w:rPr>
          <w:szCs w:val="24"/>
          <w:lang w:val="fr-CA"/>
        </w:rPr>
        <w:t>,17 November 2017, http://azonnali.hu/cikk/vona-ha-lenne-politikusoknak-bemennek-a-valo-vilagba.</w:t>
      </w:r>
      <w:r w:rsidR="00D94799" w:rsidRPr="00FD46E0">
        <w:fldChar w:fldCharType="end"/>
      </w:r>
      <w:r w:rsidRPr="009F27D5">
        <w:rPr>
          <w:lang w:val="fr-CA"/>
        </w:rPr>
        <w:t xml:space="preserve"> </w:t>
      </w:r>
    </w:p>
  </w:footnote>
  <w:footnote w:id="171">
    <w:p w:rsidR="0028489D" w:rsidRPr="009F27D5" w:rsidRDefault="0028489D" w:rsidP="00165B80">
      <w:pPr>
        <w:pStyle w:val="Lbjegyzet"/>
        <w:rPr>
          <w:lang w:val="fr-CA"/>
        </w:rPr>
      </w:pPr>
      <w:r w:rsidRPr="00FD46E0">
        <w:rPr>
          <w:rStyle w:val="a8"/>
        </w:rPr>
        <w:footnoteRef/>
      </w:r>
      <w:r w:rsidRPr="009F27D5">
        <w:rPr>
          <w:lang w:val="fr-CA"/>
        </w:rPr>
        <w:t xml:space="preserve"> </w:t>
      </w:r>
      <w:r w:rsidR="00D94799" w:rsidRPr="00FD46E0">
        <w:fldChar w:fldCharType="begin"/>
      </w:r>
      <w:r w:rsidRPr="009F27D5">
        <w:rPr>
          <w:lang w:val="fr-CA"/>
        </w:rPr>
        <w:instrText xml:space="preserve"> ADDIN ZOTERO_ITEM CSL_CITATION {"citationID":"kbsK1oDs","properties":{"formattedCitation":"HVG Kiad\\uc0\\u243{} Zrt, \\uc0\\u8216{}\\uc0\\u8220{}Kifeh\\uc0\\u233{}r\\uc0\\u237{}tett Cig\\uc0\\u225{}nyb\\uc0\\u369{}n\\uc0\\u246{}z\\uc0\\u337{}kr\\uc0\\u337{}l\\uc0\\u8221{} \\uc0\\u205{}rt a Facebookon a Jobbik Frakci\\uc0\\u243{}vezet\\uc0\\u337{}je\\uc0\\u8217{}, hvg.hu, 7 November 2017, http://hvg.hu/itthon/20171107_Kifeheritett_ciganybunozokrol_irt_a_Facebookon_a_Jobbik_frakciovezetoje.","plainCitation":"HVG Kiadó Zrt, ‘“Kifehérített Cigánybűnözőkről” Írt a Facebookon a Jobbik Frakcióvezetője’, hvg.hu, 7 November 2017, http://hvg.hu/itthon/20171107_Kifeheritett_ciganybunozokrol_irt_a_Facebookon_a_Jobbik_frakciovezetoje.","noteIndex":17},"citationItems":[{"id":"ppZ5a8fb/Fv7b0f1d","uris":["http://zotero.org/users/local/cNOEWp4W/items/U92PA9UI"],"uri":["http://zotero.org/users/local/cNOEWp4W/items/U92PA9UI"],"itemData":{"id":710,"type":"webpage","title":"\"Kifehérített cigánybűnözőkről\" írt a Facebookon a Jobbik frakcióvezetője","container-title":"hvg.hu","abstract":"A fotót mondjuk maga a rendőrség adta közre, de ez a kirohanás hogyan passzol a néppártosodásba?","URL":"http://hvg.hu/itthon/20171107_Kifeheritett_ciganybunozokrol_irt_a_Facebookon_a_Jobbik_frakciovezetoje","author":[{"family":"Zrt","given":"HVG Kiadó"}],"issued":{"date-parts":[["2017",11,7]]},"accessed":{"date-parts":[["2017",11,17]]}}}],"schema":"https://github.com/citation-style-language/schema/raw/master/csl-citation.json"} </w:instrText>
      </w:r>
      <w:r w:rsidR="00D94799" w:rsidRPr="00FD46E0">
        <w:fldChar w:fldCharType="separate"/>
      </w:r>
      <w:r w:rsidRPr="009F27D5">
        <w:rPr>
          <w:szCs w:val="24"/>
          <w:lang w:val="fr-CA"/>
        </w:rPr>
        <w:t>“</w:t>
      </w:r>
      <w:r w:rsidRPr="009F27D5">
        <w:rPr>
          <w:rFonts w:ascii="Gaura Times" w:hAnsi="Gaura Times" w:cs="Gaura Times"/>
          <w:szCs w:val="24"/>
          <w:lang w:val="fr-CA"/>
        </w:rPr>
        <w:t>‛</w:t>
      </w:r>
      <w:r w:rsidRPr="009F27D5">
        <w:rPr>
          <w:szCs w:val="24"/>
          <w:lang w:val="fr-CA"/>
        </w:rPr>
        <w:t>Kifehérített cigánybűnözőkről” Írt a Facebookon a Jobbik Frakcióvezetője’</w:t>
      </w:r>
      <w:r w:rsidRPr="009F27D5">
        <w:rPr>
          <w:rFonts w:ascii="Gaura Times" w:hAnsi="Gaura Times" w:cs="Gaura Times"/>
          <w:szCs w:val="24"/>
          <w:lang w:val="fr-CA"/>
        </w:rPr>
        <w:t>”</w:t>
      </w:r>
      <w:r w:rsidRPr="009F27D5">
        <w:rPr>
          <w:szCs w:val="24"/>
          <w:lang w:val="fr-CA"/>
        </w:rPr>
        <w:t xml:space="preserve">, </w:t>
      </w:r>
      <w:r w:rsidRPr="009F27D5">
        <w:rPr>
          <w:i/>
          <w:szCs w:val="24"/>
          <w:lang w:val="fr-CA"/>
        </w:rPr>
        <w:t>hvg.hu</w:t>
      </w:r>
      <w:r w:rsidRPr="009F27D5">
        <w:rPr>
          <w:szCs w:val="24"/>
          <w:lang w:val="fr-CA"/>
        </w:rPr>
        <w:t>, 7 November 2017, http://hvg.hu/itthon/20171107_Kifeheritett_ciganybunozokrol_irt_a_Facebookon_a_Jobbik_frakciovezetoje.</w:t>
      </w:r>
      <w:r w:rsidR="00D94799" w:rsidRPr="00FD46E0">
        <w:fldChar w:fldCharType="end"/>
      </w:r>
      <w:r w:rsidRPr="009F27D5">
        <w:rPr>
          <w:lang w:val="fr-CA"/>
        </w:rPr>
        <w:t xml:space="preserve"> </w:t>
      </w:r>
    </w:p>
  </w:footnote>
  <w:footnote w:id="172">
    <w:p w:rsidR="0028489D" w:rsidRPr="009F27D5" w:rsidRDefault="0028489D" w:rsidP="00165B80">
      <w:pPr>
        <w:pStyle w:val="Lbjegyzet"/>
        <w:rPr>
          <w:lang w:val="fr-CA"/>
        </w:rPr>
      </w:pPr>
      <w:r w:rsidRPr="00FD46E0">
        <w:rPr>
          <w:rStyle w:val="a8"/>
        </w:rPr>
        <w:footnoteRef/>
      </w:r>
      <w:r w:rsidRPr="009F27D5">
        <w:rPr>
          <w:lang w:val="fr-CA"/>
        </w:rPr>
        <w:t xml:space="preserve"> </w:t>
      </w:r>
      <w:r w:rsidRPr="009F27D5">
        <w:rPr>
          <w:rFonts w:cs="Calibri"/>
          <w:szCs w:val="24"/>
          <w:lang w:val="fr-CA"/>
        </w:rPr>
        <w:t>Tamás</w:t>
      </w:r>
      <w:r w:rsidRPr="009F27D5">
        <w:rPr>
          <w:lang w:val="fr-CA"/>
        </w:rPr>
        <w:t xml:space="preserve"> </w:t>
      </w:r>
      <w:r w:rsidR="00D94799" w:rsidRPr="00FD46E0">
        <w:fldChar w:fldCharType="begin"/>
      </w:r>
      <w:r w:rsidRPr="009F27D5">
        <w:rPr>
          <w:lang w:val="fr-CA"/>
        </w:rPr>
        <w:instrText xml:space="preserve"> ADDIN ZOTERO_ITEM CSL_CITATION {"citationID":"IbiDp1O2","properties":{"formattedCitation":"N\\uc0\\u233{}met Tam\\uc0\\u225{}s, \\uc0\\u8216{}Cig\\uc0\\u225{}nyb\\uc0\\u369{}n\\uc0\\u246{}z\\uc0\\u337{}zni Akart a Jobbikos, de Annyira Elszoktak M\\uc0\\u225{}r T\\uc0\\u337{}le, Hogy H\\uc0\\u252{}ly\\uc0\\u233{}t Csin\\uc0\\u225{}lt Mag\\uc0\\u225{}b\\uc0\\u243{}l\\uc0\\u8217{}, 7 November 2017, http://index.hu/belfold/2017/11/07/ciganybunozozni_akart_a_jobbikos_de_annyira_elszoktak_mar_tole_hogy_hulyet_csinalt_magabol/.","plainCitation":"Német Tamás, ‘Cigánybűnözőzni Akart a Jobbikos, de Annyira Elszoktak Már Tőle, Hogy Hülyét Csinált Magából’, 7 November 2017, http://index.hu/belfold/2017/11/07/ciganybunozozni_akart_a_jobbikos_de_annyira_elszoktak_mar_tole_hogy_hulyet_csinalt_magabol/.","noteIndex":18},"citationItems":[{"id":"ppZ5a8fb/O5ytYVBE","uris":["http://zotero.org/users/local/cNOEWp4W/items/NQ5ZSQHS"],"uri":["http://zotero.org/users/local/cNOEWp4W/items/NQ5ZSQHS"],"itemData":{"id":716,"type":"webpage","title":"Cigánybűnözőzni akart a jobbikos, de annyira elszoktak már tőle, hogy hülyét csinált magából","abstract":"Volner János visszanyúlt a kuruc.infós gyökerekhez.","URL":"http://index.hu/belfold/2017/11/07/ciganybunozozni_akart_a_jobbikos_de_annyira_elszoktak_mar_tole_hogy_hulyet_csinalt_magabol/","author":[{"family":"Tamás","given":"Német"}],"issued":{"date-parts":[["2017",11,7]]},"accessed":{"date-parts":[["2017",11,17]]}}}],"schema":"https://github.com/citation-style-language/schema/raw/master/csl-citation.json"} </w:instrText>
      </w:r>
      <w:r w:rsidR="00D94799" w:rsidRPr="00FD46E0">
        <w:fldChar w:fldCharType="separate"/>
      </w:r>
      <w:r w:rsidRPr="009F27D5">
        <w:rPr>
          <w:szCs w:val="24"/>
          <w:lang w:val="fr-CA"/>
        </w:rPr>
        <w:t xml:space="preserve">Német, </w:t>
      </w:r>
      <w:r w:rsidRPr="009F27D5">
        <w:rPr>
          <w:rFonts w:ascii="Gaura Times" w:hAnsi="Gaura Times" w:cs="Gaura Times"/>
          <w:szCs w:val="24"/>
          <w:lang w:val="fr-CA"/>
        </w:rPr>
        <w:t>“</w:t>
      </w:r>
      <w:r w:rsidRPr="009F27D5">
        <w:rPr>
          <w:szCs w:val="24"/>
          <w:lang w:val="fr-CA"/>
        </w:rPr>
        <w:t>Cigánybűnözőzni akart a jobbikos, de annyira elszoktak már tőle, hogy hülyét csinált magából</w:t>
      </w:r>
      <w:r w:rsidRPr="009F27D5">
        <w:rPr>
          <w:rFonts w:ascii="Gaura Times" w:hAnsi="Gaura Times" w:cs="Gaura Times"/>
          <w:szCs w:val="24"/>
          <w:lang w:val="fr-CA"/>
        </w:rPr>
        <w:t>”</w:t>
      </w:r>
      <w:r w:rsidRPr="009F27D5">
        <w:rPr>
          <w:szCs w:val="24"/>
          <w:lang w:val="fr-CA"/>
        </w:rPr>
        <w:t xml:space="preserve">, </w:t>
      </w:r>
      <w:r w:rsidRPr="009F27D5">
        <w:rPr>
          <w:i/>
          <w:szCs w:val="24"/>
          <w:lang w:val="fr-CA"/>
        </w:rPr>
        <w:t>Index.hu,</w:t>
      </w:r>
      <w:r w:rsidRPr="009F27D5">
        <w:rPr>
          <w:szCs w:val="24"/>
          <w:lang w:val="fr-CA"/>
        </w:rPr>
        <w:t xml:space="preserve"> 7 November 2017, http://index.hu/belfold/2017/11/07/ciganybunozozni_akart_a_jobbikos_de_annyira_elszoktak_mar_tole_hogy_hulyet_csinalt_magabol/.</w:t>
      </w:r>
      <w:r w:rsidR="00D94799" w:rsidRPr="00FD46E0">
        <w:fldChar w:fldCharType="end"/>
      </w:r>
    </w:p>
  </w:footnote>
  <w:footnote w:id="173">
    <w:p w:rsidR="0028489D" w:rsidRPr="006A3F3A" w:rsidRDefault="0028489D" w:rsidP="000A0A10">
      <w:pPr>
        <w:pStyle w:val="Lbjegyzet"/>
        <w:rPr>
          <w:lang w:val="fr-CA"/>
        </w:rPr>
      </w:pPr>
      <w:r w:rsidRPr="00FD46E0">
        <w:rPr>
          <w:rStyle w:val="a8"/>
        </w:rPr>
        <w:footnoteRef/>
      </w:r>
      <w:r w:rsidRPr="009F27D5">
        <w:rPr>
          <w:lang w:val="fr-CA"/>
        </w:rPr>
        <w:t xml:space="preserve"> </w:t>
      </w:r>
      <w:r w:rsidR="00D94799" w:rsidRPr="00FD46E0">
        <w:fldChar w:fldCharType="begin"/>
      </w:r>
      <w:r w:rsidRPr="009F27D5">
        <w:rPr>
          <w:lang w:val="fr-CA"/>
        </w:rPr>
        <w:instrText xml:space="preserve"> ADDIN ZOTERO_ITEM CSL_CITATION {"citationID":"8U0Q0cHU","properties":{"formattedCitation":"\\uc0\\u8216{}K\\uc0\\u246{}ves Slom\\uc0\\u243{} Nem K\\uc0\\u233{}rt a Jobbik Hanukai J\\uc0\\u243{}k\\uc0\\u237{}v\\uc0\\u225{}ns\\uc0\\u225{}g\\uc0\\u225{}b\\uc0\\u243{}l | 24.Hu\\uc0\\u8217{}, accessed 17 November 2017, http://24.hu/kozelet/2016/12/28/koves-slomo-nem-kert-a-jobbik-hanukai-jokivansagabol/.","plainCitation":"‘Köves Slomó Nem Kért a Jobbik Hanukai Jókívánságából | 24.Hu’, accessed 17 November 2017, http://24.hu/kozelet/2016/12/28/koves-slomo-nem-kert-a-jobbik-hanukai-jokivansagabol/.","noteIndex":19},"citationItems":[{"id":"ppZ5a8fb/E6QG13Mg","uris":["http://zotero.org/users/local/cNOEWp4W/items/9ARUDAB6"],"uri":["http://zotero.org/users/local/cNOEWp4W/items/9ARUDAB6"],"itemData":{"id":671,"type":"webpage","title":"Köves Slomó nem kért a Jobbik hanukai jókívánságából | 24.hu","URL":"http://24.hu/kozelet/2016/12/28/koves-slomo-nem-kert-a-jobbik-hanukai-jokivansagabol/","accessed":{"date-parts":[["2017",11,17]]}}}],"schema":"https://github.com/citation-style-language/schema/raw/master/csl-citation.json"} </w:instrText>
      </w:r>
      <w:r w:rsidR="00D94799" w:rsidRPr="00FD46E0">
        <w:fldChar w:fldCharType="separate"/>
      </w:r>
      <w:r w:rsidRPr="009F27D5">
        <w:rPr>
          <w:rFonts w:ascii="Gaura Times" w:hAnsi="Gaura Times" w:cs="Gaura Times"/>
          <w:szCs w:val="24"/>
          <w:lang w:val="fr-CA"/>
        </w:rPr>
        <w:t>“</w:t>
      </w:r>
      <w:r w:rsidRPr="009F27D5">
        <w:rPr>
          <w:szCs w:val="24"/>
          <w:lang w:val="fr-CA"/>
        </w:rPr>
        <w:t>Köves Slomó nem kért a Jobbik hanukai jókívánságából</w:t>
      </w:r>
      <w:r w:rsidRPr="009F27D5">
        <w:rPr>
          <w:rFonts w:ascii="Gaura Times" w:hAnsi="Gaura Times" w:cs="Gaura Times"/>
          <w:szCs w:val="24"/>
          <w:lang w:val="fr-CA"/>
        </w:rPr>
        <w:t xml:space="preserve">”, </w:t>
      </w:r>
      <w:r w:rsidRPr="009F27D5">
        <w:rPr>
          <w:rFonts w:ascii="Gaura Times" w:hAnsi="Gaura Times" w:cs="Gaura Times"/>
          <w:i/>
          <w:szCs w:val="24"/>
          <w:lang w:val="fr-CA"/>
        </w:rPr>
        <w:t>24.hu</w:t>
      </w:r>
      <w:r w:rsidRPr="009F27D5">
        <w:rPr>
          <w:szCs w:val="24"/>
          <w:lang w:val="fr-CA"/>
        </w:rPr>
        <w:t>, 17 November 2017, http://24.hu/kozelet/2016/12/28/koves-slomo-nem-kert-a-jobbik-hanukai-jokivansagabol/.</w:t>
      </w:r>
      <w:r w:rsidR="00D94799" w:rsidRPr="00FD46E0">
        <w:fldChar w:fldCharType="end"/>
      </w:r>
    </w:p>
  </w:footnote>
  <w:footnote w:id="174">
    <w:p w:rsidR="0028489D" w:rsidRPr="006A3F3A" w:rsidRDefault="0028489D" w:rsidP="002E4A0B">
      <w:pPr>
        <w:pStyle w:val="Lbjegyzet"/>
        <w:rPr>
          <w:lang w:val="fr-CA"/>
        </w:rPr>
      </w:pPr>
      <w:r w:rsidRPr="00FD46E0">
        <w:rPr>
          <w:rStyle w:val="a8"/>
        </w:rPr>
        <w:footnoteRef/>
      </w:r>
      <w:r w:rsidRPr="006A3F3A">
        <w:rPr>
          <w:lang w:val="fr-CA"/>
        </w:rPr>
        <w:t xml:space="preserve"> </w:t>
      </w:r>
      <w:r w:rsidR="00D94799" w:rsidRPr="00FD46E0">
        <w:fldChar w:fldCharType="begin"/>
      </w:r>
      <w:r w:rsidRPr="006A3F3A">
        <w:rPr>
          <w:lang w:val="fr-CA"/>
        </w:rPr>
        <w:instrText xml:space="preserve"> ADDIN ZOTERO_ITEM CSL_CITATION {"citationID":"5nAXU7Q7","properties":{"formattedCitation":"L\\uc0\\u225{}szl\\uc0\\u243{} Toroczkai, \\uc0\\u8216{}\\uc0\\u211{}va Intett a Zsid\\uc0\\u243{} Vil\\uc0\\u225{}gkongresszus (WJC)...\\uc0\\u8217{}, {\\i{}Facebook}, 2017, https://www.facebook.com/laszlotoroczkai/posts/847311565450138.","plainCitation":"László Toroczkai, ‘Óva Intett a Zsidó Világkongresszus (WJC)...’, Facebook, 2017, https://www.facebook.com/laszlotoroczkai/posts/847311565450138.","noteIndex":20},"citationItems":[{"id":"ppZ5a8fb/Td7Q36bY","uris":["http://zotero.org/users/local/cNOEWp4W/items/HQM4BKJ3"],"uri":["http://zotero.org/users/local/cNOEWp4W/items/HQM4BKJ3"],"itemData":{"id":672,"type":"post","title":"Óva intett a Zsidó Világkongresszus (WJC)...","container-title":"Facebook","URL":"https://www.facebook.com/laszlotoroczkai/posts/847311565450138","author":[{"family":"Toroczkai","given":"László"}],"issued":{"date-parts":[["2017"]]}}}],"schema":"https://github.com/citation-style-language/schema/raw/master/csl-citation.json"} </w:instrText>
      </w:r>
      <w:r w:rsidR="00D94799" w:rsidRPr="00FD46E0">
        <w:fldChar w:fldCharType="separate"/>
      </w:r>
      <w:r w:rsidRPr="006A3F3A">
        <w:rPr>
          <w:szCs w:val="24"/>
          <w:lang w:val="fr-CA"/>
        </w:rPr>
        <w:t xml:space="preserve">László Toroczkai, </w:t>
      </w:r>
      <w:r w:rsidRPr="006A3F3A">
        <w:rPr>
          <w:rFonts w:ascii="Gaura Times" w:hAnsi="Gaura Times" w:cs="Gaura Times"/>
          <w:szCs w:val="24"/>
          <w:lang w:val="fr-CA"/>
        </w:rPr>
        <w:t>“</w:t>
      </w:r>
      <w:r w:rsidRPr="006A3F3A">
        <w:rPr>
          <w:szCs w:val="24"/>
          <w:lang w:val="fr-CA"/>
        </w:rPr>
        <w:t>Óva intett a Zsidó Világkongresszus (WJC)</w:t>
      </w:r>
      <w:r w:rsidRPr="006A3F3A">
        <w:rPr>
          <w:rFonts w:ascii="Gaura Times" w:hAnsi="Gaura Times" w:cs="Gaura Times"/>
          <w:szCs w:val="24"/>
          <w:lang w:val="fr-CA"/>
        </w:rPr>
        <w:t>”</w:t>
      </w:r>
      <w:r w:rsidRPr="006A3F3A">
        <w:rPr>
          <w:szCs w:val="24"/>
          <w:lang w:val="fr-CA"/>
        </w:rPr>
        <w:t xml:space="preserve">, </w:t>
      </w:r>
      <w:r w:rsidRPr="006A3F3A">
        <w:rPr>
          <w:i/>
          <w:iCs/>
          <w:szCs w:val="24"/>
          <w:lang w:val="fr-CA"/>
        </w:rPr>
        <w:t>Facebook</w:t>
      </w:r>
      <w:r w:rsidRPr="006A3F3A">
        <w:rPr>
          <w:szCs w:val="24"/>
          <w:lang w:val="fr-CA"/>
        </w:rPr>
        <w:t>, 2017, https://www.facebook.com/laszlotoroczkai/posts/847311565450138.</w:t>
      </w:r>
      <w:r w:rsidR="00D94799" w:rsidRPr="00FD46E0">
        <w:fldChar w:fldCharType="end"/>
      </w:r>
      <w:r w:rsidRPr="006A3F3A">
        <w:rPr>
          <w:lang w:val="fr-CA"/>
        </w:rPr>
        <w:t xml:space="preserve"> </w:t>
      </w:r>
    </w:p>
  </w:footnote>
  <w:footnote w:id="175">
    <w:p w:rsidR="0028489D" w:rsidRPr="006A3F3A" w:rsidRDefault="0028489D" w:rsidP="00F87B3B">
      <w:pPr>
        <w:pStyle w:val="Lbjegyzet"/>
        <w:rPr>
          <w:lang w:val="fr-CA"/>
        </w:rPr>
      </w:pPr>
      <w:r w:rsidRPr="00FD46E0">
        <w:rPr>
          <w:rStyle w:val="a8"/>
        </w:rPr>
        <w:footnoteRef/>
      </w:r>
      <w:r w:rsidRPr="006A3F3A">
        <w:rPr>
          <w:lang w:val="fr-CA"/>
        </w:rPr>
        <w:t xml:space="preserve"> </w:t>
      </w:r>
      <w:r w:rsidR="00D94799" w:rsidRPr="00FD46E0">
        <w:fldChar w:fldCharType="begin"/>
      </w:r>
      <w:r w:rsidRPr="006A3F3A">
        <w:rPr>
          <w:lang w:val="fr-CA"/>
        </w:rPr>
        <w:instrText xml:space="preserve"> ADDIN ZOTERO_ITEM CSL_CITATION {"citationID":"rCAQaTj0","properties":{"formattedCitation":"\\uc0\\u8216{}A Teljes Beh\\uc0\\u243{}dol\\uc0\\u225{}s - Orb\\uc0\\u225{}n: \\uc0\\u8220{}Ha Az EU Nem M\\uc0\\u369{}k\\uc0\\u246{}dik Egy\\uc0\\u252{}tt Izraellel, Akkor Saj\\uc0\\u225{}t Mag\\uc0\\u225{}t B\\uc0\\u252{}nteti\\uc0\\u8221{}\\uc0\\u8217{}, {\\i{}Alfah\\uc0\\u237{}r}, accessed 17 November 2017, https://alfahir.hu/2017/07/19/orban_viktor_visegradi_negyek_benjamin_netanjahu_izrael.","plainCitation":"‘A Teljes Behódolás - Orbán: “Ha Az EU Nem Működik Együtt Izraellel, Akkor Saját Magát Bünteti”’, Alfahír, accessed 17 November 2017, https://alfahir.hu/2017/07/19/orban_viktor_visegradi_negyek_benjamin_netanjahu_izrael.","noteIndex":21},"citationItems":[{"id":"ppZ5a8fb/mTgHCAIp","uris":["http://zotero.org/users/local/cNOEWp4W/items/9SA9KI5P"],"uri":["http://zotero.org/users/local/cNOEWp4W/items/9SA9KI5P"],"itemData":{"id":674,"type":"article-newspaper","title":"A teljes behódolás - Orbán: \"Ha az EU nem működik együtt Izraellel, akkor saját magát bünteti\"","container-title":"Alfahír","URL":"https://alfahir.hu/2017/07/19/orban_viktor_visegradi_negyek_benjamin_netanjahu_izrael","accessed":{"date-parts":[["2017",11,17]]}}}],"schema":"https://github.com/citation-style-language/schema/raw/master/csl-citation.json"} </w:instrText>
      </w:r>
      <w:r w:rsidR="00D94799" w:rsidRPr="00FD46E0">
        <w:fldChar w:fldCharType="separate"/>
      </w:r>
      <w:r w:rsidRPr="006A3F3A">
        <w:rPr>
          <w:rFonts w:ascii="Gaura Times" w:hAnsi="Gaura Times" w:cs="Gaura Times"/>
          <w:szCs w:val="24"/>
          <w:lang w:val="fr-CA"/>
        </w:rPr>
        <w:t>“</w:t>
      </w:r>
      <w:r w:rsidRPr="006A3F3A">
        <w:rPr>
          <w:szCs w:val="24"/>
          <w:lang w:val="fr-CA"/>
        </w:rPr>
        <w:t xml:space="preserve">A teljes behódolás </w:t>
      </w:r>
      <w:r w:rsidRPr="006A3F3A">
        <w:rPr>
          <w:rFonts w:ascii="Gaura Times" w:hAnsi="Gaura Times" w:cs="Gaura Times"/>
          <w:szCs w:val="24"/>
          <w:lang w:val="fr-CA"/>
        </w:rPr>
        <w:t>–</w:t>
      </w:r>
      <w:r w:rsidRPr="006A3F3A">
        <w:rPr>
          <w:szCs w:val="24"/>
          <w:lang w:val="fr-CA"/>
        </w:rPr>
        <w:t xml:space="preserve"> Orbán: </w:t>
      </w:r>
      <w:r w:rsidRPr="006A3F3A">
        <w:rPr>
          <w:rFonts w:ascii="Gaura Times" w:hAnsi="Gaura Times" w:cs="Gaura Times"/>
          <w:szCs w:val="24"/>
          <w:lang w:val="fr-CA"/>
        </w:rPr>
        <w:t>‘</w:t>
      </w:r>
      <w:r w:rsidRPr="006A3F3A">
        <w:rPr>
          <w:szCs w:val="24"/>
          <w:lang w:val="fr-CA"/>
        </w:rPr>
        <w:t xml:space="preserve">Ha ez EU nem működik együtt Izraellel, akkor saját magát bünteti”’, </w:t>
      </w:r>
      <w:r w:rsidRPr="006A3F3A">
        <w:rPr>
          <w:i/>
          <w:iCs/>
          <w:szCs w:val="24"/>
          <w:lang w:val="fr-CA"/>
        </w:rPr>
        <w:t>Alfahír</w:t>
      </w:r>
      <w:r w:rsidRPr="006A3F3A">
        <w:rPr>
          <w:szCs w:val="24"/>
          <w:lang w:val="fr-CA"/>
        </w:rPr>
        <w:t>, 17 November 2017, https://alfahir.hu/2017/07/19/orban_viktor_visegradi_negyek_benjamin_netanjahu_izrael.</w:t>
      </w:r>
      <w:r w:rsidR="00D94799" w:rsidRPr="00FD46E0">
        <w:fldChar w:fldCharType="end"/>
      </w:r>
      <w:r w:rsidRPr="006A3F3A">
        <w:rPr>
          <w:lang w:val="fr-CA"/>
        </w:rPr>
        <w:t xml:space="preserve"> </w:t>
      </w:r>
    </w:p>
  </w:footnote>
  <w:footnote w:id="176">
    <w:p w:rsidR="0028489D" w:rsidRPr="00FD46E0" w:rsidRDefault="0028489D" w:rsidP="001A6114">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{"citationID":"Er8OqAV3","properties":{"formattedCitation":"L\\uc0\\u225{}szl\\uc0\\u243{} Toroczkai, \\uc0\\u8216{}Rotschild-Terv Is Van\\uc0\\u8217{}, {\\i{}Facebook}, 2017, https://www.facebook.com/laszlotoroczkai/posts/846256515555643.","plainCitation":"László Toroczkai, ‘Rotschild-Terv Is Van’, Facebook, 2017, https://www.facebook.com/laszlotoroczkai/posts/846256515555643.","noteIndex":22},"citationItems":[{"id":"ppZ5a8fb/TBifJCBc","uris":["http://zotero.org/users/local/cNOEWp4W/items/9SEIQDC2"],"uri":["http://zotero.org/users/local/cNOEWp4W/items/9SEIQDC2"],"itemData":{"id":675,"type":"post","title":"Rotschild-terv is van","container-title":"Facebook","URL":"https://www.facebook.com/laszlotoroczkai/posts/846256515555643","author":[{"family":"Toroczkai","given":"László"}],"issued":{"date-parts":[["2017"]]}}}],"schema":"https://github.com/citation-style-language/schema/raw/master/csl-citation.json"} </w:instrText>
      </w:r>
      <w:r w:rsidR="00D94799" w:rsidRPr="00FD46E0">
        <w:fldChar w:fldCharType="separate"/>
      </w:r>
      <w:r w:rsidRPr="00FD46E0">
        <w:rPr>
          <w:szCs w:val="24"/>
        </w:rPr>
        <w:t xml:space="preserve">László Toroczkai, </w:t>
      </w:r>
      <w:r>
        <w:rPr>
          <w:rFonts w:ascii="Gaura Times" w:hAnsi="Gaura Times" w:cs="Gaura Times"/>
          <w:szCs w:val="24"/>
        </w:rPr>
        <w:t>“</w:t>
      </w:r>
      <w:r w:rsidRPr="00FD46E0">
        <w:rPr>
          <w:szCs w:val="24"/>
        </w:rPr>
        <w:t>Rotschild-</w:t>
      </w:r>
      <w:r>
        <w:rPr>
          <w:szCs w:val="24"/>
        </w:rPr>
        <w:t>t</w:t>
      </w:r>
      <w:r w:rsidRPr="00FD46E0">
        <w:rPr>
          <w:szCs w:val="24"/>
        </w:rPr>
        <w:t xml:space="preserve">erv </w:t>
      </w:r>
      <w:r>
        <w:rPr>
          <w:szCs w:val="24"/>
        </w:rPr>
        <w:t>i</w:t>
      </w:r>
      <w:r w:rsidRPr="00FD46E0">
        <w:rPr>
          <w:szCs w:val="24"/>
        </w:rPr>
        <w:t xml:space="preserve">s </w:t>
      </w:r>
      <w:r>
        <w:rPr>
          <w:szCs w:val="24"/>
        </w:rPr>
        <w:t>v</w:t>
      </w:r>
      <w:r w:rsidRPr="00FD46E0">
        <w:rPr>
          <w:szCs w:val="24"/>
        </w:rPr>
        <w:t>an</w:t>
      </w:r>
      <w:r>
        <w:rPr>
          <w:rFonts w:ascii="Gaura Times" w:hAnsi="Gaura Times" w:cs="Gaura Times"/>
          <w:szCs w:val="24"/>
        </w:rPr>
        <w:t>”</w:t>
      </w:r>
      <w:r w:rsidRPr="00FD46E0">
        <w:rPr>
          <w:szCs w:val="24"/>
        </w:rPr>
        <w:t xml:space="preserve">, </w:t>
      </w:r>
      <w:r w:rsidRPr="00FD46E0">
        <w:rPr>
          <w:i/>
          <w:iCs/>
          <w:szCs w:val="24"/>
        </w:rPr>
        <w:t>Facebook</w:t>
      </w:r>
      <w:r w:rsidRPr="00FD46E0">
        <w:rPr>
          <w:szCs w:val="24"/>
        </w:rPr>
        <w:t>, 2017, https://www.facebook.com/laszlotoroczkai/posts/846256515555643.</w:t>
      </w:r>
      <w:r w:rsidR="00D94799" w:rsidRPr="00FD46E0">
        <w:fldChar w:fldCharType="end"/>
      </w:r>
      <w:r w:rsidRPr="00FD46E0">
        <w:t xml:space="preserve"> </w:t>
      </w:r>
    </w:p>
  </w:footnote>
  <w:footnote w:id="177">
    <w:p w:rsidR="0028489D" w:rsidRPr="00FD46E0" w:rsidRDefault="0028489D" w:rsidP="00155DE2">
      <w:pPr>
        <w:pStyle w:val="Lbjegyzet"/>
      </w:pPr>
      <w:r w:rsidRPr="00FD46E0">
        <w:rPr>
          <w:rStyle w:val="a8"/>
        </w:rPr>
        <w:footnoteRef/>
      </w:r>
      <w:r w:rsidRPr="00FD46E0">
        <w:t xml:space="preserve"> </w:t>
      </w:r>
      <w:bookmarkStart w:id="74" w:name="_Hlk500860801"/>
      <w:proofErr w:type="spellStart"/>
      <w:r>
        <w:t>László</w:t>
      </w:r>
      <w:proofErr w:type="spellEnd"/>
      <w:r>
        <w:t xml:space="preserve"> </w:t>
      </w:r>
      <w:r w:rsidR="00D94799" w:rsidRPr="00FD46E0">
        <w:fldChar w:fldCharType="begin"/>
      </w:r>
      <w:r w:rsidRPr="00FD46E0">
        <w:instrText xml:space="preserve"> ADDIN ZOTERO_ITEM CSL_CITATION {"citationID":"rB3jG8vv","properties":{"formattedCitation":"Toroczkai.","plainCitation":"Toroczkai.","noteIndex":23},"citationItems":[{"id":"ppZ5a8fb/TBifJCBc","uris":["http://zotero.org/users/local/cNOEWp4W/items/9SEIQDC2"],"uri":["http://zotero.org/users/local/cNOEWp4W/items/9SEIQDC2"],"itemData":{"id":675,"type":"post","title":"Rotschild-terv is van","container-title":"Facebook","URL":"https://www.facebook.com/laszlotoroczkai/posts/846256515555643","author":[{"family":"Toroczkai","given":"László"}],"issued":{"date-parts":[["2017"]]}}}],"schema":"https://github.com/citation-style-language/schema/raw/master/csl-citation.json"} </w:instrText>
      </w:r>
      <w:r w:rsidR="00D94799" w:rsidRPr="00FD46E0">
        <w:fldChar w:fldCharType="separate"/>
      </w:r>
      <w:proofErr w:type="spellStart"/>
      <w:r w:rsidRPr="00FD46E0">
        <w:t>Toroczkai</w:t>
      </w:r>
      <w:proofErr w:type="spellEnd"/>
      <w:r>
        <w:t xml:space="preserve">, </w:t>
      </w:r>
      <w:r w:rsidRPr="000B7117">
        <w:t>“</w:t>
      </w:r>
      <w:proofErr w:type="spellStart"/>
      <w:r>
        <w:t>Rotschild-terv</w:t>
      </w:r>
      <w:proofErr w:type="spellEnd"/>
      <w:r>
        <w:t xml:space="preserve"> is van</w:t>
      </w:r>
      <w:r w:rsidRPr="000B7117">
        <w:t xml:space="preserve">”, </w:t>
      </w:r>
      <w:r w:rsidRPr="00897E31">
        <w:rPr>
          <w:i/>
        </w:rPr>
        <w:t>Facebook</w:t>
      </w:r>
      <w:r w:rsidRPr="000B7117">
        <w:t>, 2017, https://www.facebook.com/laszlotoroczkai/posts/846256515555643</w:t>
      </w:r>
      <w:r w:rsidRPr="00FD46E0">
        <w:t>.</w:t>
      </w:r>
      <w:r w:rsidR="00D94799" w:rsidRPr="00FD46E0">
        <w:fldChar w:fldCharType="end"/>
      </w:r>
      <w:bookmarkEnd w:id="74"/>
    </w:p>
  </w:footnote>
  <w:footnote w:id="178">
    <w:p w:rsidR="0028489D" w:rsidRPr="00FD46E0" w:rsidRDefault="0028489D" w:rsidP="00BE7ED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{"citationID":"tJUVl0ij","properties":{"formattedCitation":"Ferenc Szalma Baksi, \\uc0\\u8216{}Kir\\uc0\\u250{}gt\\uc0\\u225{}k a Jobbik nyugd\\uc0\\u237{}jas tagozat\\uc0\\u225{}nak zsid\\uc0\\u243{}z\\uc0\\u243{} aleln\\uc0\\u246{}k\\uc0\\u233{}t\\uc0\\u8217{}, 1 December 2017, http://index.hu/belfold/2017/12/01/jobbik_hir_tv_z_karpat_daniel_eros_erzsebet_zsidozas/.","plainCitation":"Ferenc Szalma Baksi, ‘Kirúgták a Jobbik nyugdíjas tagozatának zsidózó alelnökét’, 1 December 2017, http://index.hu/belfold/2017/12/01/jobbik_hir_tv_z_karpat_daniel_eros_erzsebet_zsidozas/.","noteIndex":24},"citationItems":[{"id":1200,"uris":["http://zotero.org/users/2975126/items/BYLKR8CX"],"uri":["http://zotero.org/users/2975126/items/BYLKR8CX"],"itemData":{"id":1200,"type":"webpage","title":"Kirúgták a Jobbik nyugdíjas tagozatának zsidózó alelnökét","abstract":"Túl sok volt a pártnak Erős Erzsébet posztja.","URL":"http://index.hu/belfold/2017/12/01/jobbik_hir_tv_z_karpat_daniel_eros_erzsebet_zsidozas/","language":"hu","author":[{"family":"Ferenc","given":"Szalma Baksi"}],"issued":{"date-parts":[["2017",12,1]]},"accessed":{"date-parts":[["2018",5,29]]}}}],"schema":"https://github.com/citation-style-language/schema/raw/master/csl-citation.json"} </w:instrText>
      </w:r>
      <w:r w:rsidR="00D94799" w:rsidRPr="00FD46E0">
        <w:fldChar w:fldCharType="separate"/>
      </w:r>
      <w:r w:rsidRPr="00FD46E0">
        <w:rPr>
          <w:szCs w:val="24"/>
        </w:rPr>
        <w:t xml:space="preserve">Ferenc Szalma Baksi, </w:t>
      </w:r>
      <w:r>
        <w:rPr>
          <w:rFonts w:ascii="Gaura Times" w:hAnsi="Gaura Times" w:cs="Gaura Times"/>
          <w:szCs w:val="24"/>
        </w:rPr>
        <w:t>“</w:t>
      </w:r>
      <w:r w:rsidRPr="00FD46E0">
        <w:rPr>
          <w:szCs w:val="24"/>
        </w:rPr>
        <w:t>Kirúgták a Jobbik nyugdíjas tagozatának zsidózó alelnökét</w:t>
      </w:r>
      <w:r>
        <w:rPr>
          <w:rFonts w:ascii="Gaura Times" w:hAnsi="Gaura Times" w:cs="Gaura Times"/>
          <w:szCs w:val="24"/>
        </w:rPr>
        <w:t>”</w:t>
      </w:r>
      <w:r w:rsidRPr="00FD46E0">
        <w:rPr>
          <w:szCs w:val="24"/>
        </w:rPr>
        <w:t>,</w:t>
      </w:r>
      <w:r>
        <w:rPr>
          <w:szCs w:val="24"/>
        </w:rPr>
        <w:t xml:space="preserve"> </w:t>
      </w:r>
      <w:r>
        <w:rPr>
          <w:i/>
          <w:szCs w:val="24"/>
        </w:rPr>
        <w:t>Index.hu</w:t>
      </w:r>
      <w:r>
        <w:rPr>
          <w:szCs w:val="24"/>
        </w:rPr>
        <w:t>,</w:t>
      </w:r>
      <w:r w:rsidRPr="00FD46E0">
        <w:rPr>
          <w:szCs w:val="24"/>
        </w:rPr>
        <w:t xml:space="preserve"> 1 December 2017, http://index.hu/belfold/2017/12/01/jobbik_hir_tv_z_karpat_daniel_eros_erzsebet_zsidozas/.</w:t>
      </w:r>
      <w:r w:rsidR="00D94799" w:rsidRPr="00FD46E0">
        <w:fldChar w:fldCharType="end"/>
      </w:r>
    </w:p>
  </w:footnote>
  <w:footnote w:id="179">
    <w:p w:rsidR="0028489D" w:rsidRPr="00FD46E0" w:rsidRDefault="0028489D" w:rsidP="00145FF4">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{"citationID":"bDVC8sUT","properties":{"formattedCitation":"\\uc0\\u8216{}A II. ker\\uc0\\u252{}leti Jobbik a \\uc0\\u8220{}zsid\\uc0\\u243{} olimpia\\uc0\\u8221{} ellen indult pet\\uc0\\u237{}ci\\uc0\\u243{}t rekl\\uc0\\u225{}mozza\\uc0\\u8217{}, {\\i{}24.hu} (blog), 5 March 2017, http://24.hu/belfold/2017/03/05/a-ii-keruleti-jobbik-a-zsido-olimpia-ellen-indult-peticiot-reklamozza/.","plainCitation":"‘A II. kerületi Jobbik a “zsidó olimpia” ellen indult petíciót reklámozza’, 24.hu (blog), 5 March 2017, http://24.hu/belfold/2017/03/05/a-ii-keruleti-jobbik-a-zsido-olimpia-ellen-indult-peticiot-reklamozza/.","noteIndex":25},"citationItems":[{"id":1172,"uris":["http://zotero.org/users/2975126/items/Z6PBHBR4"],"uri":["http://zotero.org/users/2975126/items/Z6PBHBR4"],"itemData":{"id":1172,"type":"post-weblog","title":"A II. kerületi Jobbik a \"zsidó olimpia\" ellen indult petíciót reklámozza","container-title":"24.hu","abstract":"A momentumosokat is kéri a „súlyosan kirekesztő, fajgyűlölő rendezvény” elleni aláírásgyűjtés támogatására.","URL":"http://24.hu/belfold/2017/03/05/a-ii-keruleti-jobbik-a-zsido-olimpia-ellen-indult-peticiot-reklamozza/","language":"hu-HU","issued":{"date-parts":[["2017",3,5]]},"accessed":{"date-parts":[["2018",5,25]]}}}],"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A II. kerületi Jobbik a </w:t>
      </w:r>
      <w:r>
        <w:rPr>
          <w:rFonts w:ascii="Gaura Times" w:hAnsi="Gaura Times" w:cs="Gaura Times"/>
          <w:szCs w:val="24"/>
        </w:rPr>
        <w:t>‘</w:t>
      </w:r>
      <w:r w:rsidRPr="00FD46E0">
        <w:rPr>
          <w:szCs w:val="24"/>
        </w:rPr>
        <w:t>zsidó olimpia</w:t>
      </w:r>
      <w:r>
        <w:rPr>
          <w:rFonts w:ascii="Gaura Times" w:hAnsi="Gaura Times" w:cs="Gaura Times"/>
          <w:szCs w:val="24"/>
        </w:rPr>
        <w:t>’</w:t>
      </w:r>
      <w:r w:rsidRPr="00FD46E0">
        <w:rPr>
          <w:szCs w:val="24"/>
        </w:rPr>
        <w:t xml:space="preserve"> ellen indult petíciót reklámozza’</w:t>
      </w:r>
      <w:r>
        <w:rPr>
          <w:rFonts w:ascii="Gaura Times" w:hAnsi="Gaura Times" w:cs="Gaura Times"/>
          <w:szCs w:val="24"/>
        </w:rPr>
        <w:t>”</w:t>
      </w:r>
      <w:r w:rsidRPr="00FD46E0">
        <w:rPr>
          <w:szCs w:val="24"/>
        </w:rPr>
        <w:t xml:space="preserve">, </w:t>
      </w:r>
      <w:r w:rsidRPr="00FD46E0">
        <w:rPr>
          <w:i/>
          <w:iCs/>
          <w:szCs w:val="24"/>
        </w:rPr>
        <w:t>24.hu</w:t>
      </w:r>
      <w:r w:rsidRPr="00FD46E0">
        <w:rPr>
          <w:szCs w:val="24"/>
        </w:rPr>
        <w:t>, 5 March 2017, http://24.hu/belfold/2017/03/05/a-ii-keruleti-jobbik-a-zsido-olimpia-ellen-indult-peticiot-reklamozza/.</w:t>
      </w:r>
      <w:r w:rsidR="00D94799" w:rsidRPr="00FD46E0">
        <w:fldChar w:fldCharType="end"/>
      </w:r>
    </w:p>
  </w:footnote>
  <w:footnote w:id="180">
    <w:p w:rsidR="0028489D" w:rsidRPr="00FD46E0" w:rsidRDefault="0028489D" w:rsidP="00EC4AB7">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{"citationID":"VbruF41K","properties":{"formattedCitation":"\\uc0\\u8216{}Vona Betiltan\\uc0\\u225{} a Pride-Ot, Ha F\\uc0\\u337{}polg\\uc0\\u225{}rmester Lenne\\uc0\\u8217{}, 3 June 2017, http://index.hu/belfold/2017/06/03/vona_betiltana_a_pride-ot_ha_fopolgarmester_lenne/.","plainCitation":"‘Vona Betiltaná a Pride-Ot, Ha Főpolgármester Lenne’, 3 June 2017, http://index.hu/belfold/2017/06/03/vona_betiltana_a_pride-ot_ha_fopolgarmester_lenne/.","noteIndex":26},"citationItems":[{"id":"ppZ5a8fb/Fl5FgDhM","uris":["http://zotero.org/users/local/cNOEWp4W/items/ZMAA3RT6"],"uri":["http://zotero.org/users/local/cNOEWp4W/items/ZMAA3RT6"],"itemData":{"id":726,"type":"webpage","title":"Vona betiltaná a Pride-ot, ha főpolgármester lenne","abstract":"A Jobbik elnöke hosszú interjúban néppártosodott, de a Pride-nál úgy érezte, be kell húznia a féket.","URL":"http://index.hu/belfold/2017/06/03/vona_betiltana_a_pride-ot_ha_fopolgarmester_lenne/","issued":{"date-parts":[["2017",6,3]]},"accessed":{"date-parts":[["2017",11,17]]}}}],"schema":"https://github.com/citation-style-language/schema/raw/master/csl-citation.json"}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Vona </w:t>
      </w:r>
      <w:r>
        <w:rPr>
          <w:szCs w:val="24"/>
        </w:rPr>
        <w:t>b</w:t>
      </w:r>
      <w:r w:rsidRPr="00FD46E0">
        <w:rPr>
          <w:szCs w:val="24"/>
        </w:rPr>
        <w:t>etiltaná a Pride-</w:t>
      </w:r>
      <w:r>
        <w:rPr>
          <w:szCs w:val="24"/>
        </w:rPr>
        <w:t>ot</w:t>
      </w:r>
      <w:r w:rsidRPr="00FD46E0">
        <w:rPr>
          <w:szCs w:val="24"/>
        </w:rPr>
        <w:t xml:space="preserve">, </w:t>
      </w:r>
      <w:r>
        <w:rPr>
          <w:szCs w:val="24"/>
        </w:rPr>
        <w:t>h</w:t>
      </w:r>
      <w:r w:rsidRPr="00FD46E0">
        <w:rPr>
          <w:szCs w:val="24"/>
        </w:rPr>
        <w:t xml:space="preserve">a </w:t>
      </w:r>
      <w:r>
        <w:rPr>
          <w:szCs w:val="24"/>
        </w:rPr>
        <w:t>f</w:t>
      </w:r>
      <w:r w:rsidRPr="00FD46E0">
        <w:rPr>
          <w:szCs w:val="24"/>
        </w:rPr>
        <w:t xml:space="preserve">őpolgármester </w:t>
      </w:r>
      <w:r>
        <w:rPr>
          <w:szCs w:val="24"/>
        </w:rPr>
        <w:t>l</w:t>
      </w:r>
      <w:r w:rsidRPr="00FD46E0">
        <w:rPr>
          <w:szCs w:val="24"/>
        </w:rPr>
        <w:t>enne</w:t>
      </w:r>
      <w:r>
        <w:rPr>
          <w:rFonts w:ascii="Gaura Times" w:hAnsi="Gaura Times" w:cs="Gaura Times"/>
          <w:szCs w:val="24"/>
        </w:rPr>
        <w:t>”</w:t>
      </w:r>
      <w:r w:rsidRPr="00FD46E0">
        <w:rPr>
          <w:szCs w:val="24"/>
        </w:rPr>
        <w:t>, 3 June 2017, http://index.hu/belfold/2017/06/03/vona_betiltana_a_pride-ot_ha_fopolgarmester_lenne/.</w:t>
      </w:r>
      <w:r w:rsidR="00D94799" w:rsidRPr="00FD46E0">
        <w:fldChar w:fldCharType="end"/>
      </w:r>
      <w:r w:rsidRPr="00FD46E0">
        <w:t xml:space="preserve"> </w:t>
      </w:r>
    </w:p>
  </w:footnote>
  <w:footnote w:id="181">
    <w:p w:rsidR="0028489D" w:rsidRPr="00FD46E0" w:rsidRDefault="0028489D" w:rsidP="00EC4AB7">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{"citationID":"599VH07Z","properties":{"formattedCitation":"\\uc0\\u8216{}Vona G\\uc0\\u225{}bor m\\uc0\\u225{}r nem tiltan\\uc0\\u225{} be a melegfelvonul\\uc0\\u225{}st\\uc0\\u8217{}, 11 November 2017, http://index.hu/belfold/2017/11/11/vona_gabor_interju/.","plainCitation":"‘Vona Gábor már nem tiltaná be a melegfelvonulást’, 11 November 2017, http://index.hu/belfold/2017/11/11/vona_gabor_interju/.","noteIndex":27},"citationItems":[{"id":1174,"uris":["http://zotero.org/users/2975126/items/KNI7DEEQ"],"uri":["http://zotero.org/users/2975126/items/KNI7DEEQ"],"itemData":{"id":1174,"type":"webpage","title":"Vona Gábor már nem tiltaná be a melegfelvonulást","abstract":"Nyáron még az ellenkezőjét mondta a Jobbik elnöke. Kiderült az is, hogy könyvet ír róla Havas Henrik, ami szerinte jelent valamit.","URL":"http://index.hu/belfold/2017/11/11/vona_gabor_interju/","language":"hu","issued":{"date-parts":[["2017",11,11]]},"accessed":{"date-parts":[["2018",5,25]]}}}],"schema":"https://github.com/citation-style-language/schema/raw/master/csl-citation.json"}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Vona Gábor már nem tiltaná be a melegfelvonulást</w:t>
      </w:r>
      <w:r>
        <w:rPr>
          <w:rFonts w:ascii="Gaura Times" w:hAnsi="Gaura Times" w:cs="Gaura Times"/>
          <w:szCs w:val="24"/>
        </w:rPr>
        <w:t>”</w:t>
      </w:r>
      <w:r w:rsidRPr="00FD46E0">
        <w:rPr>
          <w:szCs w:val="24"/>
        </w:rPr>
        <w:t>,</w:t>
      </w:r>
      <w:r>
        <w:rPr>
          <w:szCs w:val="24"/>
        </w:rPr>
        <w:t xml:space="preserve"> </w:t>
      </w:r>
      <w:r>
        <w:rPr>
          <w:i/>
          <w:szCs w:val="24"/>
        </w:rPr>
        <w:t xml:space="preserve">Index.hu, </w:t>
      </w:r>
      <w:r w:rsidRPr="00FD46E0">
        <w:rPr>
          <w:szCs w:val="24"/>
        </w:rPr>
        <w:t>11 November 2017, http://index.hu/belfold/2017/11/11/vona_gabor_interju/.</w:t>
      </w:r>
      <w:r w:rsidR="00D94799" w:rsidRPr="00FD46E0">
        <w:fldChar w:fldCharType="end"/>
      </w:r>
    </w:p>
  </w:footnote>
  <w:footnote w:id="182">
    <w:p w:rsidR="0028489D" w:rsidRPr="00FD46E0" w:rsidRDefault="0028489D" w:rsidP="00FB12D0">
      <w:pPr>
        <w:pStyle w:val="a6"/>
        <w:rPr>
          <w:rStyle w:val="LbjegyzetChar"/>
        </w:rPr>
      </w:pPr>
      <w:r w:rsidRPr="00FD46E0">
        <w:rPr>
          <w:rStyle w:val="a8"/>
        </w:rPr>
        <w:footnoteRef/>
      </w:r>
      <w:r w:rsidRPr="00FD46E0">
        <w:t xml:space="preserve"> </w:t>
      </w:r>
      <w:r w:rsidR="00D94799" w:rsidRPr="00FD46E0">
        <w:rPr>
          <w:rStyle w:val="LbjegyzetChar"/>
        </w:rPr>
        <w:fldChar w:fldCharType="begin"/>
      </w:r>
      <w:r w:rsidRPr="00FD46E0">
        <w:rPr>
          <w:rStyle w:val="LbjegyzetChar"/>
        </w:rPr>
        <w:instrText xml:space="preserve"> ADDIN ZOTERO_ITEM CSL_CITATION {"citationID":"VbOri4RB","properties":{"formattedCitation":"\\uc0\\u8216{}D\\uc0\\u250{}r\\uc0\\u243{} D\\uc0\\u243{}ra - Posts\\uc0\\u8217{}, Facebook, 26 October 2017, https://www.facebook.com/durodora/posts/1577562488946278.","plainCitation":"‘Dúró Dóra - Posts’, Facebook, 26 October 2017, https://www.facebook.com/durodora/posts/1577562488946278.","noteIndex":28},"citationItems":[{"id":1176,"uris":["http://zotero.org/users/2975126/items/IIJINGD2"],"uri":["http://zotero.org/users/2975126/items/IIJINGD2"],"itemData":{"id":1176,"type":"webpage","title":"Dúró Dóra - Posts","container-title":"Facebook","URL":"https://www.facebook.com/durodora/posts/1577562488946278","issued":{"date-parts":[["2017",10,26]]},"accessed":{"date-parts":[["2018",5,25]]}}}],"schema":"https://github.com/citation-style-language/schema/raw/master/csl-citation.json"} </w:instrText>
      </w:r>
      <w:r w:rsidR="00D94799" w:rsidRPr="00FD46E0">
        <w:rPr>
          <w:rStyle w:val="LbjegyzetChar"/>
        </w:rPr>
        <w:fldChar w:fldCharType="separate"/>
      </w:r>
      <w:r>
        <w:rPr>
          <w:rFonts w:ascii="Gaura Times" w:hAnsi="Gaura Times" w:cs="Gaura Times"/>
          <w:szCs w:val="24"/>
        </w:rPr>
        <w:t>“</w:t>
      </w:r>
      <w:r w:rsidRPr="00FD46E0">
        <w:rPr>
          <w:szCs w:val="24"/>
        </w:rPr>
        <w:t xml:space="preserve">Dúró Dóra </w:t>
      </w:r>
      <w:r>
        <w:rPr>
          <w:rFonts w:ascii="Gaura Times" w:hAnsi="Gaura Times" w:cs="Gaura Times"/>
          <w:szCs w:val="24"/>
        </w:rPr>
        <w:t>–</w:t>
      </w:r>
      <w:r w:rsidRPr="00FD46E0">
        <w:rPr>
          <w:szCs w:val="24"/>
        </w:rPr>
        <w:t xml:space="preserve"> </w:t>
      </w:r>
      <w:r>
        <w:rPr>
          <w:szCs w:val="24"/>
        </w:rPr>
        <w:t>p</w:t>
      </w:r>
      <w:r w:rsidRPr="00FD46E0">
        <w:rPr>
          <w:szCs w:val="24"/>
        </w:rPr>
        <w:t>osts</w:t>
      </w:r>
      <w:r>
        <w:rPr>
          <w:rFonts w:ascii="Gaura Times" w:hAnsi="Gaura Times" w:cs="Gaura Times"/>
          <w:szCs w:val="24"/>
        </w:rPr>
        <w:t>”</w:t>
      </w:r>
      <w:r w:rsidRPr="00FD46E0">
        <w:rPr>
          <w:szCs w:val="24"/>
        </w:rPr>
        <w:t xml:space="preserve">, </w:t>
      </w:r>
      <w:r w:rsidRPr="00897E31">
        <w:rPr>
          <w:i/>
          <w:szCs w:val="24"/>
        </w:rPr>
        <w:t>Facebook</w:t>
      </w:r>
      <w:r w:rsidRPr="00FD46E0">
        <w:rPr>
          <w:szCs w:val="24"/>
        </w:rPr>
        <w:t>, 26 October 2017, https://www.facebook.com/durodora/posts/1577562488946278.</w:t>
      </w:r>
      <w:r w:rsidR="00D94799" w:rsidRPr="00FD46E0">
        <w:rPr>
          <w:rStyle w:val="LbjegyzetChar"/>
        </w:rPr>
        <w:fldChar w:fldCharType="end"/>
      </w:r>
    </w:p>
  </w:footnote>
  <w:footnote w:id="183">
    <w:p w:rsidR="0028489D" w:rsidRPr="00FD46E0" w:rsidRDefault="0028489D" w:rsidP="008743F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{"citationID":"5kK8VC3c","properties":{"formattedCitation":"\\uc0\\u8216{}The Invisible Man of Britain\\uc0\\u8217{}s Far Right - BBC Radio 4\\uc0\\u8217{}, BBC, accessed 28 May 2018, https://www.bbc.co.uk/programmes/b0b0pwgs.","plainCitation":"‘The Invisible Man of Britain’s Far Right - BBC Radio 4’, BBC, accessed 28 May 2018, https://www.bbc.co.uk/programmes/b0b0pwgs.","noteIndex":29},"citationItems":[{"id":1179,"uris":["http://zotero.org/users/2975126/items/E2FJFGGI"],"uri":["http://zotero.org/users/2975126/items/E2FJFGGI"],"itemData":{"id":1179,"type":"webpage","title":"The Invisible Man of Britain's Far Right - BBC Radio 4","container-title":"BBC","abstract":"An investigation into Jim Dowson, the front man for Knights Templar International.","URL":"https://www.bbc.co.uk/programmes/b0b0pwgs","language":"en-GB","accessed":{"date-parts":[["2018",5,28]]}}}],"schema":"https://github.com/citation-style-language/schema/raw/master/csl-citation.json"}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The Invisible Man of Britain’s Far Right </w:t>
      </w:r>
      <w:r>
        <w:rPr>
          <w:rFonts w:ascii="Gaura Times" w:hAnsi="Gaura Times" w:cs="Gaura Times"/>
          <w:szCs w:val="24"/>
        </w:rPr>
        <w:t>–</w:t>
      </w:r>
      <w:r w:rsidRPr="00FD46E0">
        <w:rPr>
          <w:szCs w:val="24"/>
        </w:rPr>
        <w:t xml:space="preserve"> BBC Radio 4</w:t>
      </w:r>
      <w:r>
        <w:rPr>
          <w:rFonts w:ascii="Gaura Times" w:hAnsi="Gaura Times" w:cs="Gaura Times"/>
          <w:szCs w:val="24"/>
        </w:rPr>
        <w:t>”</w:t>
      </w:r>
      <w:r w:rsidRPr="00FD46E0">
        <w:rPr>
          <w:szCs w:val="24"/>
        </w:rPr>
        <w:t xml:space="preserve">, </w:t>
      </w:r>
      <w:r w:rsidRPr="00897E31">
        <w:rPr>
          <w:i/>
          <w:szCs w:val="24"/>
        </w:rPr>
        <w:t>BBC</w:t>
      </w:r>
      <w:r w:rsidRPr="00FD46E0">
        <w:rPr>
          <w:szCs w:val="24"/>
        </w:rPr>
        <w:t>, https://www.bbc.co.uk/programmes/b0b0pwgs, accessed 28 May 2018.</w:t>
      </w:r>
      <w:r w:rsidR="00D94799" w:rsidRPr="00FD46E0">
        <w:fldChar w:fldCharType="end"/>
      </w:r>
    </w:p>
  </w:footnote>
  <w:footnote w:id="184">
    <w:p w:rsidR="0028489D" w:rsidRPr="00FD46E0" w:rsidRDefault="0028489D" w:rsidP="000A2365">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{"citationID":"RkAcvyzX","properties":{"formattedCitation":"Attila Juh\\uc0\\u225{}sz et al., {\\i{}The Year of Rearrangement - The Populist Right and the Far-Right in Contemporary Hungary} (Budapest: Political Capital &amp; Social Development Institute, 2017), http://politicalcapital.hu/pc-admin/source/documents/Atrendezodes%20Eve_ENG_oldalpar.pdf.","plainCitation":"Attila Juhász et al., The Year of Rearrangement - The Populist Right and the Far-Right in Contemporary Hungary (Budapest: Political Capital &amp; Social Development Institute, 2017), http://politicalcapital.hu/pc-admin/source/documents/Atrendezodes%20Eve_ENG_oldalpar.pdf.","noteIndex":30},"citationItems":[{"id":1182,"uris":["http://zotero.org/users/2975126/items/Y9B3424T"],"uri":["http://zotero.org/users/2975126/items/Y9B3424T"],"itemData":{"id":1182,"type":"book","title":"The Year of Rearrangement - The Populist Right and the Far-Right in Contemporary Hungary","publisher":"Political Capital &amp; Social Development Institute","publisher-place":"Budapest","event-place":"Budapest","URL":"http://politicalcapital.hu/pc-admin/source/documents/Atrendezodes%20Eve_ENG_oldalpar.pdf","ISBN":"978-963-9607-24-8","author":[{"literal":"Attila Juhász"},{"literal":"Bulcsú Hunyadi"},{"literal":"Eszter Galgóczi"},{"literal":"Dániel Róna"},{"literal":"Patrik Szicherle"},{"literal":"Edit Zgut"}],"issued":{"date-parts":[["2017"]]},"accessed":{"date-parts":[["2018",5,28]]}}}],"schema":"https://github.com/citation-style-language/schema/raw/master/csl-citation.json"} </w:instrText>
      </w:r>
      <w:r w:rsidR="00D94799" w:rsidRPr="00FD46E0">
        <w:fldChar w:fldCharType="separate"/>
      </w:r>
      <w:r w:rsidRPr="00FD46E0">
        <w:rPr>
          <w:szCs w:val="24"/>
        </w:rPr>
        <w:t>Attila Juhász</w:t>
      </w:r>
      <w:r>
        <w:rPr>
          <w:szCs w:val="24"/>
        </w:rPr>
        <w:t xml:space="preserve"> (2017):</w:t>
      </w:r>
      <w:r w:rsidRPr="00FD46E0">
        <w:rPr>
          <w:i/>
          <w:iCs/>
          <w:szCs w:val="24"/>
        </w:rPr>
        <w:t xml:space="preserve">The Year of Rearrangement </w:t>
      </w:r>
      <w:r>
        <w:rPr>
          <w:rFonts w:ascii="Gaura Times" w:hAnsi="Gaura Times" w:cs="Gaura Times"/>
          <w:i/>
          <w:iCs/>
          <w:szCs w:val="24"/>
        </w:rPr>
        <w:t>–</w:t>
      </w:r>
      <w:r w:rsidRPr="00FD46E0">
        <w:rPr>
          <w:i/>
          <w:iCs/>
          <w:szCs w:val="24"/>
        </w:rPr>
        <w:t xml:space="preserve"> The Populist Right and the Far-Right in Contemporary Hungary</w:t>
      </w:r>
      <w:r>
        <w:rPr>
          <w:szCs w:val="24"/>
        </w:rPr>
        <w:t>.</w:t>
      </w:r>
      <w:r w:rsidRPr="00FD46E0">
        <w:rPr>
          <w:szCs w:val="24"/>
        </w:rPr>
        <w:t>Budapest: Political Capital &amp; Social Development Institute</w:t>
      </w:r>
      <w:r>
        <w:rPr>
          <w:szCs w:val="24"/>
        </w:rPr>
        <w:t>.</w:t>
      </w:r>
      <w:r w:rsidRPr="00FD46E0">
        <w:rPr>
          <w:szCs w:val="24"/>
        </w:rPr>
        <w:t xml:space="preserve"> http://politicalcapital.hu/pc-admin/source/documents/Atrendezodes%20Eve_ENG_oldalpar.pdf.</w:t>
      </w:r>
      <w:r w:rsidR="00D94799" w:rsidRPr="00FD46E0">
        <w:fldChar w:fldCharType="end"/>
      </w:r>
    </w:p>
  </w:footnote>
  <w:footnote w:id="185">
    <w:p w:rsidR="0028489D" w:rsidRPr="004D7968" w:rsidRDefault="0028489D">
      <w:pPr>
        <w:pStyle w:val="a6"/>
      </w:pPr>
      <w:r>
        <w:rPr>
          <w:rStyle w:val="a8"/>
        </w:rPr>
        <w:footnoteRef/>
      </w:r>
      <w:r>
        <w:t xml:space="preserve"> He was one of the deputy chairmen of Jobbik until May 2018.</w:t>
      </w:r>
    </w:p>
  </w:footnote>
  <w:footnote w:id="186">
    <w:p w:rsidR="0028489D" w:rsidRPr="00A63F4F" w:rsidRDefault="0028489D" w:rsidP="00A63F4F">
      <w:pPr>
        <w:pStyle w:val="a6"/>
      </w:pPr>
      <w:r w:rsidRPr="00A63F4F">
        <w:rPr>
          <w:rStyle w:val="a8"/>
        </w:rPr>
        <w:footnoteRef/>
      </w:r>
      <w:r w:rsidRPr="00A63F4F">
        <w:t xml:space="preserve"> </w:t>
      </w:r>
      <w:r w:rsidRPr="00A63F4F">
        <w:rPr>
          <w:szCs w:val="24"/>
        </w:rPr>
        <w:t>“</w:t>
      </w:r>
      <w:r w:rsidRPr="00A63F4F">
        <w:t>Together for Europe – Conference in Dortmund</w:t>
      </w:r>
      <w:r w:rsidRPr="00A63F4F">
        <w:rPr>
          <w:szCs w:val="24"/>
        </w:rPr>
        <w:t>”</w:t>
      </w:r>
    </w:p>
  </w:footnote>
  <w:footnote w:id="187">
    <w:p w:rsidR="0028489D" w:rsidRPr="00A63F4F" w:rsidRDefault="0028489D" w:rsidP="00A63F4F">
      <w:pPr>
        <w:pStyle w:val="Lbjegyzet"/>
      </w:pPr>
      <w:r w:rsidRPr="00A63F4F">
        <w:rPr>
          <w:rStyle w:val="a8"/>
        </w:rPr>
        <w:footnoteRef/>
      </w:r>
      <w:r w:rsidRPr="00A63F4F">
        <w:t xml:space="preserve"> </w:t>
      </w:r>
      <w:r w:rsidR="00D94799" w:rsidRPr="00A63F4F">
        <w:fldChar w:fldCharType="begin"/>
      </w:r>
      <w:r w:rsidRPr="00A63F4F">
        <w:instrText xml:space="preserve"> ADDIN ZOTERO_ITEM CSL_CITATION {"citationID":"GNSI0DAP","properties":{"formattedCitation":"\\uc0\\u8216{}\\uc0\\u8222{}Aj\\uc0\\u225{}nlja Fel Ad\\uc0\\u243{}ja 1%-\\uc0\\u193{}t, \\uc0\\u201{}s Mi Ak\\uc0\\u225{}r Robbantunk Is \\uc0\\u214{}n Helyett\\uc0\\u8221{} [Give Us 1% of Your Tax and We May Even Plant a Bomb for You]\\uc0\\u8217{}, {\\i{}Vigy\\uc0\\u225{}z\\uc0\\u243{}!} (blog), 9 March 2015, http://vigyazo.blog.hu/2015/03/09/_ajanlja_fel_adoja_1_-at_es_mi_akar_robbantunk_is_on_helyett.","plainCitation":"‘„Ajánlja Fel Adója 1%-Át, És Mi Akár Robbantunk Is Ön Helyett” [Give Us 1% of Your Tax and We May Even Plant a Bomb for You]’, Vigyázó! (blog), 9 March 2015, http://vigyazo.blog.hu/2015/03/09/_ajanlja_fel_adoja_1_-at_es_mi_akar_robbantunk_is_on_helyett.","dontUpdate":true,"noteIndex":32},"citationItems":[{"id":885,"uris":["http://zotero.org/users/2975126/items/UJRBN56U"],"uri":["http://zotero.org/users/2975126/items/UJRBN56U"],"itemData":{"id":885,"type":"post-weblog","title":"„Ajánlja fel adója 1%-át, és mi akár robbantunk is Ön helyett” [Give us 1% of your tax and we may even plant a bomb for you]","container-title":"Vigyázó!","abstract":"A Jobbik régi-új hátországáról írt cikkünk után több olvasónk megkeresett bennünket. Ki a véleményét küldte el nekünk keresetlen formában, mások személyes tapasztalataikat osztották meg blogunkkal. A Betyárseregről írt olvasói posztot itt olvashatják, most következzen egy…","URL":"http://vigyazo.blog.hu/2015/03/09/_ajanlja_fel_adoja_1_-at_es_mi_akar_robbantunk_is_on_helyett","issued":{"date-parts":[["2015",3,9]]},"accessed":{"date-parts":[["2017",6,13]]}}}],"schema":"https://github.com/citation-style-language/schema/raw/master/csl-citation.json"} </w:instrText>
      </w:r>
      <w:r w:rsidR="00D94799" w:rsidRPr="00A63F4F">
        <w:fldChar w:fldCharType="separate"/>
      </w:r>
      <w:r>
        <w:rPr>
          <w:rFonts w:ascii="Gaura Times" w:hAnsi="Gaura Times" w:cs="Gaura Times"/>
          <w:szCs w:val="24"/>
        </w:rPr>
        <w:t>“</w:t>
      </w:r>
      <w:r w:rsidRPr="00A63F4F">
        <w:rPr>
          <w:szCs w:val="24"/>
        </w:rPr>
        <w:t xml:space="preserve">Ajánlja </w:t>
      </w:r>
      <w:r>
        <w:rPr>
          <w:szCs w:val="24"/>
        </w:rPr>
        <w:t>f</w:t>
      </w:r>
      <w:r w:rsidRPr="00A63F4F">
        <w:rPr>
          <w:szCs w:val="24"/>
        </w:rPr>
        <w:t xml:space="preserve">el </w:t>
      </w:r>
      <w:r>
        <w:rPr>
          <w:szCs w:val="24"/>
        </w:rPr>
        <w:t>a</w:t>
      </w:r>
      <w:r w:rsidRPr="00A63F4F">
        <w:rPr>
          <w:szCs w:val="24"/>
        </w:rPr>
        <w:t>dója 1%-</w:t>
      </w:r>
      <w:r>
        <w:rPr>
          <w:szCs w:val="24"/>
        </w:rPr>
        <w:t>á</w:t>
      </w:r>
      <w:r w:rsidRPr="00A63F4F">
        <w:rPr>
          <w:szCs w:val="24"/>
        </w:rPr>
        <w:t xml:space="preserve">t, </w:t>
      </w:r>
      <w:r>
        <w:rPr>
          <w:szCs w:val="24"/>
        </w:rPr>
        <w:t>é</w:t>
      </w:r>
      <w:r w:rsidRPr="00A63F4F">
        <w:rPr>
          <w:szCs w:val="24"/>
        </w:rPr>
        <w:t xml:space="preserve">s </w:t>
      </w:r>
      <w:r>
        <w:rPr>
          <w:szCs w:val="24"/>
        </w:rPr>
        <w:t>m</w:t>
      </w:r>
      <w:r w:rsidRPr="00A63F4F">
        <w:rPr>
          <w:szCs w:val="24"/>
        </w:rPr>
        <w:t xml:space="preserve">i </w:t>
      </w:r>
      <w:r>
        <w:rPr>
          <w:szCs w:val="24"/>
        </w:rPr>
        <w:t>a</w:t>
      </w:r>
      <w:r w:rsidRPr="00A63F4F">
        <w:rPr>
          <w:szCs w:val="24"/>
        </w:rPr>
        <w:t xml:space="preserve">kár </w:t>
      </w:r>
      <w:r>
        <w:rPr>
          <w:szCs w:val="24"/>
        </w:rPr>
        <w:t>r</w:t>
      </w:r>
      <w:r w:rsidRPr="00A63F4F">
        <w:rPr>
          <w:szCs w:val="24"/>
        </w:rPr>
        <w:t xml:space="preserve">obbantunk </w:t>
      </w:r>
      <w:r>
        <w:rPr>
          <w:szCs w:val="24"/>
        </w:rPr>
        <w:t>i</w:t>
      </w:r>
      <w:r w:rsidRPr="00A63F4F">
        <w:rPr>
          <w:szCs w:val="24"/>
        </w:rPr>
        <w:t xml:space="preserve">s </w:t>
      </w:r>
      <w:r>
        <w:rPr>
          <w:szCs w:val="24"/>
        </w:rPr>
        <w:t>ö</w:t>
      </w:r>
      <w:r w:rsidRPr="00A63F4F">
        <w:rPr>
          <w:szCs w:val="24"/>
        </w:rPr>
        <w:t xml:space="preserve">n </w:t>
      </w:r>
      <w:r>
        <w:rPr>
          <w:szCs w:val="24"/>
        </w:rPr>
        <w:t>h</w:t>
      </w:r>
      <w:r w:rsidRPr="00A63F4F">
        <w:rPr>
          <w:szCs w:val="24"/>
        </w:rPr>
        <w:t>elyett</w:t>
      </w:r>
      <w:r>
        <w:rPr>
          <w:rFonts w:ascii="Gaura Times" w:hAnsi="Gaura Times" w:cs="Gaura Times"/>
          <w:szCs w:val="24"/>
        </w:rPr>
        <w:t>”</w:t>
      </w:r>
      <w:r w:rsidRPr="00A63F4F">
        <w:rPr>
          <w:szCs w:val="24"/>
        </w:rPr>
        <w:t xml:space="preserve">, </w:t>
      </w:r>
      <w:r w:rsidRPr="00A63F4F">
        <w:rPr>
          <w:i/>
          <w:iCs/>
          <w:szCs w:val="24"/>
        </w:rPr>
        <w:t>Vigyázó!</w:t>
      </w:r>
      <w:r>
        <w:rPr>
          <w:i/>
          <w:iCs/>
          <w:szCs w:val="24"/>
        </w:rPr>
        <w:t xml:space="preserve"> blog</w:t>
      </w:r>
      <w:r w:rsidRPr="00A63F4F">
        <w:rPr>
          <w:szCs w:val="24"/>
        </w:rPr>
        <w:t>, 9 March 2015, http://vigyazo.blog.hu/2015/03/09/_ajanlja_fel_adoja_1_-at_es_mi_akar_robbantunk_is_on_helyett.</w:t>
      </w:r>
      <w:r w:rsidR="00D94799" w:rsidRPr="00A63F4F">
        <w:fldChar w:fldCharType="end"/>
      </w:r>
    </w:p>
  </w:footnote>
  <w:footnote w:id="188">
    <w:p w:rsidR="0028489D" w:rsidRPr="00A63F4F" w:rsidRDefault="0028489D" w:rsidP="00A63F4F">
      <w:pPr>
        <w:pStyle w:val="a6"/>
        <w:rPr>
          <w:szCs w:val="24"/>
        </w:rPr>
      </w:pPr>
      <w:r w:rsidRPr="00A63F4F">
        <w:rPr>
          <w:rStyle w:val="a8"/>
        </w:rPr>
        <w:footnoteRef/>
      </w:r>
      <w:r w:rsidRPr="00A63F4F">
        <w:t xml:space="preserve"> “</w:t>
      </w:r>
      <w:r w:rsidRPr="00A63F4F">
        <w:rPr>
          <w:szCs w:val="24"/>
        </w:rPr>
        <w:t xml:space="preserve">A </w:t>
      </w:r>
      <w:proofErr w:type="spellStart"/>
      <w:r w:rsidRPr="00A63F4F">
        <w:rPr>
          <w:szCs w:val="24"/>
        </w:rPr>
        <w:t>szólás</w:t>
      </w:r>
      <w:proofErr w:type="spellEnd"/>
      <w:r w:rsidRPr="00A63F4F">
        <w:rPr>
          <w:szCs w:val="24"/>
        </w:rPr>
        <w:t xml:space="preserve"> a </w:t>
      </w:r>
      <w:proofErr w:type="spellStart"/>
      <w:r w:rsidRPr="00A63F4F">
        <w:rPr>
          <w:szCs w:val="24"/>
        </w:rPr>
        <w:t>gondolat</w:t>
      </w:r>
      <w:proofErr w:type="spellEnd"/>
      <w:r w:rsidRPr="00A63F4F">
        <w:rPr>
          <w:szCs w:val="24"/>
        </w:rPr>
        <w:t xml:space="preserve"> </w:t>
      </w:r>
      <w:proofErr w:type="spellStart"/>
      <w:r w:rsidRPr="00A63F4F">
        <w:rPr>
          <w:szCs w:val="24"/>
        </w:rPr>
        <w:t>és</w:t>
      </w:r>
      <w:proofErr w:type="spellEnd"/>
      <w:r w:rsidRPr="00A63F4F">
        <w:rPr>
          <w:szCs w:val="24"/>
        </w:rPr>
        <w:t xml:space="preserve"> a </w:t>
      </w:r>
      <w:proofErr w:type="spellStart"/>
      <w:r w:rsidRPr="00A63F4F">
        <w:rPr>
          <w:szCs w:val="24"/>
        </w:rPr>
        <w:t>véleményszabadság</w:t>
      </w:r>
      <w:proofErr w:type="spellEnd"/>
      <w:r w:rsidRPr="00A63F4F">
        <w:rPr>
          <w:szCs w:val="24"/>
        </w:rPr>
        <w:t xml:space="preserve"> </w:t>
      </w:r>
      <w:proofErr w:type="spellStart"/>
      <w:r w:rsidRPr="00A63F4F">
        <w:rPr>
          <w:szCs w:val="24"/>
        </w:rPr>
        <w:t>védelmében</w:t>
      </w:r>
      <w:proofErr w:type="spellEnd"/>
      <w:r w:rsidRPr="00A63F4F">
        <w:rPr>
          <w:szCs w:val="24"/>
        </w:rPr>
        <w:t xml:space="preserve">”, </w:t>
      </w:r>
      <w:r w:rsidRPr="00897E31">
        <w:rPr>
          <w:i/>
          <w:szCs w:val="24"/>
        </w:rPr>
        <w:t>betyarsereg.hu</w:t>
      </w:r>
      <w:r w:rsidRPr="00A63F4F">
        <w:rPr>
          <w:szCs w:val="24"/>
        </w:rPr>
        <w:t xml:space="preserve">, 30 August 2017, http://betyarsereg.hu/a-szolas-a-gondolat-es-a-velemenyszabadsag-vedelmeben/. </w:t>
      </w:r>
    </w:p>
    <w:p w:rsidR="0028489D" w:rsidRPr="00FD46E0" w:rsidRDefault="0028489D" w:rsidP="00A63F4F">
      <w:pPr>
        <w:pStyle w:val="a6"/>
        <w:rPr>
          <w:rFonts w:ascii="Calibri" w:hAnsi="Calibri"/>
        </w:rPr>
      </w:pPr>
      <w:r w:rsidRPr="00A63F4F">
        <w:t xml:space="preserve">In May 2015 the Tax Office (NAV), in a joint operation with the Counter-Terrorism Centre (TEK), arrested some members of the Baranya clan. </w:t>
      </w:r>
      <w:r w:rsidR="00D94799" w:rsidRPr="00A63F4F">
        <w:fldChar w:fldCharType="begin"/>
      </w:r>
      <w:r w:rsidRPr="00A63F4F">
        <w:instrText xml:space="preserve"> ADDIN ZOTERO_ITEM CSL_CITATION {"citationID":"FsTTIozf","properties":{"formattedCitation":"\\uc0\\u8216{}RTL Klub: A Bety\\uc0\\u225{}rsereg Tagjai Is Benne Voltak Az Ad\\uc0\\u243{}csal\\uc0\\u243{} Band\\uc0\\u225{}ban\\uc0\\u8217{}, hvg.hu, 26 May 2017, http://hvg.hu/gazdasag/20170526_a_betyarsereg_tagjai_is_benne_voltak_az_adocsalo_bandaban.","plainCitation":"‘RTL Klub: A Betyársereg Tagjai Is Benne Voltak Az Adócsaló Bandában’, hvg.hu, 26 May 2017, http://hvg.hu/gazdasag/20170526_a_betyarsereg_tagjai_is_benne_voltak_az_adocsalo_bandaban.","dontUpdate":true,"noteIndex":33},"citationItems":[{"id":1114,"uris":["http://zotero.org/users/2975126/items/VTCKWHDN"],"uri":["http://zotero.org/users/2975126/items/VTCKWHDN"],"itemData":{"id":1114,"type":"webpage","title":"RTL Klub: a Betyársereg tagjai is benne voltak az adócsaló bandában","container-title":"hvg.hu","abstract":"A házkutatáskor a rengeteg készpénz mellett eredeti középkori kardokat és buzogányt is találtak. Több százmilliót csalhattak el a bűnszervezet tagjai.","URL":"http://hvg.hu/gazdasag/20170526_a_betyarsereg_tagjai_is_benne_voltak_az_adocsalo_bandaban","shortTitle":"RTL Klub","issued":{"date-parts":[["2017",5,26]]},"accessed":{"date-parts":[["2017",11,24]]}}}],"schema":"https://github.com/citation-style-language/schema/raw/master/csl-citation.json"} </w:instrText>
      </w:r>
      <w:r w:rsidR="00D94799" w:rsidRPr="00A63F4F">
        <w:fldChar w:fldCharType="separate"/>
      </w:r>
      <w:r>
        <w:rPr>
          <w:rFonts w:ascii="Gaura Times" w:hAnsi="Gaura Times" w:cs="Gaura Times"/>
          <w:szCs w:val="24"/>
        </w:rPr>
        <w:t>“</w:t>
      </w:r>
      <w:r w:rsidRPr="00A63F4F">
        <w:rPr>
          <w:szCs w:val="24"/>
        </w:rPr>
        <w:t xml:space="preserve">A Betyársereg </w:t>
      </w:r>
      <w:r>
        <w:rPr>
          <w:szCs w:val="24"/>
        </w:rPr>
        <w:t>t</w:t>
      </w:r>
      <w:r w:rsidRPr="00A63F4F">
        <w:rPr>
          <w:szCs w:val="24"/>
        </w:rPr>
        <w:t xml:space="preserve">agjai </w:t>
      </w:r>
      <w:r>
        <w:rPr>
          <w:szCs w:val="24"/>
        </w:rPr>
        <w:t>i</w:t>
      </w:r>
      <w:r w:rsidRPr="00A63F4F">
        <w:rPr>
          <w:szCs w:val="24"/>
        </w:rPr>
        <w:t xml:space="preserve">s </w:t>
      </w:r>
      <w:r>
        <w:rPr>
          <w:szCs w:val="24"/>
        </w:rPr>
        <w:t>b</w:t>
      </w:r>
      <w:r w:rsidRPr="00A63F4F">
        <w:rPr>
          <w:szCs w:val="24"/>
        </w:rPr>
        <w:t xml:space="preserve">enne </w:t>
      </w:r>
      <w:r>
        <w:rPr>
          <w:szCs w:val="24"/>
        </w:rPr>
        <w:t>v</w:t>
      </w:r>
      <w:r w:rsidRPr="00A63F4F">
        <w:rPr>
          <w:szCs w:val="24"/>
        </w:rPr>
        <w:t xml:space="preserve">oltak </w:t>
      </w:r>
      <w:r>
        <w:rPr>
          <w:szCs w:val="24"/>
        </w:rPr>
        <w:t>a</w:t>
      </w:r>
      <w:r w:rsidRPr="00A63F4F">
        <w:rPr>
          <w:szCs w:val="24"/>
        </w:rPr>
        <w:t xml:space="preserve">z </w:t>
      </w:r>
      <w:r>
        <w:rPr>
          <w:szCs w:val="24"/>
        </w:rPr>
        <w:t>a</w:t>
      </w:r>
      <w:r w:rsidRPr="00A63F4F">
        <w:rPr>
          <w:szCs w:val="24"/>
        </w:rPr>
        <w:t xml:space="preserve">dócsaló </w:t>
      </w:r>
      <w:r>
        <w:rPr>
          <w:szCs w:val="24"/>
        </w:rPr>
        <w:t>b</w:t>
      </w:r>
      <w:r w:rsidRPr="00A63F4F">
        <w:rPr>
          <w:szCs w:val="24"/>
        </w:rPr>
        <w:t>andában</w:t>
      </w:r>
      <w:r>
        <w:rPr>
          <w:rFonts w:ascii="Gaura Times" w:hAnsi="Gaura Times" w:cs="Gaura Times"/>
          <w:szCs w:val="24"/>
        </w:rPr>
        <w:t>”</w:t>
      </w:r>
      <w:r w:rsidRPr="00A63F4F">
        <w:rPr>
          <w:szCs w:val="24"/>
        </w:rPr>
        <w:t xml:space="preserve">, </w:t>
      </w:r>
      <w:r w:rsidRPr="00897E31">
        <w:rPr>
          <w:i/>
          <w:szCs w:val="24"/>
        </w:rPr>
        <w:t>hvg.hu</w:t>
      </w:r>
      <w:r w:rsidRPr="00A63F4F">
        <w:rPr>
          <w:szCs w:val="24"/>
        </w:rPr>
        <w:t>, 26 May 2017, http://hvg.hu/gazdasag/20170526_a_betyarsereg_tagjai_is_benne_voltak_az_adocsalo_bandaban.</w:t>
      </w:r>
      <w:r w:rsidR="00D94799" w:rsidRPr="00A63F4F">
        <w:fldChar w:fldCharType="end"/>
      </w:r>
    </w:p>
  </w:footnote>
  <w:footnote w:id="189">
    <w:p w:rsidR="0028489D" w:rsidRPr="00A63F4F" w:rsidRDefault="0028489D" w:rsidP="00A63F4F">
      <w:pPr>
        <w:pStyle w:val="a6"/>
      </w:pPr>
      <w:r w:rsidRPr="00A63F4F">
        <w:rPr>
          <w:rStyle w:val="a8"/>
        </w:rPr>
        <w:footnoteRef/>
      </w:r>
      <w:r w:rsidRPr="00A63F4F">
        <w:t xml:space="preserve"> “</w:t>
      </w:r>
      <w:r w:rsidRPr="00A63F4F">
        <w:rPr>
          <w:szCs w:val="24"/>
        </w:rPr>
        <w:t xml:space="preserve">A </w:t>
      </w:r>
      <w:proofErr w:type="spellStart"/>
      <w:r w:rsidRPr="00A63F4F">
        <w:rPr>
          <w:szCs w:val="24"/>
        </w:rPr>
        <w:t>szólás</w:t>
      </w:r>
      <w:proofErr w:type="spellEnd"/>
      <w:r w:rsidRPr="00A63F4F">
        <w:rPr>
          <w:szCs w:val="24"/>
        </w:rPr>
        <w:t xml:space="preserve"> a </w:t>
      </w:r>
      <w:proofErr w:type="spellStart"/>
      <w:r w:rsidRPr="00A63F4F">
        <w:rPr>
          <w:szCs w:val="24"/>
        </w:rPr>
        <w:t>gondolat</w:t>
      </w:r>
      <w:proofErr w:type="spellEnd"/>
      <w:r w:rsidRPr="00A63F4F">
        <w:rPr>
          <w:szCs w:val="24"/>
        </w:rPr>
        <w:t xml:space="preserve"> </w:t>
      </w:r>
      <w:proofErr w:type="spellStart"/>
      <w:r w:rsidRPr="00A63F4F">
        <w:rPr>
          <w:szCs w:val="24"/>
        </w:rPr>
        <w:t>és</w:t>
      </w:r>
      <w:proofErr w:type="spellEnd"/>
      <w:r w:rsidRPr="00A63F4F">
        <w:rPr>
          <w:szCs w:val="24"/>
        </w:rPr>
        <w:t xml:space="preserve"> a </w:t>
      </w:r>
      <w:proofErr w:type="spellStart"/>
      <w:r w:rsidRPr="00A63F4F">
        <w:rPr>
          <w:szCs w:val="24"/>
        </w:rPr>
        <w:t>véleményszabadság</w:t>
      </w:r>
      <w:proofErr w:type="spellEnd"/>
      <w:r w:rsidRPr="00A63F4F">
        <w:rPr>
          <w:szCs w:val="24"/>
        </w:rPr>
        <w:t xml:space="preserve"> </w:t>
      </w:r>
      <w:proofErr w:type="spellStart"/>
      <w:r w:rsidRPr="00A63F4F">
        <w:rPr>
          <w:szCs w:val="24"/>
        </w:rPr>
        <w:t>védelmében</w:t>
      </w:r>
      <w:proofErr w:type="spellEnd"/>
      <w:r w:rsidRPr="00A63F4F">
        <w:rPr>
          <w:szCs w:val="24"/>
        </w:rPr>
        <w:t xml:space="preserve">”, </w:t>
      </w:r>
      <w:r w:rsidRPr="00897E31">
        <w:rPr>
          <w:i/>
          <w:szCs w:val="24"/>
        </w:rPr>
        <w:t>betyarsereg.hu</w:t>
      </w:r>
      <w:r w:rsidRPr="00A63F4F">
        <w:rPr>
          <w:szCs w:val="24"/>
        </w:rPr>
        <w:t xml:space="preserve">, 30 August 2017, </w:t>
      </w:r>
      <w:hyperlink r:id="rId17" w:history="1">
        <w:r w:rsidRPr="00A63F4F">
          <w:rPr>
            <w:rStyle w:val="a9"/>
            <w:szCs w:val="24"/>
          </w:rPr>
          <w:t>http://betyarsereg.hu/a-szolas-a-gondolat-es-a-velemenyszabadsag-vedelmeben/</w:t>
        </w:r>
      </w:hyperlink>
      <w:r w:rsidRPr="00A63F4F">
        <w:rPr>
          <w:szCs w:val="24"/>
        </w:rPr>
        <w:t xml:space="preserve">. </w:t>
      </w:r>
    </w:p>
  </w:footnote>
  <w:footnote w:id="190">
    <w:p w:rsidR="0028489D" w:rsidRPr="00A63F4F" w:rsidRDefault="0028489D" w:rsidP="00A63F4F">
      <w:pPr>
        <w:pStyle w:val="a6"/>
      </w:pPr>
      <w:r w:rsidRPr="00A63F4F">
        <w:rPr>
          <w:rStyle w:val="a8"/>
        </w:rPr>
        <w:footnoteRef/>
      </w:r>
      <w:r w:rsidRPr="00A63F4F">
        <w:t xml:space="preserve"> In May 2015 the Tax Office (NAV), in a joint operation with the Counter-Terrorism Centre (TEK), arrested some members of the Baranya clan</w:t>
      </w:r>
      <w:r>
        <w:t>,</w:t>
      </w:r>
      <w:r w:rsidRPr="00A63F4F">
        <w:t xml:space="preserve"> </w:t>
      </w:r>
      <w:r w:rsidR="00D94799" w:rsidRPr="00A63F4F">
        <w:fldChar w:fldCharType="begin"/>
      </w:r>
      <w:r w:rsidRPr="00A63F4F">
        <w:instrText xml:space="preserve"> ADDIN ZOTERO_ITEM CSL_CITATION {"citationID":"kXSZsOIl","properties":{"formattedCitation":"\\uc0\\u8216{}RTL Klub\\uc0\\u8217{}.","plainCitation":"‘RTL Klub’.","dontUpdate":true,"noteIndex":35},"citationItems":[{"id":1114,"uris":["http://zotero.org/users/2975126/items/VTCKWHDN"],"uri":["http://zotero.org/users/2975126/items/VTCKWHDN"],"itemData":{"id":1114,"type":"webpage","title":"RTL Klub: a Betyársereg tagjai is benne voltak az adócsaló bandában","container-title":"hvg.hu","abstract":"A házkutatáskor a rengeteg készpénz mellett eredeti középkori kardokat és buzogányt is találtak. Több százmilliót csalhattak el a bűnszervezet tagjai.","URL":"http://hvg.hu/gazdasag/20170526_a_betyarsereg_tagjai_is_benne_voltak_az_adocsalo_bandaban","shortTitle":"RTL Klub","issued":{"date-parts":[["2017",5,26]]},"accessed":{"date-parts":[["2017",11,24]]}}}],"schema":"https://github.com/citation-style-language/schema/raw/master/csl-citation.json"} </w:instrText>
      </w:r>
      <w:r w:rsidR="00D94799" w:rsidRPr="00A63F4F">
        <w:fldChar w:fldCharType="separate"/>
      </w:r>
      <w:r w:rsidRPr="00897E31">
        <w:rPr>
          <w:i/>
          <w:szCs w:val="24"/>
        </w:rPr>
        <w:t>RTL Klub</w:t>
      </w:r>
      <w:r w:rsidRPr="00A63F4F">
        <w:rPr>
          <w:szCs w:val="24"/>
        </w:rPr>
        <w:t>.</w:t>
      </w:r>
      <w:r w:rsidR="00D94799" w:rsidRPr="00A63F4F">
        <w:fldChar w:fldCharType="end"/>
      </w:r>
    </w:p>
  </w:footnote>
  <w:footnote w:id="191">
    <w:p w:rsidR="0028489D" w:rsidRPr="00A63F4F" w:rsidRDefault="0028489D" w:rsidP="00A63F4F">
      <w:pPr>
        <w:pStyle w:val="Lbjegyzet"/>
      </w:pPr>
      <w:r w:rsidRPr="00A63F4F">
        <w:rPr>
          <w:rStyle w:val="a8"/>
        </w:rPr>
        <w:footnoteRef/>
      </w:r>
      <w:r w:rsidRPr="00A63F4F">
        <w:t xml:space="preserve"> </w:t>
      </w:r>
      <w:r w:rsidR="00D94799" w:rsidRPr="00A63F4F">
        <w:fldChar w:fldCharType="begin"/>
      </w:r>
      <w:r w:rsidRPr="00A63F4F">
        <w:instrText xml:space="preserve"> ADDIN ZOTERO_ITEM CSL_CITATION {"citationID":"fkUWnlWb","properties":{"formattedCitation":"\\uc0\\u8216{}\\uc0\\u8222{}Vona G\\uc0\\u225{}bor soha nem volt sz\\uc0\\u233{}ls\\uc0\\u337{}jobboldali\\uc0\\u8221{} \\uc0\\u8211{} interj\\uc0\\u250{} Tyirity\\uc0\\u225{}n Zsolttal\\uc0\\u8217{}, 8 September 2017, http://betyarsereg.hu/vona-gabor-soha-nem-volt-szelsojobboldali-interju-tyirityan-zsolttal/.","plainCitation":"‘„Vona Gábor soha nem volt szélsőjobboldali” – interjú Tyirityán Zsolttal’, 8 September 2017, http://betyarsereg.hu/vona-gabor-soha-nem-volt-szelsojobboldali-interju-tyirityan-zsolttal/.","noteIndex":36},"citationItems":[{"id":1251,"uris":["http://zotero.org/users/2975126/items/9XBJWTH5"],"uri":["http://zotero.org/users/2975126/items/9XBJWTH5"],"itemData":{"id":1251,"type":"post-weblog","title":"„Vona Gábor soha nem volt szélsőjobboldali” – interjú Tyirityán Zsolttal","URL":"http://betyarsereg.hu/vona-gabor-soha-nem-volt-szelsojobboldali-interju-tyirityan-zsolttal/","language":"hu","issued":{"date-parts":[["2017",9,8]]},"accessed":{"date-parts":[["2018",6,4]]}}}],"schema":"https://github.com/citation-style-language/schema/raw/master/csl-citation.json"} </w:instrText>
      </w:r>
      <w:r w:rsidR="00D94799" w:rsidRPr="00A63F4F">
        <w:fldChar w:fldCharType="separate"/>
      </w:r>
      <w:r>
        <w:rPr>
          <w:rFonts w:ascii="Gaura Times" w:hAnsi="Gaura Times" w:cs="Gaura Times"/>
          <w:szCs w:val="24"/>
        </w:rPr>
        <w:t>“‘</w:t>
      </w:r>
      <w:r w:rsidRPr="00A63F4F">
        <w:rPr>
          <w:szCs w:val="24"/>
        </w:rPr>
        <w:t>Vona Gábor soha nem volt szélsőjobboldali</w:t>
      </w:r>
      <w:r>
        <w:rPr>
          <w:rFonts w:ascii="Gaura Times" w:hAnsi="Gaura Times" w:cs="Gaura Times"/>
          <w:szCs w:val="24"/>
        </w:rPr>
        <w:t>’</w:t>
      </w:r>
      <w:r w:rsidRPr="00A63F4F">
        <w:rPr>
          <w:szCs w:val="24"/>
        </w:rPr>
        <w:t xml:space="preserve"> – interjú Tyirityán Zsolttal</w:t>
      </w:r>
      <w:r>
        <w:rPr>
          <w:rFonts w:ascii="Gaura Times" w:hAnsi="Gaura Times" w:cs="Gaura Times"/>
          <w:szCs w:val="24"/>
        </w:rPr>
        <w:t>”</w:t>
      </w:r>
      <w:r w:rsidRPr="00A63F4F">
        <w:rPr>
          <w:szCs w:val="24"/>
        </w:rPr>
        <w:t>, 8 September 2017, http://betyarsereg.hu/vona-gabor-soha-nem-volt-szelsojobboldali-interju-tyirityan-zsolttal/.</w:t>
      </w:r>
      <w:r w:rsidR="00D94799" w:rsidRPr="00A63F4F">
        <w:fldChar w:fldCharType="end"/>
      </w:r>
    </w:p>
  </w:footnote>
  <w:footnote w:id="192">
    <w:p w:rsidR="0028489D" w:rsidRPr="00A63F4F" w:rsidRDefault="0028489D" w:rsidP="00A63F4F">
      <w:pPr>
        <w:pStyle w:val="a6"/>
      </w:pPr>
      <w:r w:rsidRPr="00A63F4F">
        <w:rPr>
          <w:rStyle w:val="a8"/>
        </w:rPr>
        <w:footnoteRef/>
      </w:r>
      <w:r w:rsidRPr="00A63F4F">
        <w:t xml:space="preserve"> </w:t>
      </w:r>
      <w:r w:rsidR="00D94799" w:rsidRPr="00A63F4F">
        <w:rPr>
          <w:highlight w:val="yellow"/>
        </w:rPr>
        <w:fldChar w:fldCharType="begin"/>
      </w:r>
      <w:r w:rsidRPr="00A63F4F">
        <w:rPr>
          <w:highlight w:val="yellow"/>
        </w:rPr>
        <w:instrText xml:space="preserve"> ADDIN ZOTERO_ITEM CSL_CITATION {"citationID":"mpGMLJyB","properties":{"formattedCitation":"\\uc0\\u8216{}K\\uc0\\u246{}z\\uc0\\u246{}sen Gy\\uc0\\u250{}rtunk Toroczkai L\\uc0\\u225{}szl\\uc0\\u243{}val a Rend \\uc0\\u201{}s Az Igazs\\uc0\\u225{}goss\\uc0\\u225{}g Szellemis\\uc0\\u233{}g\\uc0\\u233{}ben\\uc0\\u8217{}, {\\i{}Betyarsereg.Hu} (blog), 3 May 2017, http://betyarsereg.hu/kozosen-gyurtunk-toroczkai-laszloval-a-rend-es-az-igazsagossag-szellemisegeben/.","plainCitation":"‘Közösen Gyúrtunk Toroczkai Lászlóval a Rend És Az Igazságosság Szellemiségében’, Betyarsereg.Hu (blog), 3 May 2017, http://betyarsereg.hu/kozosen-gyurtunk-toroczkai-laszloval-a-rend-es-az-igazsagossag-szellemisegeben/.","dontUpdate":true,"noteIndex":37},"citationItems":[{"id":1102,"uris":["http://zotero.org/users/2975126/items/SDGRISGA"],"uri":["http://zotero.org/users/2975126/items/SDGRISGA"],"itemData":{"id":1102,"type":"post-weblog","title":"Közösen gyúrtunk Toroczkai Lászlóval a rend és az igazságosság szellemiségében","container-title":"Betyarsereg.hu","URL":"http://betyarsereg.hu/kozosen-gyurtunk-toroczkai-laszloval-a-rend-es-az-igazsagossag-szellemisegeben/","issued":{"date-parts":[["2017",5,3]]},"accessed":{"date-parts":[["2017",11,24]]}}}],"schema":"https://github.com/citation-style-language/schema/raw/master/csl-citation.json"} </w:instrText>
      </w:r>
      <w:r w:rsidR="00D94799" w:rsidRPr="00A63F4F">
        <w:rPr>
          <w:highlight w:val="yellow"/>
        </w:rPr>
        <w:fldChar w:fldCharType="separate"/>
      </w:r>
      <w:r>
        <w:rPr>
          <w:rFonts w:ascii="Gaura Times" w:hAnsi="Gaura Times" w:cs="Gaura Times"/>
          <w:szCs w:val="24"/>
        </w:rPr>
        <w:t>“</w:t>
      </w:r>
      <w:r w:rsidRPr="00A63F4F">
        <w:rPr>
          <w:szCs w:val="24"/>
        </w:rPr>
        <w:t xml:space="preserve">Közösen </w:t>
      </w:r>
      <w:r>
        <w:rPr>
          <w:szCs w:val="24"/>
        </w:rPr>
        <w:t>g</w:t>
      </w:r>
      <w:r w:rsidRPr="00A63F4F">
        <w:rPr>
          <w:szCs w:val="24"/>
        </w:rPr>
        <w:t xml:space="preserve">yúrtunk Toroczkai Lászlóval a </w:t>
      </w:r>
      <w:r>
        <w:rPr>
          <w:szCs w:val="24"/>
        </w:rPr>
        <w:t>r</w:t>
      </w:r>
      <w:r w:rsidRPr="00A63F4F">
        <w:rPr>
          <w:szCs w:val="24"/>
        </w:rPr>
        <w:t xml:space="preserve">end </w:t>
      </w:r>
      <w:r>
        <w:rPr>
          <w:szCs w:val="24"/>
        </w:rPr>
        <w:t>é</w:t>
      </w:r>
      <w:r w:rsidRPr="00A63F4F">
        <w:rPr>
          <w:szCs w:val="24"/>
        </w:rPr>
        <w:t xml:space="preserve">s </w:t>
      </w:r>
      <w:r>
        <w:rPr>
          <w:szCs w:val="24"/>
        </w:rPr>
        <w:t>a</w:t>
      </w:r>
      <w:r w:rsidRPr="00A63F4F">
        <w:rPr>
          <w:szCs w:val="24"/>
        </w:rPr>
        <w:t xml:space="preserve">z </w:t>
      </w:r>
      <w:r>
        <w:rPr>
          <w:szCs w:val="24"/>
        </w:rPr>
        <w:t>i</w:t>
      </w:r>
      <w:r w:rsidRPr="00A63F4F">
        <w:rPr>
          <w:szCs w:val="24"/>
        </w:rPr>
        <w:t xml:space="preserve">gazságosság </w:t>
      </w:r>
      <w:r>
        <w:rPr>
          <w:szCs w:val="24"/>
        </w:rPr>
        <w:t>s</w:t>
      </w:r>
      <w:r w:rsidRPr="00A63F4F">
        <w:rPr>
          <w:szCs w:val="24"/>
        </w:rPr>
        <w:t xml:space="preserve">zellemiségében’, </w:t>
      </w:r>
      <w:r>
        <w:rPr>
          <w:i/>
          <w:iCs/>
          <w:szCs w:val="24"/>
        </w:rPr>
        <w:t>betyarsereg.h</w:t>
      </w:r>
      <w:r w:rsidRPr="00A63F4F">
        <w:rPr>
          <w:i/>
          <w:iCs/>
          <w:szCs w:val="24"/>
        </w:rPr>
        <w:t>u</w:t>
      </w:r>
      <w:r w:rsidRPr="00A63F4F">
        <w:rPr>
          <w:szCs w:val="24"/>
        </w:rPr>
        <w:t>, 3 May 2017, http://betyarsereg.hu/kozosen-gyurtunk-toroczkai-laszloval-a-rend-es-az-igazsagossag-szellemisegeben/.</w:t>
      </w:r>
      <w:r w:rsidR="00D94799" w:rsidRPr="00A63F4F">
        <w:rPr>
          <w:highlight w:val="yellow"/>
        </w:rPr>
        <w:fldChar w:fldCharType="end"/>
      </w:r>
      <w:r w:rsidRPr="00A63F4F">
        <w:t xml:space="preserve"> </w:t>
      </w:r>
    </w:p>
  </w:footnote>
  <w:footnote w:id="193">
    <w:p w:rsidR="0028489D" w:rsidRPr="00FD46E0" w:rsidRDefault="0028489D" w:rsidP="00A63F4F">
      <w:pPr>
        <w:pStyle w:val="Lbjegyzet"/>
      </w:pPr>
      <w:r w:rsidRPr="00A63F4F">
        <w:rPr>
          <w:rStyle w:val="a8"/>
        </w:rPr>
        <w:footnoteRef/>
      </w:r>
      <w:r>
        <w:t xml:space="preserve"> </w:t>
      </w:r>
      <w:r w:rsidR="00D94799" w:rsidRPr="00A63F4F">
        <w:fldChar w:fldCharType="begin"/>
      </w:r>
      <w:r w:rsidRPr="00A63F4F">
        <w:instrText xml:space="preserve"> ADDIN ZOTERO_ITEM CSL_CITATION {"citationID":"oTCTDZqV","properties":{"formattedCitation":"\\uc0\\u8216{}Hungarist\\uc0\\u225{}kkal \\uc0\\u201{}s a Putyinizmussal Is Fl\\uc0\\u246{}rt\\uc0\\u246{}lnek a Frankof\\uc0\\u243{}n Sz\\uc0\\u233{}ls\\uc0\\u337{}jobboldal Hazai K\\uc0\\u233{}pvisel\\uc0\\u337{}i, Az Identit\\uc0\\u225{}riusok [Domestic Representatives of the French Far-Right, the Identitarians Flirt with Hungarists and Putinism Too]\\uc0\\u8217{}, {\\i{}Atlatszo.Hu}, 7 November 2016, https://atlatszo.hu/2016/11/07/hungaristakkal-es-a-putyinizmussal-is-flortolnek-a-frankofon-szelsojobboldal-hazai-kepviseloi-az-identitariusok/.","plainCitation":"‘Hungaristákkal És a Putyinizmussal Is Flörtölnek a Frankofón Szélsőjobboldal Hazai Képviselői, Az Identitáriusok [Domestic Representatives of the French Far-Right, the Identitarians Flirt with Hungarists and Putinism Too]’, Atlatszo.Hu, 7 November 2016, https://atlatszo.hu/2016/11/07/hungaristakkal-es-a-putyinizmussal-is-flortolnek-a-frankofon-szelsojobboldal-hazai-kepviseloi-az-identitariusok/.","noteIndex":38},"citationItems":[{"id":889,"uris":["http://zotero.org/users/2975126/items/N6GP8QVW"],"uri":["http://zotero.org/users/2975126/items/N6GP8QVW"],"itemData":{"id":889,"type":"article-newspaper","title":"Hungaristákkal és a putyinizmussal is flörtölnek a frankofón szélsőjobboldal hazai képviselői, az identitáriusok [Domestic representatives of the French far-right, the identitarians flirt with Hungarists and Putinism too]","container-title":"atlatszo.hu","URL":"https://atlatszo.hu/2016/11/07/hungaristakkal-es-a-putyinizmussal-is-flortolnek-a-frankofon-szelsojobboldal-hazai-kepviseloi-az-identitariusok/","issued":{"date-parts":[["2016",11,7]]},"accessed":{"date-parts":[["2017",6,14]]}}}],"schema":"https://github.com/citation-style-language/schema/raw/master/csl-citation.json"} </w:instrText>
      </w:r>
      <w:r w:rsidR="00D94799" w:rsidRPr="00A63F4F">
        <w:fldChar w:fldCharType="separate"/>
      </w:r>
      <w:r>
        <w:rPr>
          <w:rFonts w:ascii="Gaura Times" w:hAnsi="Gaura Times" w:cs="Gaura Times"/>
          <w:szCs w:val="24"/>
        </w:rPr>
        <w:t>“</w:t>
      </w:r>
      <w:r w:rsidRPr="00A63F4F">
        <w:rPr>
          <w:szCs w:val="24"/>
        </w:rPr>
        <w:t xml:space="preserve">Hungaristákkal </w:t>
      </w:r>
      <w:r>
        <w:rPr>
          <w:szCs w:val="24"/>
        </w:rPr>
        <w:t>é</w:t>
      </w:r>
      <w:r w:rsidRPr="00A63F4F">
        <w:rPr>
          <w:szCs w:val="24"/>
        </w:rPr>
        <w:t xml:space="preserve">s a </w:t>
      </w:r>
      <w:r>
        <w:rPr>
          <w:szCs w:val="24"/>
        </w:rPr>
        <w:t>p</w:t>
      </w:r>
      <w:r w:rsidRPr="00A63F4F">
        <w:rPr>
          <w:szCs w:val="24"/>
        </w:rPr>
        <w:t xml:space="preserve">utyinizmussal </w:t>
      </w:r>
      <w:r>
        <w:rPr>
          <w:szCs w:val="24"/>
        </w:rPr>
        <w:t>i</w:t>
      </w:r>
      <w:r w:rsidRPr="00A63F4F">
        <w:rPr>
          <w:szCs w:val="24"/>
        </w:rPr>
        <w:t xml:space="preserve">s </w:t>
      </w:r>
      <w:r>
        <w:rPr>
          <w:szCs w:val="24"/>
        </w:rPr>
        <w:t>f</w:t>
      </w:r>
      <w:r w:rsidRPr="00A63F4F">
        <w:rPr>
          <w:szCs w:val="24"/>
        </w:rPr>
        <w:t xml:space="preserve">lörtölnek a </w:t>
      </w:r>
      <w:r>
        <w:rPr>
          <w:szCs w:val="24"/>
        </w:rPr>
        <w:t>f</w:t>
      </w:r>
      <w:r w:rsidRPr="00A63F4F">
        <w:rPr>
          <w:szCs w:val="24"/>
        </w:rPr>
        <w:t xml:space="preserve">rankofón </w:t>
      </w:r>
      <w:r>
        <w:rPr>
          <w:szCs w:val="24"/>
        </w:rPr>
        <w:t>s</w:t>
      </w:r>
      <w:r w:rsidRPr="00A63F4F">
        <w:rPr>
          <w:szCs w:val="24"/>
        </w:rPr>
        <w:t xml:space="preserve">zélsőjobboldal </w:t>
      </w:r>
      <w:r>
        <w:rPr>
          <w:szCs w:val="24"/>
        </w:rPr>
        <w:t>h</w:t>
      </w:r>
      <w:r w:rsidRPr="00A63F4F">
        <w:rPr>
          <w:szCs w:val="24"/>
        </w:rPr>
        <w:t xml:space="preserve">azai </w:t>
      </w:r>
      <w:r>
        <w:rPr>
          <w:szCs w:val="24"/>
        </w:rPr>
        <w:t>k</w:t>
      </w:r>
      <w:r w:rsidRPr="00A63F4F">
        <w:rPr>
          <w:szCs w:val="24"/>
        </w:rPr>
        <w:t xml:space="preserve">épviselői, </w:t>
      </w:r>
      <w:r>
        <w:rPr>
          <w:szCs w:val="24"/>
        </w:rPr>
        <w:t>a</w:t>
      </w:r>
      <w:r w:rsidRPr="00A63F4F">
        <w:rPr>
          <w:szCs w:val="24"/>
        </w:rPr>
        <w:t>z Identitáriusok</w:t>
      </w:r>
      <w:r>
        <w:rPr>
          <w:rFonts w:ascii="Gaura Times" w:hAnsi="Gaura Times" w:cs="Gaura Times"/>
          <w:szCs w:val="24"/>
        </w:rPr>
        <w:t>”</w:t>
      </w:r>
      <w:r w:rsidRPr="00A63F4F">
        <w:rPr>
          <w:szCs w:val="24"/>
        </w:rPr>
        <w:t xml:space="preserve">, </w:t>
      </w:r>
      <w:r>
        <w:rPr>
          <w:i/>
          <w:iCs/>
          <w:szCs w:val="24"/>
        </w:rPr>
        <w:t>a</w:t>
      </w:r>
      <w:r w:rsidRPr="00A63F4F">
        <w:rPr>
          <w:i/>
          <w:iCs/>
          <w:szCs w:val="24"/>
        </w:rPr>
        <w:t>tlatszo.</w:t>
      </w:r>
      <w:r>
        <w:rPr>
          <w:i/>
          <w:iCs/>
          <w:szCs w:val="24"/>
        </w:rPr>
        <w:t>h</w:t>
      </w:r>
      <w:r w:rsidRPr="00A63F4F">
        <w:rPr>
          <w:i/>
          <w:iCs/>
          <w:szCs w:val="24"/>
        </w:rPr>
        <w:t>u</w:t>
      </w:r>
      <w:r w:rsidRPr="00A63F4F">
        <w:rPr>
          <w:szCs w:val="24"/>
        </w:rPr>
        <w:t>, 7 November 2016, https://atlatszo.hu/2016/11/07/hungaristakkal-es-a-putyinizmussal-is-flortolnek-a-frankofon-szelsojobboldal-hazai-kepviseloi-az-identitariusok/.</w:t>
      </w:r>
      <w:r w:rsidR="00D94799" w:rsidRPr="00A63F4F">
        <w:fldChar w:fldCharType="end"/>
      </w:r>
    </w:p>
  </w:footnote>
  <w:footnote w:id="194">
    <w:p w:rsidR="0028489D" w:rsidRPr="00897E31" w:rsidRDefault="0028489D" w:rsidP="009C309B">
      <w:pPr>
        <w:pStyle w:val="Lbjegyzet"/>
      </w:pPr>
      <w:r w:rsidRPr="00FD46E0">
        <w:rPr>
          <w:rStyle w:val="a8"/>
          <w:rFonts w:ascii="Calibri" w:hAnsi="Calibri"/>
        </w:rPr>
        <w:footnoteRef/>
      </w:r>
      <w:r>
        <w:t xml:space="preserve"> </w:t>
      </w:r>
      <w:r w:rsidRPr="001A4C5B">
        <w:rPr>
          <w:szCs w:val="24"/>
        </w:rPr>
        <w:t>https://eroeselszantsag.n</w:t>
      </w:r>
      <w:r>
        <w:rPr>
          <w:szCs w:val="24"/>
        </w:rPr>
        <w:t>et/</w:t>
      </w:r>
      <w:r w:rsidRPr="001A4C5B">
        <w:rPr>
          <w:szCs w:val="24"/>
        </w:rPr>
        <w:t>, accessed 4 June 2018.</w:t>
      </w:r>
    </w:p>
  </w:footnote>
  <w:footnote w:id="195">
    <w:p w:rsidR="0028489D" w:rsidRPr="007E006F" w:rsidRDefault="0028489D">
      <w:pPr>
        <w:pStyle w:val="a6"/>
      </w:pPr>
      <w:r>
        <w:rPr>
          <w:rStyle w:val="a8"/>
        </w:rPr>
        <w:footnoteRef/>
      </w:r>
      <w:r>
        <w:t xml:space="preserve"> </w:t>
      </w:r>
      <w:proofErr w:type="spellStart"/>
      <w:r>
        <w:t>Hungarism</w:t>
      </w:r>
      <w:proofErr w:type="spellEnd"/>
      <w:r>
        <w:t xml:space="preserve"> was the ideology of the Hungarian Arrow Cross Party. Its chief ideologist was </w:t>
      </w:r>
      <w:proofErr w:type="spellStart"/>
      <w:r>
        <w:t>Ferenc</w:t>
      </w:r>
      <w:proofErr w:type="spellEnd"/>
      <w:r>
        <w:t xml:space="preserve"> </w:t>
      </w:r>
      <w:proofErr w:type="spellStart"/>
      <w:r>
        <w:t>Szálasi</w:t>
      </w:r>
      <w:proofErr w:type="spellEnd"/>
      <w:r>
        <w:t xml:space="preserve">, the leader of the Party. </w:t>
      </w:r>
    </w:p>
  </w:footnote>
  <w:footnote w:id="196">
    <w:p w:rsidR="0028489D" w:rsidRPr="00FD46E0" w:rsidRDefault="0028489D" w:rsidP="00746BC6">
      <w:pPr>
        <w:pStyle w:val="Lbjegyzet"/>
      </w:pPr>
      <w:r w:rsidRPr="00FD46E0">
        <w:rPr>
          <w:rStyle w:val="a8"/>
          <w:rFonts w:ascii="Calibri" w:hAnsi="Calibri"/>
        </w:rPr>
        <w:footnoteRef/>
      </w:r>
      <w:r w:rsidRPr="00FD46E0">
        <w:t xml:space="preserve"> MÖM’s predecessor was the For a Better Future Citizen Guard Association, which modified its name to For a Better Future Hungarian Self-Defence in January 2013, and then to MÖM after it was dissolved by a court in 2014. </w:t>
      </w:r>
      <w:r w:rsidR="00D94799" w:rsidRPr="00FD46E0">
        <w:fldChar w:fldCharType="begin"/>
      </w:r>
      <w:r w:rsidRPr="00FD46E0">
        <w:instrText xml:space="preserve"> ADDIN ZOTERO_ITEM CSL_CITATION {"citationID":"NINLlHov","properties":{"formattedCitation":"ATV, \\uc0\\u8216{}Szebb J\\uc0\\u246{}v\\uc0\\u337{}\\uc0\\u233{}rt Egyes\\uc0\\u252{}let Ut\\uc0\\u225{}n Magyar \\uc0\\u214{}nv\\uc0\\u233{}delmi Mozgalom\\uc0\\u8217{}, ATV.hu, 15 October 2014, http://www.atv.hu/belfold/20141015-a-szebb-jovoert-egyesulet-helyett-jon-a-magyar-onvedelmi-mozgalom.","plainCitation":"ATV, ‘Szebb Jövőért Egyesület Után Magyar Önvédelmi Mozgalom’, ATV.hu, 15 October 2014, http://www.atv.hu/belfold/20141015-a-szebb-jovoert-egyesulet-helyett-jon-a-magyar-onvedelmi-mozgalom.","noteIndex":40},"citationItems":[{"id":1120,"uris":["http://zotero.org/users/2975126/items/GU2PXMMH"],"uri":["http://zotero.org/users/2975126/items/GU2PXMMH"],"itemData":{"id":1120,"type":"webpage","title":"Szebb Jövőért Egyesület után Magyar Önvédelmi Mozgalom","container-title":"ATV.hu","abstract":"Október 18-án, szombaton 15 órától az Erzsébet téren egy bejelentett rendezvényen bont zászlót a Magyar Önvédelmi Mozgalom- közölte László Attila, a...","URL":"http://www.atv.hu/belfold/20141015-a-szebb-jovoert-egyesulet-helyett-jon-a-magyar-onvedelmi-mozgalom","author":[{"family":"ATV","given":""}],"issued":{"date-parts":[["2014",10,15]]},"accessed":{"date-parts":[["2017",11,26]]}}}],"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Szebb Jövőért Egyesület </w:t>
      </w:r>
      <w:r>
        <w:rPr>
          <w:szCs w:val="24"/>
        </w:rPr>
        <w:t>u</w:t>
      </w:r>
      <w:r w:rsidRPr="00FD46E0">
        <w:rPr>
          <w:szCs w:val="24"/>
        </w:rPr>
        <w:t>tán Magyar Önvédelmi Mozgalom</w:t>
      </w:r>
      <w:r>
        <w:rPr>
          <w:rFonts w:ascii="Gaura Times" w:hAnsi="Gaura Times" w:cs="Gaura Times"/>
          <w:szCs w:val="24"/>
        </w:rPr>
        <w:t>”</w:t>
      </w:r>
      <w:r w:rsidRPr="00FD46E0">
        <w:rPr>
          <w:szCs w:val="24"/>
        </w:rPr>
        <w:t xml:space="preserve">, </w:t>
      </w:r>
      <w:r w:rsidRPr="00897E31">
        <w:rPr>
          <w:i/>
          <w:szCs w:val="24"/>
        </w:rPr>
        <w:t>ATV.hu</w:t>
      </w:r>
      <w:r w:rsidRPr="00FD46E0">
        <w:rPr>
          <w:szCs w:val="24"/>
        </w:rPr>
        <w:t>, 15 October 2014, http://www.atv.hu/belfold/20141015-a-szebb-jovoert-egyesulet-helyett-jon-a-magyar-onvedelmi-mozgalom.</w:t>
      </w:r>
      <w:r w:rsidR="00D94799" w:rsidRPr="00FD46E0">
        <w:fldChar w:fldCharType="end"/>
      </w:r>
    </w:p>
  </w:footnote>
  <w:footnote w:id="197">
    <w:p w:rsidR="0028489D" w:rsidRPr="00FD46E0" w:rsidRDefault="0028489D" w:rsidP="00746BC6">
      <w:pPr>
        <w:pStyle w:val="Lbjegyzet"/>
      </w:pPr>
      <w:r w:rsidRPr="00FD46E0">
        <w:rPr>
          <w:rStyle w:val="a8"/>
          <w:rFonts w:ascii="Calibri" w:hAnsi="Calibri"/>
        </w:rPr>
        <w:footnoteRef/>
      </w:r>
      <w:r w:rsidRPr="00FD46E0">
        <w:t xml:space="preserve"> </w:t>
      </w:r>
      <w:r>
        <w:rPr>
          <w:rFonts w:ascii="Gaura Times" w:hAnsi="Gaura Times" w:cs="Gaura Times"/>
        </w:rPr>
        <w:t>“</w:t>
      </w:r>
      <w:r>
        <w:t>ATV, “</w:t>
      </w:r>
      <w:proofErr w:type="spellStart"/>
      <w:r>
        <w:t>Szebb</w:t>
      </w:r>
      <w:proofErr w:type="spellEnd"/>
      <w:r>
        <w:t xml:space="preserve"> </w:t>
      </w:r>
      <w:proofErr w:type="spellStart"/>
      <w:r>
        <w:t>Jövőért</w:t>
      </w:r>
      <w:proofErr w:type="spellEnd"/>
      <w:r>
        <w:t xml:space="preserve"> </w:t>
      </w:r>
      <w:proofErr w:type="spellStart"/>
      <w:r>
        <w:t>Egyesület</w:t>
      </w:r>
      <w:proofErr w:type="spellEnd"/>
      <w:r>
        <w:t xml:space="preserve"> </w:t>
      </w:r>
      <w:proofErr w:type="spellStart"/>
      <w:r>
        <w:t>u</w:t>
      </w:r>
      <w:r w:rsidRPr="00F3281E">
        <w:t>tán</w:t>
      </w:r>
      <w:proofErr w:type="spellEnd"/>
      <w:r w:rsidRPr="00F3281E">
        <w:t xml:space="preserve"> Magyar </w:t>
      </w:r>
      <w:proofErr w:type="spellStart"/>
      <w:r w:rsidRPr="00F3281E">
        <w:t>Önvédelmi</w:t>
      </w:r>
      <w:proofErr w:type="spellEnd"/>
      <w:r w:rsidRPr="00F3281E">
        <w:t xml:space="preserve"> </w:t>
      </w:r>
      <w:proofErr w:type="spellStart"/>
      <w:r w:rsidRPr="00F3281E">
        <w:t>Mozgalom</w:t>
      </w:r>
      <w:proofErr w:type="spellEnd"/>
      <w:r w:rsidRPr="00F3281E">
        <w:t xml:space="preserve">”’, </w:t>
      </w:r>
      <w:r w:rsidRPr="00897E31">
        <w:rPr>
          <w:i/>
        </w:rPr>
        <w:t>ATV.hu</w:t>
      </w:r>
      <w:r w:rsidRPr="00F3281E">
        <w:t>, 15 October 2014, http://www.atv.hu/belfold/20141015-a-szebb-jovoert-egyesulet-helyett-jon-a-magyar-onvedelmi-mozgalom</w:t>
      </w:r>
    </w:p>
  </w:footnote>
  <w:footnote w:id="198">
    <w:p w:rsidR="0028489D" w:rsidRPr="004D7968" w:rsidRDefault="0028489D">
      <w:pPr>
        <w:pStyle w:val="a6"/>
      </w:pPr>
      <w:r>
        <w:rPr>
          <w:rStyle w:val="a8"/>
        </w:rPr>
        <w:footnoteRef/>
      </w:r>
      <w:r>
        <w:t xml:space="preserve"> </w:t>
      </w:r>
      <w:proofErr w:type="spellStart"/>
      <w:r>
        <w:t>Orosz</w:t>
      </w:r>
      <w:proofErr w:type="spellEnd"/>
      <w:r>
        <w:t xml:space="preserve"> </w:t>
      </w:r>
      <w:r w:rsidRPr="009370B2">
        <w:t>was ousted from the position in a local by-election in March 2018</w:t>
      </w:r>
      <w:r>
        <w:t xml:space="preserve">. </w:t>
      </w:r>
    </w:p>
  </w:footnote>
  <w:footnote w:id="199">
    <w:p w:rsidR="0028489D" w:rsidRPr="00FD46E0" w:rsidRDefault="0028489D" w:rsidP="009902CC">
      <w:pPr>
        <w:pStyle w:val="Lbjegyzet"/>
      </w:pPr>
      <w:r w:rsidRPr="00FD46E0">
        <w:rPr>
          <w:rStyle w:val="a8"/>
        </w:rPr>
        <w:footnoteRef/>
      </w:r>
      <w:r w:rsidR="00D94799" w:rsidRPr="00FD46E0">
        <w:fldChar w:fldCharType="begin"/>
      </w:r>
      <w:r w:rsidRPr="00FD46E0">
        <w:instrText xml:space="preserve"> ADDIN ZOTERO_ITEM CSL_CITATION {"citationID":"e0ipoC8c","properties":{"formattedCitation":"\\uc0\\u8216{}Far Right Homeland\\uc0\\u8217{}, {\\i{}HOPE Not Hate Magazine}, April 2017, http://hopenothate.org.uk/hnh-magazine-march-april-2017-issue/far-right-homeland/.","plainCitation":"‘Far Right Homeland’, HOPE Not Hate Magazine, April 2017, http://hopenothate.org.uk/hnh-magazine-march-april-2017-issue/far-right-homeland/.","noteIndex":42},"citationItems":[{"id":902,"uris":["http://zotero.org/users/2975126/items/Q72CGQ2W"],"uri":["http://zotero.org/users/2975126/items/Q72CGQ2W"],"itemData":{"id":902,"type":"article-newspaper","title":"Far right homeland","container-title":"HOPE not hate Magazine","abstract":"A growing number of far-right leaders and activists are now basing themselves in the Hungarian capital, Budapest. Situated at the crossroads of Europe, Victor Orbán’s...","URL":"http://hopenothate.org.uk/hnh-magazine-march-april-2017-issue/far-right-homeland/","issued":{"date-parts":[["2017",4]]},"accessed":{"date-parts":[["2017",6,14]]}}}],"schema":"https://github.com/citation-style-language/schema/raw/master/csl-citation.json"}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Far Right Homeland</w:t>
      </w:r>
      <w:r>
        <w:rPr>
          <w:rFonts w:ascii="Gaura Times" w:hAnsi="Gaura Times" w:cs="Gaura Times"/>
          <w:szCs w:val="24"/>
        </w:rPr>
        <w:t>”</w:t>
      </w:r>
      <w:r w:rsidRPr="00FD46E0">
        <w:rPr>
          <w:szCs w:val="24"/>
        </w:rPr>
        <w:t xml:space="preserve">, </w:t>
      </w:r>
      <w:r w:rsidRPr="00FD46E0">
        <w:rPr>
          <w:i/>
          <w:iCs/>
          <w:szCs w:val="24"/>
        </w:rPr>
        <w:t>HOPE Not Hate Magazine</w:t>
      </w:r>
      <w:r w:rsidRPr="00FD46E0">
        <w:rPr>
          <w:szCs w:val="24"/>
        </w:rPr>
        <w:t>, April 2017, http://hopenothate.org.uk/hnh-magazine-march-april-2017-issue/far-right-homeland/.</w:t>
      </w:r>
      <w:r w:rsidR="00D94799" w:rsidRPr="00FD46E0">
        <w:fldChar w:fldCharType="end"/>
      </w:r>
    </w:p>
  </w:footnote>
  <w:footnote w:id="200">
    <w:p w:rsidR="0028489D" w:rsidRPr="00FD46E0" w:rsidRDefault="0028489D" w:rsidP="004018CA">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{"citationID":"U2lzLUbY","properties":{"formattedCitation":"\\uc0\\u8216{}Kider\\uc0\\u252{}lt, mi\\uc0\\u233{}rt tiltott\\uc0\\u225{}k ki a Toroczkaival \\uc0\\u233{}s a Bety\\uc0\\u225{}rsereggel fl\\uc0\\u246{}rt\\uc0\\u246{}l\\uc0\\u337{} brit sz\\uc0\\u233{}ls\\uc0\\u337{}jobbosokat Magyarorsz\\uc0\\u225{}gr\\uc0\\u243{}l\\uc0\\u8217{}, 15 June 2017, http://magyarnarancs.hu/belpol/kiderult-miert-tiltottak-ki-a-toroczkaival-es-a-betyarsereggel-flortolo-brit-szelsojobbosokat-magyarorszagrol-104763.","plainCitation":"‘Kiderült, miért tiltották ki a Toroczkaival és a Betyársereggel flörtölő brit szélsőjobbosokat Magyarországról’, 15 June 2017, http://magyarnarancs.hu/belpol/kiderult-miert-tiltottak-ki-a-toroczkaival-es-a-betyarsereggel-flortolo-brit-szelsojobbosokat-magyarorszagrol-104763.","noteIndex":43},"citationItems":[{"id":1253,"uris":["http://zotero.org/users/2975126/items/TDZNPNS4"],"uri":["http://zotero.org/users/2975126/items/TDZNPNS4"],"itemData":{"id":1253,"type":"webpage","title":"Kiderült, miért tiltották ki a Toroczkaival és a Betyársereggel flörtölő brit szélsőjobbosokat Magyarországról","abstract":"Extremista és paramilitáris stopot szeretnének a magyar hatóságok.","URL":"http://magyarnarancs.hu/belpol/kiderult-miert-tiltottak-ki-a-toroczkaival-es-a-betyarsereggel-flortolo-brit-szelsojobbosokat-magyarorszagrol-104763","language":"hu","issued":{"date-parts":[["2017",6,15]]},"accessed":{"date-parts":[["2018",6,4]]}}}],"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Kiderült, miért tiltották ki a Toroczkaival és a Betyársereggel flörtölő brit szélsőjobbosokat Magyarországról</w:t>
      </w:r>
      <w:r>
        <w:rPr>
          <w:rFonts w:ascii="Gaura Times" w:hAnsi="Gaura Times" w:cs="Gaura Times"/>
          <w:szCs w:val="24"/>
        </w:rPr>
        <w:t>”</w:t>
      </w:r>
      <w:r w:rsidRPr="00FD46E0">
        <w:rPr>
          <w:szCs w:val="24"/>
        </w:rPr>
        <w:t>,</w:t>
      </w:r>
      <w:r>
        <w:rPr>
          <w:szCs w:val="24"/>
        </w:rPr>
        <w:t xml:space="preserve"> </w:t>
      </w:r>
      <w:r>
        <w:rPr>
          <w:i/>
          <w:szCs w:val="24"/>
        </w:rPr>
        <w:t xml:space="preserve">Magyar Narancs Online, </w:t>
      </w:r>
      <w:r w:rsidRPr="00FD46E0">
        <w:rPr>
          <w:szCs w:val="24"/>
        </w:rPr>
        <w:t>15 June 2017, http://magyarnarancs.hu/belpol/kiderult-miert-tiltottak-ki-a-toroczkaival-es-a-betyarsereggel-flortolo-brit-szelsojobbosokat-magyarorszagrol-104763.</w:t>
      </w:r>
      <w:r w:rsidR="00D94799" w:rsidRPr="00FD46E0">
        <w:fldChar w:fldCharType="end"/>
      </w:r>
    </w:p>
  </w:footnote>
  <w:footnote w:id="201">
    <w:p w:rsidR="0028489D" w:rsidRPr="00FD46E0" w:rsidRDefault="0028489D" w:rsidP="00D309A7">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{"citationID":"DRPgNTdq","properties":{"formattedCitation":"\\uc0\\u8216{}Hungarian Court Orders Holocaust Denier Horst Mahler\\uc0\\u8217{}s Extradition\\uc0\\u8217{}, DW.COM, 6 June 2017, http://www.dw.com/en/hungarian-court-orders-holocaust-denier-horst-mahlers-extradition/a-39136395.","plainCitation":"‘Hungarian Court Orders Holocaust Denier Horst Mahler’s Extradition’, DW.COM, 6 June 2017, http://www.dw.com/en/hungarian-court-orders-holocaust-denier-horst-mahlers-extradition/a-39136395.","noteIndex":44},"citationItems":[{"id":1255,"uris":["http://zotero.org/users/2975126/items/CF7HXPQL"],"uri":["http://zotero.org/users/2975126/items/CF7HXPQL"],"itemData":{"id":1255,"type":"webpage","title":"Hungarian court orders Holocaust denier Horst Mahler's extradition","container-title":"DW.COM","abstract":"A Hungarian court has ordered the extradition of the elderly neo-Nazi Horst Mahler who had sought asylum. He's wanted in Germany after skipping jail on sentences including Holocaust denial.","URL":"http://www.dw.com/en/hungarian-court-orders-holocaust-denier-horst-mahlers-extradition/a-39136395","language":"en_GB","issued":{"date-parts":[["2017",6,6]]},"accessed":{"date-parts":[["2018",6,4]]}}}],"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Hungarian Court Orders Holocaust Denier Horst Mahler’s Extradition</w:t>
      </w:r>
      <w:r>
        <w:rPr>
          <w:rFonts w:ascii="Gaura Times" w:hAnsi="Gaura Times" w:cs="Gaura Times"/>
          <w:szCs w:val="24"/>
        </w:rPr>
        <w:t>”</w:t>
      </w:r>
      <w:r w:rsidRPr="00FD46E0">
        <w:rPr>
          <w:szCs w:val="24"/>
        </w:rPr>
        <w:t xml:space="preserve">, </w:t>
      </w:r>
      <w:r w:rsidRPr="00897E31">
        <w:rPr>
          <w:i/>
          <w:szCs w:val="24"/>
        </w:rPr>
        <w:t>DW.COM</w:t>
      </w:r>
      <w:r w:rsidRPr="00FD46E0">
        <w:rPr>
          <w:szCs w:val="24"/>
        </w:rPr>
        <w:t>, 6 June 2017, http://www.dw.com/en/hungarian-court-orders-holocaust-denier-horst-mahlers-extradition/a-39136395.</w:t>
      </w:r>
      <w:r w:rsidR="00D94799" w:rsidRPr="00FD46E0">
        <w:fldChar w:fldCharType="end"/>
      </w:r>
    </w:p>
  </w:footnote>
  <w:footnote w:id="202">
    <w:p w:rsidR="0028489D" w:rsidRPr="00FD46E0" w:rsidRDefault="0028489D" w:rsidP="00C4776E">
      <w:pPr>
        <w:pStyle w:val="Lbjegyzet"/>
      </w:pPr>
      <w:r w:rsidRPr="00FD46E0">
        <w:rPr>
          <w:rStyle w:val="a8"/>
          <w:rFonts w:ascii="Calibri" w:hAnsi="Calibri"/>
        </w:rPr>
        <w:footnoteRef/>
      </w:r>
      <w:r w:rsidRPr="00FD46E0">
        <w:t xml:space="preserve"> Remembering the events of February 11, 1945, when Nazi German and Hungarian Arrow Cross soldiers attempted to break out of Soviet encirclement. Almost all who attempted to break out died.</w:t>
      </w:r>
    </w:p>
  </w:footnote>
  <w:footnote w:id="203">
    <w:p w:rsidR="0028489D" w:rsidRPr="00FD46E0" w:rsidRDefault="0028489D" w:rsidP="00C4776E">
      <w:pPr>
        <w:pStyle w:val="Lbjegyzet"/>
      </w:pPr>
      <w:r w:rsidRPr="00FD46E0">
        <w:rPr>
          <w:rStyle w:val="a8"/>
          <w:rFonts w:ascii="Calibri" w:hAnsi="Calibri"/>
        </w:rPr>
        <w:footnoteRef/>
      </w:r>
      <w:r w:rsidRPr="00FD46E0">
        <w:t xml:space="preserve"> </w:t>
      </w:r>
      <w:r w:rsidR="00D94799" w:rsidRPr="00FD46E0">
        <w:rPr>
          <w:highlight w:val="yellow"/>
        </w:rPr>
        <w:fldChar w:fldCharType="begin"/>
      </w:r>
      <w:r w:rsidRPr="00FD46E0">
        <w:rPr>
          <w:highlight w:val="yellow"/>
        </w:rPr>
        <w:instrText xml:space="preserve"> ADDIN ZOTERO_ITEM CSL_CITATION {"citationID":"1IjOlG4K","properties":{"formattedCitation":"\\uc0\\u8216{}166 Km a H\\uc0\\u337{}skultusz Jegy\\uc0\\u233{}ben \\uc0\\u8211{} Lez\\uc0\\u225{}rult a Hadak \\uc0\\u218{}tja T\\uc0\\u250{}rasorozat\\uc0\\u8217{}, pest.hvim.hu, accessed 23 November 2017, http://pest.hvim.hu/hirek/166-km-a-hoskultusz-jegyeben-lezarult-a-hadak-utja-turasorozat.","plainCitation":"‘166 Km a Hőskultusz Jegyében – Lezárult a Hadak Útja Túrasorozat’, pest.hvim.hu, accessed 23 November 2017, http://pest.hvim.hu/hirek/166-km-a-hoskultusz-jegyeben-lezarult-a-hadak-utja-turasorozat.","noteIndex":46},"citationItems":[{"id":1024,"uris":["http://zotero.org/users/2975126/items/9AQ5PAKX"],"uri":["http://zotero.org/users/2975126/items/9AQ5PAKX"],"itemData":{"id":1024,"type":"webpage","title":"166 km a hőskultusz jegyében – Lezárult a Hadak Útja Túrasorozat","container-title":"pest.hvim.hu","abstract":"Novemberben a Mecseki Láthatatlanok Emléktúrával lezárult az első alkalommal megszervezett Hadak Útja Túrasorozat. A rendezvénycsokor célja az volt, hogy minél többen tisztelegjenek teljesítményükkel azok előtt, akik az életük árán is hazájukat szolgálták.","URL":"http://pest.hvim.hu/hirek/166-km-a-hoskultusz-jegyeben-lezarult-a-hadak-utja-turasorozat","accessed":{"date-parts":[["2017",11,23]]}}}],"schema":"https://github.com/citation-style-language/schema/raw/master/csl-citation.json"} </w:instrText>
      </w:r>
      <w:r w:rsidR="00D94799" w:rsidRPr="00FD46E0">
        <w:rPr>
          <w:highlight w:val="yellow"/>
        </w:rPr>
        <w:fldChar w:fldCharType="separate"/>
      </w:r>
      <w:r>
        <w:rPr>
          <w:rFonts w:ascii="Gaura Times" w:hAnsi="Gaura Times" w:cs="Gaura Times"/>
          <w:szCs w:val="24"/>
        </w:rPr>
        <w:t>“</w:t>
      </w:r>
      <w:r w:rsidRPr="00FD46E0">
        <w:rPr>
          <w:szCs w:val="24"/>
        </w:rPr>
        <w:t xml:space="preserve">166 </w:t>
      </w:r>
      <w:r>
        <w:rPr>
          <w:szCs w:val="24"/>
        </w:rPr>
        <w:t>k</w:t>
      </w:r>
      <w:r w:rsidRPr="00FD46E0">
        <w:rPr>
          <w:szCs w:val="24"/>
        </w:rPr>
        <w:t xml:space="preserve">m a </w:t>
      </w:r>
      <w:r>
        <w:rPr>
          <w:szCs w:val="24"/>
        </w:rPr>
        <w:t>h</w:t>
      </w:r>
      <w:r w:rsidRPr="00FD46E0">
        <w:rPr>
          <w:szCs w:val="24"/>
        </w:rPr>
        <w:t xml:space="preserve">őskultusz </w:t>
      </w:r>
      <w:r>
        <w:rPr>
          <w:szCs w:val="24"/>
        </w:rPr>
        <w:t>j</w:t>
      </w:r>
      <w:r w:rsidRPr="00FD46E0">
        <w:rPr>
          <w:szCs w:val="24"/>
        </w:rPr>
        <w:t xml:space="preserve">egyében </w:t>
      </w:r>
      <w:r>
        <w:rPr>
          <w:rFonts w:ascii="Gaura Times" w:hAnsi="Gaura Times" w:cs="Gaura Times"/>
          <w:szCs w:val="24"/>
        </w:rPr>
        <w:t>–</w:t>
      </w:r>
      <w:r w:rsidRPr="00FD46E0">
        <w:rPr>
          <w:szCs w:val="24"/>
        </w:rPr>
        <w:t xml:space="preserve"> </w:t>
      </w:r>
      <w:r>
        <w:rPr>
          <w:szCs w:val="24"/>
        </w:rPr>
        <w:t>l</w:t>
      </w:r>
      <w:r w:rsidRPr="00FD46E0">
        <w:rPr>
          <w:szCs w:val="24"/>
        </w:rPr>
        <w:t>ezárult a Hadak Útja Túrasorozat</w:t>
      </w:r>
      <w:r>
        <w:rPr>
          <w:rFonts w:ascii="Gaura Times" w:hAnsi="Gaura Times" w:cs="Gaura Times"/>
          <w:szCs w:val="24"/>
        </w:rPr>
        <w:t>”</w:t>
      </w:r>
      <w:r w:rsidRPr="00FD46E0">
        <w:rPr>
          <w:szCs w:val="24"/>
        </w:rPr>
        <w:t xml:space="preserve">, </w:t>
      </w:r>
      <w:r w:rsidRPr="00897E31">
        <w:rPr>
          <w:i/>
          <w:szCs w:val="24"/>
        </w:rPr>
        <w:t>pest.hvim.hu</w:t>
      </w:r>
      <w:r w:rsidRPr="00FD46E0">
        <w:rPr>
          <w:szCs w:val="24"/>
        </w:rPr>
        <w:t>,23 November 2017, http://pest.hvim.hu/hirek/166-km-a-hoskultusz-jegyeben-lezarult-a-hadak-utja-turasorozat.</w:t>
      </w:r>
      <w:r w:rsidR="00D94799" w:rsidRPr="00FD46E0">
        <w:rPr>
          <w:highlight w:val="yellow"/>
        </w:rPr>
        <w:fldChar w:fldCharType="end"/>
      </w:r>
    </w:p>
  </w:footnote>
  <w:footnote w:id="204">
    <w:p w:rsidR="0028489D" w:rsidRPr="00FD46E0" w:rsidRDefault="0028489D" w:rsidP="00C4776E">
      <w:pPr>
        <w:pStyle w:val="Lbjegyzet"/>
      </w:pPr>
      <w:r w:rsidRPr="00FD46E0">
        <w:rPr>
          <w:rStyle w:val="a8"/>
          <w:rFonts w:ascii="Calibri" w:hAnsi="Calibri"/>
        </w:rPr>
        <w:footnoteRef/>
      </w:r>
      <w:r w:rsidRPr="00FD46E0">
        <w:t xml:space="preserve"> The Treaty of Trianon, closing Hungary’s chapter in the First World War, was signed on 4 June 1920. Consequently, Hungary lost two-thirds of its territory and 3.3 million Hungarians were left outside of the country’s borders. Traditionally, HVIM has organised a demonstration in Budapest for the day of the treaty’s signing, at which they march to the Romanian, Serbian, Slovakian and Ukrainian embassies.</w:t>
      </w:r>
    </w:p>
  </w:footnote>
  <w:footnote w:id="205">
    <w:p w:rsidR="0028489D" w:rsidRPr="00FD46E0" w:rsidRDefault="0028489D" w:rsidP="00C4776E">
      <w:pPr>
        <w:pStyle w:val="Lbjegyzet"/>
      </w:pPr>
      <w:r w:rsidRPr="00FD46E0">
        <w:rPr>
          <w:rStyle w:val="a8"/>
          <w:rFonts w:ascii="Calibri" w:hAnsi="Calibri"/>
        </w:rPr>
        <w:footnoteRef/>
      </w:r>
      <w:r w:rsidRPr="00FD46E0">
        <w:t xml:space="preserve"> </w:t>
      </w:r>
      <w:r w:rsidR="00D94799" w:rsidRPr="00FD46E0">
        <w:rPr>
          <w:highlight w:val="yellow"/>
        </w:rPr>
        <w:fldChar w:fldCharType="begin"/>
      </w:r>
      <w:r w:rsidRPr="00FD46E0">
        <w:rPr>
          <w:highlight w:val="yellow"/>
        </w:rPr>
        <w:instrText xml:space="preserve"> ADDIN ZOTERO_ITEM CSL_CITATION {"citationID":"krEvjeks","properties":{"formattedCitation":"\\uc0\\u8216{}Ir\\uc0\\u225{}ny \\uc0\\u201{}szak! \\uc0\\u8211{} X. Felvid\\uc0\\u233{}ki Magyar Sziget\\uc0\\u8217{}, pest.hvim.hu, accessed 22 November 2017, http://pest.hvim.hu/hirek/irany-eszak-x-felvideki-magyar-sziget.","plainCitation":"‘Irány Észak! – X. Felvidéki Magyar Sziget’, pest.hvim.hu, accessed 22 November 2017, http://pest.hvim.hu/hirek/irany-eszak-x-felvideki-magyar-sziget.","noteIndex":48},"citationItems":[{"id":1025,"uris":["http://zotero.org/users/2975126/items/EP762XS4"],"uri":["http://zotero.org/users/2975126/items/EP762XS4"],"itemData":{"id":1025,"type":"webpage","title":"Irány észak! – X. Felvidéki Magyar Sziget","container-title":"pest.hvim.hu","abstract":"Hétvégén megnyitja kapuit a nyár első nacionalista fesztiválja! Mi ott leszünk, és Te?","URL":"http://pest.hvim.hu/hirek/irany-eszak-x-felvideki-magyar-sziget","accessed":{"date-parts":[["2017",11,22]]}}}],"schema":"https://github.com/citation-style-language/schema/raw/master/csl-citation.json"} </w:instrText>
      </w:r>
      <w:r w:rsidR="00D94799" w:rsidRPr="00FD46E0">
        <w:rPr>
          <w:highlight w:val="yellow"/>
        </w:rPr>
        <w:fldChar w:fldCharType="separate"/>
      </w:r>
      <w:r>
        <w:rPr>
          <w:rFonts w:ascii="Gaura Times" w:hAnsi="Gaura Times" w:cs="Gaura Times"/>
          <w:szCs w:val="24"/>
        </w:rPr>
        <w:t>“</w:t>
      </w:r>
      <w:r w:rsidRPr="00FD46E0">
        <w:rPr>
          <w:szCs w:val="24"/>
        </w:rPr>
        <w:t xml:space="preserve">Irány </w:t>
      </w:r>
      <w:r>
        <w:rPr>
          <w:szCs w:val="24"/>
        </w:rPr>
        <w:t>é</w:t>
      </w:r>
      <w:r w:rsidRPr="00FD46E0">
        <w:rPr>
          <w:szCs w:val="24"/>
        </w:rPr>
        <w:t xml:space="preserve">szak! </w:t>
      </w:r>
      <w:r>
        <w:rPr>
          <w:rFonts w:ascii="Gaura Times" w:hAnsi="Gaura Times" w:cs="Gaura Times"/>
          <w:szCs w:val="24"/>
        </w:rPr>
        <w:t>–</w:t>
      </w:r>
      <w:r w:rsidRPr="00FD46E0">
        <w:rPr>
          <w:szCs w:val="24"/>
        </w:rPr>
        <w:t xml:space="preserve"> X. Felvidéki Magyar Sziget’, </w:t>
      </w:r>
      <w:r w:rsidRPr="00897E31">
        <w:rPr>
          <w:i/>
          <w:szCs w:val="24"/>
        </w:rPr>
        <w:t>pest.hvim.hu</w:t>
      </w:r>
      <w:r w:rsidRPr="00FD46E0">
        <w:rPr>
          <w:szCs w:val="24"/>
        </w:rPr>
        <w:t>,22 November 2017, http://pest.hvim.hu/hirek/irany-eszak-x-felvideki-magyar-sziget.</w:t>
      </w:r>
      <w:r w:rsidR="00D94799" w:rsidRPr="00FD46E0">
        <w:rPr>
          <w:highlight w:val="yellow"/>
        </w:rPr>
        <w:fldChar w:fldCharType="end"/>
      </w:r>
    </w:p>
  </w:footnote>
  <w:footnote w:id="206">
    <w:p w:rsidR="0028489D" w:rsidRPr="001A4C5B" w:rsidRDefault="0028489D" w:rsidP="004304EB">
      <w:pPr>
        <w:pStyle w:val="Lbjegyzet"/>
      </w:pPr>
      <w:r w:rsidRPr="00FD46E0">
        <w:rPr>
          <w:rStyle w:val="a8"/>
        </w:rPr>
        <w:footnoteRef/>
      </w:r>
      <w:r w:rsidRPr="00FD46E0">
        <w:t xml:space="preserve"> </w:t>
      </w:r>
      <w:r w:rsidR="00D94799" w:rsidRPr="001A4C5B">
        <w:fldChar w:fldCharType="begin"/>
      </w:r>
      <w:r w:rsidRPr="001A4C5B">
        <w:instrText xml:space="preserve"> ADDIN ZOTERO_ITEM CSL_CITATION {"citationID":"axutObwd","properties":{"formattedCitation":"\\uc0\\u8216{}Trianon Felvonul\\uc0\\u225{}s \\uc0\\u8211{} K\\uc0\\u233{}pgal\\uc0\\u233{}ria\\uc0\\u8217{}, Hatvann\\uc0\\u233{}gy V\\uc0\\u225{}rmegye Ifj\\uc0\\u250{}s\\uc0\\u225{}gi Mozgalom - Pest megye \\uc0\\u233{}s Budapest, accessed 4 June 2018, http://pest.hvim.hu/hirek/trianon-felvonulas-kepgaleria.","plainCitation":"‘Trianon Felvonulás – Képgaléria’, Hatvannégy Vármegye Ifjúsági Mozgalom - Pest megye és Budapest, accessed 4 June 2018, http://pest.hvim.hu/hirek/trianon-felvonulas-kepgaleria.","noteIndex":49},"citationItems":[{"id":1257,"uris":["http://zotero.org/users/2975126/items/AHNJ9UZA"],"uri":["http://zotero.org/users/2975126/items/AHNJ9UZA"],"itemData":{"id":1257,"type":"webpage","title":"Trianon Felvonulás – képgaléria","container-title":"Hatvannégy Vármegye Ifjúsági Mozgalom - Pest megye és Budapest","abstract":"Több mint 100 remek fotó az idei Trianon Felvonulásról. Ha megtalálod magad a képek közt oszd meg #TrianonFelvonulás2017 címszóval, hadd lássa minél több ember, hogy a nemzeti ellenállás ereje teljében van!","URL":"http://pest.hvim.hu/hirek/trianon-felvonulas-kepgaleria","language":"en-US","accessed":{"date-parts":[["2018",6,4]]}}}],"schema":"https://github.com/citation-style-language/schema/raw/master/csl-citation.json"} </w:instrText>
      </w:r>
      <w:r w:rsidR="00D94799" w:rsidRPr="001A4C5B">
        <w:fldChar w:fldCharType="separate"/>
      </w:r>
      <w:r w:rsidRPr="001A4C5B">
        <w:rPr>
          <w:szCs w:val="24"/>
        </w:rPr>
        <w:t xml:space="preserve">“Trianon felvonulás – képgaléria”, </w:t>
      </w:r>
      <w:r w:rsidRPr="001A4C5B">
        <w:rPr>
          <w:i/>
          <w:szCs w:val="24"/>
        </w:rPr>
        <w:t>Hatvannégy Vármegye Ifjúsági Mozgalom</w:t>
      </w:r>
      <w:r w:rsidRPr="001A4C5B">
        <w:rPr>
          <w:szCs w:val="24"/>
        </w:rPr>
        <w:t xml:space="preserve"> – </w:t>
      </w:r>
      <w:r w:rsidRPr="001A4C5B">
        <w:rPr>
          <w:i/>
          <w:szCs w:val="24"/>
        </w:rPr>
        <w:t>Pest megye és</w:t>
      </w:r>
      <w:r w:rsidRPr="001A4C5B">
        <w:rPr>
          <w:szCs w:val="24"/>
        </w:rPr>
        <w:t xml:space="preserve"> </w:t>
      </w:r>
      <w:r w:rsidRPr="001A4C5B">
        <w:rPr>
          <w:i/>
          <w:szCs w:val="24"/>
        </w:rPr>
        <w:t>Budapest</w:t>
      </w:r>
      <w:r w:rsidRPr="001A4C5B">
        <w:rPr>
          <w:szCs w:val="24"/>
        </w:rPr>
        <w:t>, http://pest.hvim.hu/hirek/trianon-felvonulas-kepgaleria, accessed 4 June 2018.</w:t>
      </w:r>
      <w:r w:rsidR="00D94799" w:rsidRPr="001A4C5B">
        <w:fldChar w:fldCharType="end"/>
      </w:r>
    </w:p>
  </w:footnote>
  <w:footnote w:id="207">
    <w:p w:rsidR="0028489D" w:rsidRPr="001A4C5B" w:rsidRDefault="0028489D" w:rsidP="00FA54C8">
      <w:pPr>
        <w:pStyle w:val="Lbjegyzet"/>
      </w:pPr>
      <w:r w:rsidRPr="001A4C5B">
        <w:rPr>
          <w:rStyle w:val="a8"/>
        </w:rPr>
        <w:footnoteRef/>
      </w:r>
      <w:r w:rsidRPr="001A4C5B">
        <w:t xml:space="preserve"> Supposing that the election is held in early April 2018, party registration must be finished by early February. </w:t>
      </w:r>
    </w:p>
  </w:footnote>
  <w:footnote w:id="208">
    <w:p w:rsidR="0028489D" w:rsidRPr="001A4C5B" w:rsidRDefault="0028489D" w:rsidP="00FA54C8">
      <w:pPr>
        <w:pStyle w:val="Lbjegyzet"/>
      </w:pPr>
      <w:r w:rsidRPr="001A4C5B">
        <w:rPr>
          <w:rStyle w:val="a8"/>
        </w:rPr>
        <w:footnoteRef/>
      </w:r>
      <w:r w:rsidRPr="001A4C5B">
        <w:t xml:space="preserve"> </w:t>
      </w:r>
      <w:r w:rsidRPr="001A4C5B">
        <w:rPr>
          <w:szCs w:val="24"/>
        </w:rPr>
        <w:t>https://eroeselszantsag.n</w:t>
      </w:r>
      <w:r>
        <w:rPr>
          <w:szCs w:val="24"/>
        </w:rPr>
        <w:t>et/</w:t>
      </w:r>
      <w:r w:rsidRPr="001A4C5B">
        <w:rPr>
          <w:szCs w:val="24"/>
        </w:rPr>
        <w:t>, accessed 4 June 2018.</w:t>
      </w:r>
    </w:p>
  </w:footnote>
  <w:footnote w:id="209">
    <w:p w:rsidR="0028489D" w:rsidRPr="001A4C5B" w:rsidRDefault="0028489D" w:rsidP="00FA54C8">
      <w:pPr>
        <w:pStyle w:val="Lbjegyzet"/>
      </w:pPr>
      <w:r w:rsidRPr="001A4C5B">
        <w:rPr>
          <w:rStyle w:val="a8"/>
        </w:rPr>
        <w:footnoteRef/>
      </w:r>
      <w:r w:rsidRPr="001A4C5B">
        <w:t xml:space="preserve"> </w:t>
      </w:r>
      <w:r w:rsidR="00D94799" w:rsidRPr="001A4C5B">
        <w:rPr>
          <w:highlight w:val="yellow"/>
        </w:rPr>
        <w:fldChar w:fldCharType="begin"/>
      </w:r>
      <w:r w:rsidRPr="001A4C5B">
        <w:rPr>
          <w:highlight w:val="yellow"/>
        </w:rPr>
        <w:instrText xml:space="preserve"> ADDIN ZOTERO_ITEM CSL_CITATION {"citationID":"4Js2vJ2e","properties":{"formattedCitation":"\\uc0\\u8216{}A Tud\\uc0\\u225{}s Fegyver: Elindult a Patri\\uc0\\u243{}ta Ismeretfejleszt\\uc0\\u233{}si Program\\uc0\\u8217{}, {\\i{}Er\\uc0\\u337{} \\uc0\\u201{}s Elsz\\uc0\\u225{}nts\\uc0\\u225{}g} (blog), 17 October 2017, https://eroeselszantsag.net/a-tudas-fegyver-elindult-a-patriota-ismeretfejlesztesi-program/.","plainCitation":"‘A Tudás Fegyver: Elindult a Patrióta Ismeretfejlesztési Program’, Erő És Elszántság (blog), 17 October 2017, https://eroeselszantsag.net/a-tudas-fegyver-elindult-a-patriota-ismeretfejlesztesi-program/.","noteIndex":52},"citationItems":[{"id":1087,"uris":["http://zotero.org/users/2975126/items/4ETDUWI5"],"uri":["http://zotero.org/users/2975126/items/4ETDUWI5"],"itemData":{"id":1087,"type":"post-weblog","title":"A tudás fegyver: elindult a Patrióta Ismeretfejlesztési Program","container-title":"Erő és Elszántság","abstract":"Egy nap, öt előadás, négy előadó + több órás vitakultúra-fejlesztés: október 15-én elindult a Patrióta Ismeretfejlesztési Program!Az Erő és Elszántság tagjai számára elérhető program célja, hogy a mozgalom aktivistái az általános és speciális","URL":"https://eroeselszantsag.net/a-tudas-fegyver-elindult-a-patriota-ismeretfejlesztesi-program/","shortTitle":"A tudás fegyver","issued":{"date-parts":[["2017",10,17]]},"accessed":{"date-parts":[["2017",11,24]]}}}],"schema":"https://github.com/citation-style-language/schema/raw/master/csl-citation.json"} </w:instrText>
      </w:r>
      <w:r w:rsidR="00D94799" w:rsidRPr="001A4C5B">
        <w:rPr>
          <w:highlight w:val="yellow"/>
        </w:rPr>
        <w:fldChar w:fldCharType="separate"/>
      </w:r>
      <w:r w:rsidRPr="001A4C5B">
        <w:rPr>
          <w:szCs w:val="24"/>
        </w:rPr>
        <w:t xml:space="preserve">“A tudás fegyver: elindult a Patrióta Ismeretfejlesztési Program”, </w:t>
      </w:r>
      <w:r w:rsidRPr="001A4C5B">
        <w:rPr>
          <w:i/>
          <w:iCs/>
          <w:szCs w:val="24"/>
        </w:rPr>
        <w:t>Erő és elszántság</w:t>
      </w:r>
      <w:r w:rsidRPr="001A4C5B">
        <w:rPr>
          <w:szCs w:val="24"/>
        </w:rPr>
        <w:t>, 17 October 2017, http://betyarsereg.hu/a-tudas-fegyver-elindult-a-patriota-ismeretfejlesztesi-program/.</w:t>
      </w:r>
      <w:r w:rsidR="00D94799" w:rsidRPr="001A4C5B">
        <w:rPr>
          <w:highlight w:val="yellow"/>
        </w:rPr>
        <w:fldChar w:fldCharType="end"/>
      </w:r>
      <w:r w:rsidRPr="001A4C5B">
        <w:t xml:space="preserve"> </w:t>
      </w:r>
    </w:p>
  </w:footnote>
  <w:footnote w:id="210">
    <w:p w:rsidR="0028489D" w:rsidRPr="00FD46E0" w:rsidRDefault="0028489D" w:rsidP="00FA54C8">
      <w:pPr>
        <w:pStyle w:val="Lbjegyzet"/>
      </w:pPr>
      <w:r w:rsidRPr="00FD46E0">
        <w:rPr>
          <w:rStyle w:val="a8"/>
          <w:rFonts w:ascii="Calibri" w:hAnsi="Calibri"/>
        </w:rPr>
        <w:footnoteRef/>
      </w:r>
      <w:r w:rsidRPr="00FD46E0">
        <w:t xml:space="preserve"> </w:t>
      </w:r>
      <w:r w:rsidR="00D94799" w:rsidRPr="00FD46E0">
        <w:fldChar w:fldCharType="begin"/>
      </w:r>
      <w:r w:rsidRPr="00FD46E0">
        <w:instrText xml:space="preserve"> ADDIN ZOTERO_ITEM CSL_CITATION {"citationID":"tujqEBCw","properties":{"formattedCitation":"Gergely Mikl\\uc0\\u243{}s Nagy, \\uc0\\u8216{}Kir\\uc0\\u250{}gja Az OTP a Bety\\uc0\\u225{}rseregb\\uc0\\u337{}l Szervez\\uc0\\u337{}d\\uc0\\u337{} \\uc0\\u218{}j Sz\\uc0\\u233{}ls\\uc0\\u337{}jobboldali Mozgalmat\\uc0\\u8217{}, 16 November 2017, http://magyarnarancs.hu/belpol/kirugta-az-otp-a-betyarseregbol-szervezodo-uj-szelsojobboldali-mozgalmat-107683.","plainCitation":"Gergely Miklós Nagy, ‘Kirúgja Az OTP a Betyárseregből Szerveződő Új Szélsőjobboldali Mozgalmat’, 16 November 2017, http://magyarnarancs.hu/belpol/kirugta-az-otp-a-betyarseregbol-szervezodo-uj-szelsojobboldali-mozgalmat-107683.","noteIndex":53},"citationItems":[{"id":1089,"uris":["http://zotero.org/users/2975126/items/EK4JUAHP"],"uri":["http://zotero.org/users/2975126/items/EK4JUAHP"],"itemData":{"id":1089,"type":"webpage","title":"Kirúgja az OTP a Betyárseregből szerveződő új szélsőjobboldali mozgalmat","abstract":"Nem vezethet Csányi Sándoréknál számlát Tyirityán Zsolt mozgalma, a nácikkal szimpatizáló Erő és Elszántság.","URL":"http://magyarnarancs.hu/belpol/kirugta-az-otp-a-betyarseregbol-szervezodo-uj-szelsojobboldali-mozgalmat-107683","author":[{"family":"Nagy","given":"Gergely Miklós"}],"issued":{"date-parts":[["2017",11,16]]},"accessed":{"date-parts":[["2017",11,24]]}}}],"schema":"https://github.com/citation-style-language/schema/raw/master/csl-citation.json"} </w:instrText>
      </w:r>
      <w:r w:rsidR="00D94799" w:rsidRPr="00FD46E0">
        <w:fldChar w:fldCharType="separate"/>
      </w:r>
      <w:r w:rsidRPr="00FD46E0">
        <w:rPr>
          <w:szCs w:val="24"/>
        </w:rPr>
        <w:t xml:space="preserve">Gergely Miklós Nagy, </w:t>
      </w:r>
      <w:r>
        <w:rPr>
          <w:rFonts w:ascii="Gaura Times" w:hAnsi="Gaura Times" w:cs="Gaura Times"/>
          <w:szCs w:val="24"/>
        </w:rPr>
        <w:t>“</w:t>
      </w:r>
      <w:r w:rsidRPr="00FD46E0">
        <w:rPr>
          <w:szCs w:val="24"/>
        </w:rPr>
        <w:t xml:space="preserve">Kirúgja </w:t>
      </w:r>
      <w:r>
        <w:rPr>
          <w:szCs w:val="24"/>
        </w:rPr>
        <w:t>a</w:t>
      </w:r>
      <w:r w:rsidRPr="00FD46E0">
        <w:rPr>
          <w:szCs w:val="24"/>
        </w:rPr>
        <w:t xml:space="preserve">z OTP a Betyárseregből </w:t>
      </w:r>
      <w:r>
        <w:rPr>
          <w:szCs w:val="24"/>
        </w:rPr>
        <w:t>s</w:t>
      </w:r>
      <w:r w:rsidRPr="00FD46E0">
        <w:rPr>
          <w:szCs w:val="24"/>
        </w:rPr>
        <w:t xml:space="preserve">zerveződő </w:t>
      </w:r>
      <w:r>
        <w:rPr>
          <w:szCs w:val="24"/>
        </w:rPr>
        <w:t>ú</w:t>
      </w:r>
      <w:r w:rsidRPr="00FD46E0">
        <w:rPr>
          <w:szCs w:val="24"/>
        </w:rPr>
        <w:t xml:space="preserve">j </w:t>
      </w:r>
      <w:r>
        <w:rPr>
          <w:szCs w:val="24"/>
        </w:rPr>
        <w:t>s</w:t>
      </w:r>
      <w:r w:rsidRPr="00FD46E0">
        <w:rPr>
          <w:szCs w:val="24"/>
        </w:rPr>
        <w:t xml:space="preserve">zélsőjobboldali </w:t>
      </w:r>
      <w:r>
        <w:rPr>
          <w:szCs w:val="24"/>
        </w:rPr>
        <w:t>m</w:t>
      </w:r>
      <w:r w:rsidRPr="00FD46E0">
        <w:rPr>
          <w:szCs w:val="24"/>
        </w:rPr>
        <w:t>ozgalmat</w:t>
      </w:r>
      <w:r>
        <w:rPr>
          <w:rFonts w:ascii="Gaura Times" w:hAnsi="Gaura Times" w:cs="Gaura Times"/>
          <w:szCs w:val="24"/>
        </w:rPr>
        <w:t>”</w:t>
      </w:r>
      <w:r w:rsidRPr="00FD46E0">
        <w:rPr>
          <w:szCs w:val="24"/>
        </w:rPr>
        <w:t xml:space="preserve">, </w:t>
      </w:r>
      <w:r>
        <w:rPr>
          <w:i/>
          <w:szCs w:val="24"/>
        </w:rPr>
        <w:t xml:space="preserve">Magyar Narancs Online, </w:t>
      </w:r>
      <w:r w:rsidRPr="00FD46E0">
        <w:rPr>
          <w:szCs w:val="24"/>
        </w:rPr>
        <w:t>16 November 2017, http://magyarnarancs.hu/belpol/kirugta-az-otp-a-betyarseregbol-szervezodo-uj-szelsojobboldali-mozgalmat-107683.</w:t>
      </w:r>
      <w:r w:rsidR="00D94799" w:rsidRPr="00FD46E0">
        <w:fldChar w:fldCharType="end"/>
      </w:r>
      <w:r w:rsidRPr="00FD46E0">
        <w:t xml:space="preserve"> </w:t>
      </w:r>
    </w:p>
  </w:footnote>
  <w:footnote w:id="211">
    <w:p w:rsidR="0028489D" w:rsidRPr="00FD46E0" w:rsidRDefault="0028489D" w:rsidP="00371A0E">
      <w:pPr>
        <w:pStyle w:val="Lbjegyzet"/>
      </w:pPr>
      <w:r w:rsidRPr="00FD46E0">
        <w:rPr>
          <w:rStyle w:val="a8"/>
        </w:rPr>
        <w:footnoteRef/>
      </w:r>
      <w:r w:rsidRPr="00FD46E0">
        <w:t xml:space="preserve"> </w:t>
      </w:r>
      <w:proofErr w:type="spellStart"/>
      <w:r w:rsidRPr="00FD46E0">
        <w:rPr>
          <w:rFonts w:cs="Calibri"/>
          <w:szCs w:val="24"/>
        </w:rPr>
        <w:t>György</w:t>
      </w:r>
      <w:proofErr w:type="spellEnd"/>
      <w:r w:rsidRPr="00FD46E0">
        <w:rPr>
          <w:rFonts w:cs="Calibri"/>
          <w:szCs w:val="24"/>
        </w:rPr>
        <w:t xml:space="preserve"> </w:t>
      </w:r>
      <w:proofErr w:type="spellStart"/>
      <w:r w:rsidRPr="00FD46E0">
        <w:rPr>
          <w:rFonts w:cs="Calibri"/>
          <w:szCs w:val="24"/>
        </w:rPr>
        <w:t>Márk</w:t>
      </w:r>
      <w:proofErr w:type="spellEnd"/>
      <w:r w:rsidRPr="00FD46E0">
        <w:t xml:space="preserve"> </w:t>
      </w:r>
      <w:r w:rsidR="00D94799" w:rsidRPr="00FD46E0">
        <w:fldChar w:fldCharType="begin"/>
      </w:r>
      <w:r w:rsidRPr="00FD46E0">
        <w:instrText xml:space="preserve"> ADDIN ZOTERO_ITEM CSL_CITATION {"citationID":"IyydUZNx","properties":{"formattedCitation":"Kis Gy\\uc0\\u246{}rgy M\\uc0\\u225{}rk, \\uc0\\u8216{}Soros-Ellenes Konferencia \\uc0\\u218{}jfasiszta Megh\\uc0\\u237{}vottakkal\\uc0\\u8217{}, atlatszo.hu, 20 March 2017, https://oktatas.atlatszo.hu/2017/03/20/soros-ellenes-konferencia-ujfasiszta-meghivottakkal/.","plainCitation":"Kis György Márk, ‘Soros-Ellenes Konferencia Újfasiszta Meghívottakkal’, atlatszo.hu, 20 March 2017, https://oktatas.atlatszo.hu/2017/03/20/soros-ellenes-konferencia-ujfasiszta-meghivottakkal/.","noteIndex":54},"citationItems":[{"id":1125,"uris":["http://zotero.org/users/2975126/items/VA9STDQR"],"uri":["http://zotero.org/users/2975126/items/VA9STDQR"],"itemData":{"id":1125,"type":"webpage","title":"Soros-ellenes konferencia újfasiszta meghívottakkal","container-title":"atlatszo.hu","URL":"https://oktatas.atlatszo.hu/2017/03/20/soros-ellenes-konferencia-ujfasiszta-meghivottakkal/","author":[{"literal":"Kis György Márk"}],"issued":{"date-parts":[["2017",3,20]]},"accessed":{"date-parts":[["2017",11,26]]}}}],"schema":"https://github.com/citation-style-language/schema/raw/master/csl-citation.json"} </w:instrText>
      </w:r>
      <w:r w:rsidR="00D94799" w:rsidRPr="00FD46E0">
        <w:fldChar w:fldCharType="separate"/>
      </w:r>
      <w:proofErr w:type="spellStart"/>
      <w:r w:rsidRPr="00FD46E0">
        <w:rPr>
          <w:szCs w:val="24"/>
        </w:rPr>
        <w:t>Kis</w:t>
      </w:r>
      <w:proofErr w:type="spellEnd"/>
      <w:r w:rsidRPr="00FD46E0">
        <w:rPr>
          <w:szCs w:val="24"/>
        </w:rPr>
        <w:t xml:space="preserve"> </w:t>
      </w:r>
      <w:proofErr w:type="spellStart"/>
      <w:r w:rsidRPr="00FD46E0">
        <w:rPr>
          <w:szCs w:val="24"/>
        </w:rPr>
        <w:t>György</w:t>
      </w:r>
      <w:proofErr w:type="spellEnd"/>
      <w:r w:rsidRPr="00FD46E0">
        <w:rPr>
          <w:szCs w:val="24"/>
        </w:rPr>
        <w:t xml:space="preserve"> Márk, </w:t>
      </w:r>
      <w:r>
        <w:rPr>
          <w:rFonts w:ascii="Gaura Times" w:hAnsi="Gaura Times" w:cs="Gaura Times"/>
          <w:szCs w:val="24"/>
        </w:rPr>
        <w:t>“</w:t>
      </w:r>
      <w:r w:rsidRPr="00FD46E0">
        <w:rPr>
          <w:szCs w:val="24"/>
        </w:rPr>
        <w:t>Soros</w:t>
      </w:r>
      <w:r>
        <w:rPr>
          <w:rFonts w:ascii="Gaura Times" w:hAnsi="Gaura Times" w:cs="Gaura Times"/>
          <w:szCs w:val="24"/>
        </w:rPr>
        <w:t>–</w:t>
      </w:r>
      <w:r>
        <w:rPr>
          <w:szCs w:val="24"/>
        </w:rPr>
        <w:t>e</w:t>
      </w:r>
      <w:r w:rsidRPr="00FD46E0">
        <w:rPr>
          <w:szCs w:val="24"/>
        </w:rPr>
        <w:t xml:space="preserve">llenes </w:t>
      </w:r>
      <w:r>
        <w:rPr>
          <w:szCs w:val="24"/>
        </w:rPr>
        <w:t>k</w:t>
      </w:r>
      <w:r w:rsidRPr="00FD46E0">
        <w:rPr>
          <w:szCs w:val="24"/>
        </w:rPr>
        <w:t xml:space="preserve">onferencia </w:t>
      </w:r>
      <w:r>
        <w:rPr>
          <w:szCs w:val="24"/>
        </w:rPr>
        <w:t>ú</w:t>
      </w:r>
      <w:r w:rsidRPr="00FD46E0">
        <w:rPr>
          <w:szCs w:val="24"/>
        </w:rPr>
        <w:t xml:space="preserve">jfasiszta </w:t>
      </w:r>
      <w:r>
        <w:rPr>
          <w:szCs w:val="24"/>
        </w:rPr>
        <w:t>m</w:t>
      </w:r>
      <w:r w:rsidRPr="00FD46E0">
        <w:rPr>
          <w:szCs w:val="24"/>
        </w:rPr>
        <w:t>eghívottakkal</w:t>
      </w:r>
      <w:r>
        <w:rPr>
          <w:rFonts w:ascii="Gaura Times" w:hAnsi="Gaura Times" w:cs="Gaura Times"/>
          <w:szCs w:val="24"/>
        </w:rPr>
        <w:t>”</w:t>
      </w:r>
      <w:r w:rsidRPr="00FD46E0">
        <w:rPr>
          <w:szCs w:val="24"/>
        </w:rPr>
        <w:t xml:space="preserve">, </w:t>
      </w:r>
      <w:r w:rsidRPr="00897E31">
        <w:rPr>
          <w:i/>
          <w:szCs w:val="24"/>
        </w:rPr>
        <w:t>atlatszo.hu</w:t>
      </w:r>
      <w:r w:rsidRPr="00FD46E0">
        <w:rPr>
          <w:szCs w:val="24"/>
        </w:rPr>
        <w:t>, 20 March 2017, https://oktatas.atlatszo.hu/2017/03/20/soros-ellenes-konferencia-ujfasiszta-meghivottakkal/.</w:t>
      </w:r>
      <w:r w:rsidR="00D94799" w:rsidRPr="00FD46E0">
        <w:fldChar w:fldCharType="end"/>
      </w:r>
      <w:r w:rsidRPr="00FD46E0">
        <w:t xml:space="preserve"> </w:t>
      </w:r>
    </w:p>
  </w:footnote>
  <w:footnote w:id="212">
    <w:p w:rsidR="0028489D" w:rsidRPr="00FD46E0" w:rsidRDefault="0028489D" w:rsidP="00241142">
      <w:pPr>
        <w:pStyle w:val="Lbjegyzet"/>
      </w:pPr>
      <w:r w:rsidRPr="00FD46E0">
        <w:rPr>
          <w:rStyle w:val="a8"/>
        </w:rPr>
        <w:footnoteRef/>
      </w:r>
      <w:r w:rsidRPr="00FD46E0">
        <w:t xml:space="preserve"> </w:t>
      </w:r>
      <w:proofErr w:type="spellStart"/>
      <w:r>
        <w:t>Brüsszel</w:t>
      </w:r>
      <w:proofErr w:type="spellEnd"/>
      <w:r>
        <w:t xml:space="preserve"> </w:t>
      </w:r>
      <w:proofErr w:type="spellStart"/>
      <w:r>
        <w:t>Intézet</w:t>
      </w:r>
      <w:proofErr w:type="spellEnd"/>
      <w:r>
        <w:t xml:space="preserve"> (2017): </w:t>
      </w:r>
      <w:r w:rsidR="00D94799" w:rsidRPr="00FD46E0">
        <w:fldChar w:fldCharType="begin"/>
      </w:r>
      <w:r w:rsidRPr="00FD46E0">
        <w:instrText xml:space="preserve"> ADDIN ZOTERO_ITEM CSL_CITATION {"citationID":"pE6DAyWt","properties":{"formattedCitation":"\\uc0\\u8216{}Antiszemita gy\\uc0\\u369{}l\\uc0\\u246{}letb\\uc0\\u369{}ncselekm\\uc0\\u233{}nyek \\uc0\\u233{}s incidensek - Havi \\uc0\\u246{}sszefoglal\\uc0\\u243{}, m\\uc0\\u225{}rcius\\uc0\\u8217{} (Br\\uc0\\u252{}sszel Int\\uc0\\u233{}zet, March 2017), http://tev.hu/wp-content/uploads/2013/02/TEV_2017_03_HU.pdf.","plainCitation":"‘Antiszemita gyűlöletbűncselekmények és incidensek - Havi összefoglaló, március’ (Brüsszel Intézet, March 2017), http://tev.hu/wp-content/uploads/2013/02/TEV_2017_03_HU.pdf.","noteIndex":55},"citationItems":[{"id":1215,"uris":["http://zotero.org/users/2975126/items/DNUWKY3B"],"uri":["http://zotero.org/users/2975126/items/DNUWKY3B"],"itemData":{"id":1215,"type":"article","title":"Antiszemita gyűlöletbűncselekmények és incidensek - Havi összefoglaló, március","publisher":"Brüsszel Intézet","source":"Zotero","URL":"http://tev.hu/wp-content/uploads/2013/02/TEV_2017_03_HU.pdf","language":"hu","issued":{"date-parts":[["2017",3]]}}}],"schema":"https://github.com/citation-style-language/schema/raw/master/csl-citation.json"} </w:instrText>
      </w:r>
      <w:r w:rsidR="00D94799" w:rsidRPr="00FD46E0">
        <w:fldChar w:fldCharType="separate"/>
      </w:r>
      <w:proofErr w:type="spellStart"/>
      <w:r w:rsidRPr="00897E31">
        <w:rPr>
          <w:i/>
          <w:szCs w:val="24"/>
        </w:rPr>
        <w:t>Antiszemita</w:t>
      </w:r>
      <w:proofErr w:type="spellEnd"/>
      <w:r w:rsidRPr="00897E31">
        <w:rPr>
          <w:i/>
          <w:szCs w:val="24"/>
        </w:rPr>
        <w:t xml:space="preserve"> gyűlöletbűncselekmények és incidensek </w:t>
      </w:r>
      <w:r>
        <w:rPr>
          <w:rFonts w:ascii="Gaura Times" w:hAnsi="Gaura Times" w:cs="Gaura Times"/>
          <w:i/>
          <w:szCs w:val="24"/>
        </w:rPr>
        <w:t>–</w:t>
      </w:r>
      <w:r w:rsidRPr="00897E31">
        <w:rPr>
          <w:i/>
          <w:szCs w:val="24"/>
        </w:rPr>
        <w:t xml:space="preserve"> havi összefoglaló, Március</w:t>
      </w:r>
      <w:r>
        <w:rPr>
          <w:szCs w:val="24"/>
        </w:rPr>
        <w:t xml:space="preserve">. </w:t>
      </w:r>
      <w:r w:rsidRPr="00FD46E0">
        <w:rPr>
          <w:szCs w:val="24"/>
        </w:rPr>
        <w:t>http://tev.hu/wp-content/uploads/2013/02/TEV_2017_03_HU.pdf.</w:t>
      </w:r>
      <w:r w:rsidR="00D94799" w:rsidRPr="00FD46E0">
        <w:fldChar w:fldCharType="end"/>
      </w:r>
    </w:p>
  </w:footnote>
  <w:footnote w:id="213">
    <w:p w:rsidR="0028489D" w:rsidRPr="00FD46E0" w:rsidRDefault="0028489D" w:rsidP="00FA54C8">
      <w:pPr>
        <w:pStyle w:val="Lbjegyzet"/>
      </w:pPr>
      <w:r w:rsidRPr="00FD46E0">
        <w:rPr>
          <w:rStyle w:val="a8"/>
          <w:rFonts w:ascii="Calibri" w:hAnsi="Calibri"/>
        </w:rPr>
        <w:footnoteRef/>
      </w:r>
      <w:r w:rsidRPr="00FD46E0">
        <w:t xml:space="preserve"> </w:t>
      </w:r>
      <w:r w:rsidRPr="00FD46E0">
        <w:rPr>
          <w:rFonts w:cs="Calibri"/>
          <w:szCs w:val="24"/>
        </w:rPr>
        <w:t>“</w:t>
      </w:r>
      <w:r w:rsidR="00D94799" w:rsidRPr="00FD46E0">
        <w:rPr>
          <w:highlight w:val="yellow"/>
        </w:rPr>
        <w:fldChar w:fldCharType="begin"/>
      </w:r>
      <w:r w:rsidRPr="00FD46E0">
        <w:rPr>
          <w:highlight w:val="yellow"/>
        </w:rPr>
        <w:instrText xml:space="preserve"> ADDIN ZOTERO_ITEM CSL_CITATION {"citationID":"LWUMnjIX","properties":{"formattedCitation":"\\uc0\\u8216{}A Bety\\uc0\\u225{}rsereg a Horthy-Szobor Avat\\uc0\\u225{}son \\uc0\\u8211{} a DK-Sok Sehol!\\uc0\\u8217{}, {\\i{}Betyarsereg.Hu} (blog), 20 May 2017, http://betyarsereg.hu/a-betyarsereg-a-horthy-szobor-avatason-a-dk-sok-sehol/.","plainCitation":"‘A Betyársereg a Horthy-Szobor Avatáson – a DK-Sok Sehol!’, Betyarsereg.Hu (blog), 20 May 2017, http://betyarsereg.hu/a-betyarsereg-a-horthy-szobor-avatason-a-dk-sok-sehol/.","noteIndex":56},"citationItems":[{"id":1108,"uris":["http://zotero.org/users/2975126/items/KZD975H2"],"uri":["http://zotero.org/users/2975126/items/KZD975H2"],"itemData":{"id":1108,"type":"post-weblog","title":"A Betyársereg a Horthy-szobor avatáson – a DK-sok sehol!","container-title":"Betyarsereg.hu","URL":"http://betyarsereg.hu/a-betyarsereg-a-horthy-szobor-avatason-a-dk-sok-sehol/","issued":{"date-parts":[["2017",5,20]]},"accessed":{"date-parts":[["2017",11,24]]}}}],"schema":"https://github.com/citation-style-language/schema/raw/master/csl-citation.json"} </w:instrText>
      </w:r>
      <w:r w:rsidR="00D94799" w:rsidRPr="00FD46E0">
        <w:rPr>
          <w:highlight w:val="yellow"/>
        </w:rPr>
        <w:fldChar w:fldCharType="separate"/>
      </w:r>
      <w:r>
        <w:rPr>
          <w:rFonts w:ascii="Gaura Times" w:hAnsi="Gaura Times" w:cs="Gaura Times"/>
          <w:szCs w:val="24"/>
        </w:rPr>
        <w:t>“</w:t>
      </w:r>
      <w:r w:rsidRPr="00FD46E0">
        <w:rPr>
          <w:szCs w:val="24"/>
        </w:rPr>
        <w:t>A Betyársereg a Horthy-</w:t>
      </w:r>
      <w:r>
        <w:rPr>
          <w:szCs w:val="24"/>
        </w:rPr>
        <w:t>s</w:t>
      </w:r>
      <w:r w:rsidRPr="00FD46E0">
        <w:rPr>
          <w:szCs w:val="24"/>
        </w:rPr>
        <w:t xml:space="preserve">zobor </w:t>
      </w:r>
      <w:r>
        <w:rPr>
          <w:szCs w:val="24"/>
        </w:rPr>
        <w:t>a</w:t>
      </w:r>
      <w:r w:rsidRPr="00FD46E0">
        <w:rPr>
          <w:szCs w:val="24"/>
        </w:rPr>
        <w:t xml:space="preserve">vatáson </w:t>
      </w:r>
      <w:r>
        <w:rPr>
          <w:rFonts w:ascii="Gaura Times" w:hAnsi="Gaura Times" w:cs="Gaura Times"/>
          <w:szCs w:val="24"/>
        </w:rPr>
        <w:t>–</w:t>
      </w:r>
      <w:r w:rsidRPr="00FD46E0">
        <w:rPr>
          <w:szCs w:val="24"/>
        </w:rPr>
        <w:t xml:space="preserve"> a DK-</w:t>
      </w:r>
      <w:r>
        <w:rPr>
          <w:szCs w:val="24"/>
        </w:rPr>
        <w:t>s</w:t>
      </w:r>
      <w:r w:rsidRPr="00FD46E0">
        <w:rPr>
          <w:szCs w:val="24"/>
        </w:rPr>
        <w:t xml:space="preserve">ok </w:t>
      </w:r>
      <w:r>
        <w:rPr>
          <w:szCs w:val="24"/>
        </w:rPr>
        <w:t>s</w:t>
      </w:r>
      <w:r w:rsidRPr="00FD46E0">
        <w:rPr>
          <w:szCs w:val="24"/>
        </w:rPr>
        <w:t xml:space="preserve">ehol!’, </w:t>
      </w:r>
      <w:r>
        <w:rPr>
          <w:i/>
          <w:iCs/>
          <w:szCs w:val="24"/>
        </w:rPr>
        <w:t>b</w:t>
      </w:r>
      <w:r w:rsidRPr="00FD46E0">
        <w:rPr>
          <w:i/>
          <w:iCs/>
          <w:szCs w:val="24"/>
        </w:rPr>
        <w:t>etyarsereg.</w:t>
      </w:r>
      <w:r>
        <w:rPr>
          <w:i/>
          <w:iCs/>
          <w:szCs w:val="24"/>
        </w:rPr>
        <w:t>h</w:t>
      </w:r>
      <w:r w:rsidRPr="00FD46E0">
        <w:rPr>
          <w:i/>
          <w:iCs/>
          <w:szCs w:val="24"/>
        </w:rPr>
        <w:t>u</w:t>
      </w:r>
      <w:r>
        <w:rPr>
          <w:szCs w:val="24"/>
        </w:rPr>
        <w:t xml:space="preserve">, </w:t>
      </w:r>
      <w:r w:rsidRPr="00FD46E0">
        <w:rPr>
          <w:szCs w:val="24"/>
        </w:rPr>
        <w:t>20 May 2017, http://betyarsereg.hu/a-betyarsereg-a-horthy-szobor-avatason-a-dk-sok-sehol/.</w:t>
      </w:r>
      <w:r w:rsidR="00D94799" w:rsidRPr="00FD46E0">
        <w:rPr>
          <w:highlight w:val="yellow"/>
        </w:rPr>
        <w:fldChar w:fldCharType="end"/>
      </w:r>
      <w:r w:rsidRPr="00FD46E0">
        <w:t xml:space="preserve"> </w:t>
      </w:r>
    </w:p>
  </w:footnote>
  <w:footnote w:id="214">
    <w:p w:rsidR="0028489D" w:rsidRPr="00FD46E0" w:rsidRDefault="0028489D" w:rsidP="00FA54C8">
      <w:pPr>
        <w:pStyle w:val="Lbjegyzet"/>
      </w:pPr>
      <w:r w:rsidRPr="00FD46E0">
        <w:rPr>
          <w:rStyle w:val="a8"/>
          <w:rFonts w:ascii="Calibri" w:hAnsi="Calibri"/>
        </w:rPr>
        <w:footnoteRef/>
      </w:r>
      <w:r w:rsidRPr="00FD46E0">
        <w:t xml:space="preserve"> </w:t>
      </w:r>
      <w:r w:rsidR="00D94799" w:rsidRPr="00FD46E0">
        <w:rPr>
          <w:highlight w:val="yellow"/>
        </w:rPr>
        <w:fldChar w:fldCharType="begin"/>
      </w:r>
      <w:r w:rsidRPr="00FD46E0">
        <w:rPr>
          <w:highlight w:val="yellow"/>
        </w:rPr>
        <w:instrText xml:space="preserve"> ADDIN ZOTERO_ITEM CSL_CITATION {"citationID":"VGz0y6Iw","properties":{"formattedCitation":"\\uc0\\u8216{}Magyar \\uc0\\u214{}nv\\uc0\\u233{}delmi Mozgalom\\uc0\\u8217{}, Facebook, 28 August 2017, https://www.facebook.com/magyaronvedelem/posts/383278955421626.","plainCitation":"‘Magyar Önvédelmi Mozgalom’, Facebook, 28 August 2017, https://www.facebook.com/magyaronvedelem/posts/383278955421626.","noteIndex":57},"citationItems":[{"id":1124,"uris":["http://zotero.org/users/2975126/items/TIRV6BXC"],"uri":["http://zotero.org/users/2975126/items/TIRV6BXC"],"itemData":{"id":1124,"type":"webpage","title":"Magyar Önvédelmi Mozgalom","container-title":"Facebook","abstract":"Pörgős hétvége a MÖM táborban!\n\nEgy meglehetősen tartalmas és intenzív hétvégét hagytunk magunk mögött a Magyar Önvédelmi Mozgalom idén nyáron útjára indított vezető képző táborának lakóival.\nA...","URL":"https://www.facebook.com/magyaronvedelem/posts/383278955421626","issued":{"date-parts":[["2017",8,28]]},"accessed":{"date-parts":[["2017",11,26]]}}}],"schema":"https://github.com/citation-style-language/schema/raw/master/csl-citation.json"} </w:instrText>
      </w:r>
      <w:r w:rsidR="00D94799" w:rsidRPr="00FD46E0">
        <w:rPr>
          <w:highlight w:val="yellow"/>
        </w:rPr>
        <w:fldChar w:fldCharType="separate"/>
      </w:r>
      <w:r>
        <w:rPr>
          <w:rFonts w:ascii="Gaura Times" w:hAnsi="Gaura Times" w:cs="Gaura Times"/>
          <w:szCs w:val="24"/>
        </w:rPr>
        <w:t>“</w:t>
      </w:r>
      <w:r w:rsidRPr="00FD46E0">
        <w:rPr>
          <w:szCs w:val="24"/>
        </w:rPr>
        <w:t>Magyar Önvédelmi Mozgalom</w:t>
      </w:r>
      <w:r>
        <w:rPr>
          <w:rFonts w:ascii="Gaura Times" w:hAnsi="Gaura Times" w:cs="Gaura Times"/>
          <w:szCs w:val="24"/>
        </w:rPr>
        <w:t>”</w:t>
      </w:r>
      <w:r w:rsidRPr="00FD46E0">
        <w:rPr>
          <w:szCs w:val="24"/>
        </w:rPr>
        <w:t xml:space="preserve">, </w:t>
      </w:r>
      <w:r w:rsidRPr="00897E31">
        <w:rPr>
          <w:i/>
          <w:szCs w:val="24"/>
        </w:rPr>
        <w:t>Facebook</w:t>
      </w:r>
      <w:r w:rsidRPr="00FD46E0">
        <w:rPr>
          <w:szCs w:val="24"/>
        </w:rPr>
        <w:t>, 28 August 2017, https://www.facebook.com/magyaronvedelem/posts/383278955421626.</w:t>
      </w:r>
      <w:r w:rsidR="00D94799" w:rsidRPr="00FD46E0">
        <w:rPr>
          <w:highlight w:val="yellow"/>
        </w:rPr>
        <w:fldChar w:fldCharType="end"/>
      </w:r>
      <w:r w:rsidRPr="00FD46E0">
        <w:t xml:space="preserve"> </w:t>
      </w:r>
    </w:p>
  </w:footnote>
  <w:footnote w:id="215">
    <w:p w:rsidR="0028489D" w:rsidRPr="00FD46E0" w:rsidRDefault="0028489D" w:rsidP="00FA54C8">
      <w:pPr>
        <w:pStyle w:val="Lbjegyzet"/>
      </w:pPr>
      <w:r w:rsidRPr="00FD46E0">
        <w:rPr>
          <w:rStyle w:val="a8"/>
          <w:rFonts w:ascii="Calibri" w:hAnsi="Calibri"/>
        </w:rPr>
        <w:footnoteRef/>
      </w:r>
      <w:r w:rsidRPr="00FD46E0">
        <w:t xml:space="preserve"> </w:t>
      </w:r>
      <w:r w:rsidR="00D94799" w:rsidRPr="00FD46E0">
        <w:fldChar w:fldCharType="begin"/>
      </w:r>
      <w:r w:rsidRPr="00FD46E0">
        <w:instrText xml:space="preserve"> ADDIN ZOTERO_ITEM CSL_CITATION {"citationID":"8uFBpsrO","properties":{"formattedCitation":"\\uc0\\u8216{}KTI Annual Report for 2016\\uc0\\u8217{}, Knights Templar International, 30 June 2017, https://knightstemplarinternational.com/crusader-magazine/kti-annual-report-2016/.","plainCitation":"‘KTI Annual Report for 2016’, Knights Templar International, 30 June 2017, https://knightstemplarinternational.com/crusader-magazine/kti-annual-report-2016/.","noteIndex":58},"citationItems":[{"id":1127,"uris":["http://zotero.org/users/2975126/items/XFAQNFA7"],"uri":["http://zotero.org/users/2975126/items/XFAQNFA7"],"itemData":{"id":1127,"type":"webpage","title":"KTI Annual Report for 2016","container-title":"Knights Templar International","URL":"https://knightstemplarinternational.com/crusader-magazine/kti-annual-report-2016/","issued":{"date-parts":[["2017",6,30]]},"accessed":{"date-parts":[["2017",11,26]]}}}],"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KTI Annual Report for 2016</w:t>
      </w:r>
      <w:r>
        <w:rPr>
          <w:rFonts w:ascii="Gaura Times" w:hAnsi="Gaura Times" w:cs="Gaura Times"/>
          <w:szCs w:val="24"/>
        </w:rPr>
        <w:t>”</w:t>
      </w:r>
      <w:r w:rsidRPr="00FD46E0">
        <w:rPr>
          <w:szCs w:val="24"/>
        </w:rPr>
        <w:t xml:space="preserve">, </w:t>
      </w:r>
      <w:r w:rsidRPr="00897E31">
        <w:rPr>
          <w:i/>
          <w:szCs w:val="24"/>
        </w:rPr>
        <w:t>Knights Templar International</w:t>
      </w:r>
      <w:r w:rsidRPr="00FD46E0">
        <w:rPr>
          <w:szCs w:val="24"/>
        </w:rPr>
        <w:t>, 30 June 2017, https://knightstemplarinternational.com/crusader-magazine/kti-annual-report-2016/.</w:t>
      </w:r>
      <w:r w:rsidR="00D94799" w:rsidRPr="00FD46E0">
        <w:fldChar w:fldCharType="end"/>
      </w:r>
      <w:r w:rsidRPr="00FD46E0">
        <w:t xml:space="preserve"> </w:t>
      </w:r>
    </w:p>
  </w:footnote>
  <w:footnote w:id="216">
    <w:p w:rsidR="0028489D" w:rsidRPr="00FD46E0" w:rsidRDefault="0028489D" w:rsidP="00FA54C8">
      <w:pPr>
        <w:pStyle w:val="Lbjegyzet"/>
      </w:pPr>
      <w:r w:rsidRPr="00FD46E0">
        <w:rPr>
          <w:rStyle w:val="a8"/>
          <w:rFonts w:ascii="Calibri" w:hAnsi="Calibri"/>
        </w:rPr>
        <w:footnoteRef/>
      </w:r>
      <w:r w:rsidRPr="00FD46E0">
        <w:t xml:space="preserve"> For example, participation in a demonstration against torturing animals, distributing mineral water with a homophobe sticker on it on the day of the Pride parade, the organisation of sports days and informal meetings, placing banners with the text “Islam kills, say yes to the Eastern border closure” in the capital, starting a billboard and flyer campaign in some universities, collecting donations for policemen and street campaign for building a border closure on the Eastern Border. </w:t>
      </w:r>
    </w:p>
  </w:footnote>
  <w:footnote w:id="217">
    <w:p w:rsidR="0028489D" w:rsidRPr="00897E31" w:rsidRDefault="0028489D" w:rsidP="00FA54C8">
      <w:pPr>
        <w:pStyle w:val="Lbjegyzet"/>
      </w:pPr>
      <w:r w:rsidRPr="00FD46E0">
        <w:rPr>
          <w:rStyle w:val="a8"/>
          <w:rFonts w:ascii="Calibri" w:hAnsi="Calibri"/>
        </w:rPr>
        <w:footnoteRef/>
      </w:r>
      <w:r w:rsidRPr="00FD46E0">
        <w:rPr>
          <w:rFonts w:ascii="Calibri" w:hAnsi="Calibri"/>
        </w:rPr>
        <w:t xml:space="preserve"> </w:t>
      </w:r>
      <w:r w:rsidR="00D94799" w:rsidRPr="00897E31">
        <w:fldChar w:fldCharType="begin"/>
      </w:r>
      <w:r w:rsidRPr="00897E31">
        <w:instrText xml:space="preserve"> ADDIN ZOTERO_ITEM CSL_CITATION {"citationID":"jJP014kT","properties":{"formattedCitation":"Kulcs\\uc0\\u225{}r Rebeka and Hal\\uc0\\u225{}sz J\\uc0\\u250{}lia, \\uc0\\u8216{}Eur\\uc0\\u243{}pa, M\\uc0\\u225{}rmint Feh\\uc0\\u233{}r Eur\\uc0\\u243{}pa\\uc0\\u8217{}, 444, 3 September 2017, https://444.hu/2017/09/03/europa-marmint-feher-europa.","plainCitation":"Kulcsár Rebeka and Halász Júlia, ‘Európa, Mármint Fehér Európa’, 444, 3 September 2017, https://444.hu/2017/09/03/europa-marmint-feher-europa.","noteIndex":60},"citationItems":[{"id":1119,"uris":["http://zotero.org/users/2975126/items/FWE2MZT2"],"uri":["http://zotero.org/users/2975126/items/FWE2MZT2"],"itemData":{"id":1119,"type":"webpage","title":"Európa, mármint fehér Európa","container-title":"444","abstract":"Soha olyan kétségbeesetten nem skandálták még, hogy „Európa\", mint az Identitás Generáció iszlamizáció-ellenes felvonulásán.","URL":"https://444.hu/2017/09/03/europa-marmint-feher-europa","author":[{"family":"Rebeka","given":"Kulcsár"},{"family":"Júlia","given":"Halász"}],"issued":{"date-parts":[["2017",9,3]]},"accessed":{"date-parts":[["2017",11,26]]}}}],"schema":"https://github.com/citation-style-language/schema/raw/master/csl-citation.json"} </w:instrText>
      </w:r>
      <w:r w:rsidR="00D94799" w:rsidRPr="00897E31">
        <w:fldChar w:fldCharType="separate"/>
      </w:r>
      <w:r w:rsidRPr="00897E31">
        <w:rPr>
          <w:szCs w:val="24"/>
        </w:rPr>
        <w:t xml:space="preserve">Rebeka Kulcsár and Júlia Halász, “Európa, mármint fehér Európa”, </w:t>
      </w:r>
      <w:r w:rsidRPr="00897E31">
        <w:rPr>
          <w:i/>
          <w:szCs w:val="24"/>
        </w:rPr>
        <w:t>444</w:t>
      </w:r>
      <w:r>
        <w:rPr>
          <w:i/>
          <w:szCs w:val="24"/>
        </w:rPr>
        <w:t>.hu</w:t>
      </w:r>
      <w:r w:rsidRPr="00897E31">
        <w:rPr>
          <w:szCs w:val="24"/>
        </w:rPr>
        <w:t>, 3 September 2017, https://444.hu/2017/09/03/europa-marmint-feher-europa.</w:t>
      </w:r>
      <w:r w:rsidR="00D94799" w:rsidRPr="00897E31">
        <w:fldChar w:fldCharType="end"/>
      </w:r>
      <w:r w:rsidRPr="00897E31">
        <w:t xml:space="preserve"> </w:t>
      </w:r>
    </w:p>
  </w:footnote>
  <w:footnote w:id="218">
    <w:p w:rsidR="0028489D" w:rsidRPr="00FD46E0" w:rsidRDefault="0028489D" w:rsidP="00564AF1">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{"citationID":"n5H9Ro0r","properties":{"formattedCitation":"\\uc0\\u8216{}Hatalmas molin\\uc0\\u243{}val tiltakozott az iszlamiz\\uc0\\u225{}ci\\uc0\\u243{} ellen a budapesti Identit\\uc0\\u225{}s Gener\\uc0\\u225{}ci\\uc0\\u243{}\\uc0\\u8217{}, {\\i{}PestiSr\\uc0\\u225{}cok} (blog), 5 October 2017, https://pestisracok.hu/hatalmas-molinoval-tiltakozott-az-iszlamizacio-ellen-budapesti-identitas-generacio/.","plainCitation":"‘Hatalmas molinóval tiltakozott az iszlamizáció ellen a budapesti Identitás Generáció’, PestiSrácok (blog), 5 October 2017, https://pestisracok.hu/hatalmas-molinoval-tiltakozott-az-iszlamizacio-ellen-budapesti-identitas-generacio/.","noteIndex":61},"citationItems":[{"id":1258,"uris":["http://zotero.org/users/2975126/items/7HE6NIMH"],"uri":["http://zotero.org/users/2975126/items/7HE6NIMH"],"itemData":{"id":1258,"type":"post-weblog","title":"Hatalmas molinóval tiltakozott az iszlamizáció ellen a budapesti Identitás Generáció","container-title":"PestiSrácok","URL":"https://pestisracok.hu/hatalmas-molinoval-tiltakozott-az-iszlamizacio-ellen-budapesti-identitas-generacio/","language":"hu","issued":{"date-parts":[["2017",10,5]]},"accessed":{"date-parts":[["2018",6,4]]}}}],"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Hatalmas molinóval tiltakozott az iszlamizáció ellen a budapesti Identitás Generáció</w:t>
      </w:r>
      <w:r>
        <w:rPr>
          <w:rFonts w:ascii="Gaura Times" w:hAnsi="Gaura Times" w:cs="Gaura Times"/>
          <w:szCs w:val="24"/>
        </w:rPr>
        <w:t>”</w:t>
      </w:r>
      <w:r w:rsidRPr="00FD46E0">
        <w:rPr>
          <w:szCs w:val="24"/>
        </w:rPr>
        <w:t xml:space="preserve">, </w:t>
      </w:r>
      <w:r w:rsidRPr="00FD46E0">
        <w:rPr>
          <w:i/>
          <w:iCs/>
          <w:szCs w:val="24"/>
        </w:rPr>
        <w:t>PestiSrácok</w:t>
      </w:r>
      <w:r w:rsidRPr="00FD46E0">
        <w:rPr>
          <w:szCs w:val="24"/>
        </w:rPr>
        <w:t>, 5 October 2017, https://pestisracok.hu/hatalmas-molinoval-tiltakozott-az-iszlamizacio-ellen-budapesti-identitas-generacio/.</w:t>
      </w:r>
      <w:r w:rsidR="00D94799" w:rsidRPr="00FD46E0">
        <w:fldChar w:fldCharType="end"/>
      </w:r>
    </w:p>
  </w:footnote>
  <w:footnote w:id="219">
    <w:p w:rsidR="0028489D" w:rsidRPr="00FD46E0" w:rsidRDefault="0028489D" w:rsidP="00B245E5">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{"citationID":"kmAiL2jm","properties":{"formattedCitation":"\\uc0\\u8216{}Ultrasliberi - Home\\uc0\\u8217{}, accessed 29 May 2018, https://www.facebook.com/ultrasliberi.hu/.","plainCitation":"‘Ultrasliberi - Home’, accessed 29 May 2018, https://www.facebook.com/ultrasliberi.hu/.","noteIndex":62},"citationItems":[{"id":1184,"uris":["http://zotero.org/users/2975126/items/QG7PCQRB"],"uri":["http://zotero.org/users/2975126/items/QG7PCQRB"],"itemData":{"id":1184,"type":"webpage","title":"Ultrasliberi - Home","URL":"https://www.facebook.com/ultrasliberi.hu/","accessed":{"date-parts":[["2018",5,29]]}}}],"schema":"https://github.com/citation-style-language/schema/raw/master/csl-citation.json"} </w:instrText>
      </w:r>
      <w:r w:rsidR="00D94799" w:rsidRPr="00FD46E0">
        <w:fldChar w:fldCharType="separate"/>
      </w:r>
      <w:r w:rsidRPr="00FD46E0">
        <w:rPr>
          <w:szCs w:val="24"/>
        </w:rPr>
        <w:t>https://www.facebook.com/ultrasliberi.hu/</w:t>
      </w:r>
      <w:r>
        <w:rPr>
          <w:szCs w:val="24"/>
        </w:rPr>
        <w:t>,</w:t>
      </w:r>
      <w:r w:rsidRPr="001A4C5B">
        <w:rPr>
          <w:szCs w:val="24"/>
        </w:rPr>
        <w:t xml:space="preserve"> </w:t>
      </w:r>
      <w:r w:rsidRPr="00FD46E0">
        <w:rPr>
          <w:szCs w:val="24"/>
        </w:rPr>
        <w:t>accessed 29 May 2018.</w:t>
      </w:r>
      <w:r w:rsidR="00D94799" w:rsidRPr="00FD46E0">
        <w:fldChar w:fldCharType="end"/>
      </w:r>
    </w:p>
  </w:footnote>
  <w:footnote w:id="220">
    <w:p w:rsidR="0028489D" w:rsidRPr="00FD46E0" w:rsidRDefault="0028489D" w:rsidP="005470FF">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{"citationID":"2wizKnSd","properties":{"formattedCitation":"\\uc0\\u8216{}N\\uc0\\u225{}ci karlend\\uc0\\u237{}t\\uc0\\u233{}s, zsid\\uc0\\u243{}z\\uc0\\u225{}s, cig\\uc0\\u225{}nyoz\\uc0\\u225{}s: lassan be\\uc0\\u233{}rik a szurkol\\uc0\\u243{}k terve\\uc0\\u8217{}, MNO.hu, 18 July 2017, https://mno.hu/foci/naci-karlendites-zsidozas-ciganyozas-lassan-beerik-a-szurkolok-terve-2408406.","plainCitation":"‘Náci karlendítés, zsidózás, cigányozás: lassan beérik a szurkolók terve’, MNO.hu, 18 July 2017, https://mno.hu/foci/naci-karlendites-zsidozas-ciganyozas-lassan-beerik-a-szurkolok-terve-2408406.","noteIndex":63},"citationItems":[{"id":1186,"uris":["http://zotero.org/users/2975126/items/VRX6FWFD"],"uri":["http://zotero.org/users/2975126/items/VRX6FWFD"],"itemData":{"id":1186,"type":"webpage","title":"Náci karlendítés, zsidózás, cigányozás: lassan beérik a szurkolók terve","container-title":"MNO.hu","abstract":"Az újpesti drukkerek szándékos trágárkodása csak pénzbüntetést ért, a következő lépés a stadionbezárás.","URL":"https://mno.hu/foci/naci-karlendites-zsidozas-ciganyozas-lassan-beerik-a-szurkolok-terve-2408406","shortTitle":"Náci karlendítés, zsidózás, cigányozás","language":"hu","issued":{"date-parts":[["2017",7,18]]},"accessed":{"date-parts":[["2018",5,29]]}}}],"schema":"https://github.com/citation-style-language/schema/raw/master/csl-citation.json"}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Náci karlendítés, zsidózás, cigányozás: lassan beérik a szurkolók terve</w:t>
      </w:r>
      <w:r>
        <w:rPr>
          <w:rFonts w:ascii="Gaura Times" w:hAnsi="Gaura Times" w:cs="Gaura Times"/>
          <w:szCs w:val="24"/>
        </w:rPr>
        <w:t>”</w:t>
      </w:r>
      <w:r w:rsidRPr="00FD46E0">
        <w:rPr>
          <w:szCs w:val="24"/>
        </w:rPr>
        <w:t xml:space="preserve">, </w:t>
      </w:r>
      <w:r w:rsidRPr="000C3178">
        <w:rPr>
          <w:i/>
          <w:szCs w:val="24"/>
        </w:rPr>
        <w:t>MNO.hu</w:t>
      </w:r>
      <w:r w:rsidRPr="00FD46E0">
        <w:rPr>
          <w:szCs w:val="24"/>
        </w:rPr>
        <w:t>, 18 July 2017, https://mno.hu/foci/naci-karlendites-zsidozas-ciganyozas-lassan-beerik-a-szurkolok-terve-2408406.</w:t>
      </w:r>
      <w:r w:rsidR="00D94799" w:rsidRPr="00FD46E0">
        <w:fldChar w:fldCharType="end"/>
      </w:r>
    </w:p>
  </w:footnote>
  <w:footnote w:id="221">
    <w:p w:rsidR="0028489D" w:rsidRPr="00FD46E0" w:rsidRDefault="0028489D" w:rsidP="00125E3B">
      <w:pPr>
        <w:pStyle w:val="a6"/>
      </w:pPr>
      <w:r w:rsidRPr="00FD46E0">
        <w:rPr>
          <w:rStyle w:val="a8"/>
        </w:rPr>
        <w:footnoteRef/>
      </w:r>
      <w:r w:rsidRPr="00FD46E0">
        <w:t xml:space="preserve"> </w:t>
      </w:r>
      <w:r w:rsidR="00D94799" w:rsidRPr="00FD46E0">
        <w:fldChar w:fldCharType="begin"/>
      </w:r>
      <w:r w:rsidRPr="00FD46E0">
        <w:instrText xml:space="preserve"> ADDIN ZOTERO_ITEM CSL_CITATION {"citationID":"XIzDGStH","properties":{"formattedCitation":"\\uc0\\u8216{}Balh\\uc0\\u233{} a szurkol\\uc0\\u243{}k \\uc0\\u233{}s a j\\uc0\\u225{}t\\uc0\\u233{}kosok k\\uc0\\u246{}z\\uc0\\u246{}tt a Di\\uc0\\u243{}sgy\\uc0\\u337{}r-Vidin - vide\\uc0\\u243{}\\uc0\\u8217{}, csakfoci.hu, 5 October 2017, http://www.csakfoci.hu/magyar-foci/nb-i/diosgyor/balhe-szurkolok-es-jatekosok-kozott-diosgyor-vidin-video; R\\uc0\\u233{}nyi P\\uc0\\u225{}l D\\uc0\\u225{}niel, \\uc0\\u8216{}MLSZ: Faszszop\\uc0\\u243{}z\\uc0\\u225{}s\\uc0\\u233{}rt H\\uc0\\u225{}rom Meccs Eltilt\\uc0\\u225{}s, \\uc0\\u214{}lt\\uc0\\u246{}z\\uc0\\u337{} Sz\\uc0\\u233{}tr\\uc0\\u250{}g\\uc0\\u225{}s\\uc0\\u233{}rt 100 Ezres B\\uc0\\u252{}ntet\\uc0\\u233{}s, Huhog\\uc0\\u225{}s\\uc0\\u233{}rt K\\uc0\\u233{}t Z\\uc0\\u225{}rtkapus Meccs J\\uc0\\u225{}r\\uc0\\u8217{}, 444, 31 October 2017, https://444.hu/2017/10/31/mlsz-faszszopozasert-harom-meccs-eltiltas-oltozo-szetrugasert-100-ezres-buntetes-huhogasert-ket-zartkapus-meccs-jar.","plainCitation":"‘Balhé a szurkolók és a játékosok között a Diósgyőr-Vidin - videó’, csakfoci.hu, 5 October 2017, http://www.csakfoci.hu/magyar-foci/nb-i/diosgyor/balhe-szurkolok-es-jatekosok-kozott-diosgyor-vidin-video; Rényi Pál Dániel, ‘MLSZ: Faszszopózásért Három Meccs Eltiltás, Öltöző Szétrúgásért 100 Ezres Büntetés, Huhogásért Két Zártkapus Meccs Jár’, 444, 31 October 2017, https://444.hu/2017/10/31/mlsz-faszszopozasert-harom-meccs-eltiltas-oltozo-szetrugasert-100-ezres-buntetes-huhogasert-ket-zartkapus-meccs-jar.","noteIndex":64},"citationItems":[{"id":1188,"uris":["http://zotero.org/users/2975126/items/34B3K8TQ"],"uri":["http://zotero.org/users/2975126/items/34B3K8TQ"],"itemData":{"id":1188,"type":"webpage","title":"Balhé a szurkolók és a játékosok között a Diósgyőr-Vidin - videó","container-title":"csakfoci.hu","abstract":"Huhogás és mutogatás is volt Debrecenben, a hétvégi bajnoki végén, a DVTK-drukkereinek megnyilvánulására reagáltak az ünneplő fehérvári játékosok.","URL":"http://www.csakfoci.hu/magyar-foci/nb-i/diosgyor/balhe-szurkolok-es-jatekosok-kozott-diosgyor-vidin-video","language":"hu","issued":{"date-parts":[["2017",10,5]]},"accessed":{"date-parts":[["2018",5,29]]}}},{"id":1189,"uris":["http://zotero.org/users/2975126/items/PMURLATS"],"uri":["http://zotero.org/users/2975126/items/PMURLATS"],"itemData":{"id":1189,"type":"webpage","title":"MLSZ: faszszopózásért három meccs eltiltás, öltöző szétrúgásért 100 ezres büntetés, huhogásért két zártkapus meccs jár","container-title":"444","abstract":"Az Újpest-Videoton meccsen egy fél szezonra elegendő büntetést osztott ki a szövetség.","URL":"https://444.hu/2017/10/31/mlsz-faszszopozasert-harom-meccs-eltiltas-oltozo-szetrugasert-100-ezres-buntetes-huhogasert-ket-zartkapus-meccs-jar","shortTitle":"MLSZ","author":[{"family":"Dániel","given":"Rényi Pál"}],"issued":{"date-parts":[["2017",10,31]]},"accessed":{"date-parts":[["2018",5,29]]}}}],"schema":"https://github.com/citation-style-language/schema/raw/master/csl-citation.json"}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Balhé a szurkolók és a játékosok között a Diósgyőr</w:t>
      </w:r>
      <w:r>
        <w:rPr>
          <w:szCs w:val="24"/>
        </w:rPr>
        <w:t xml:space="preserve"> </w:t>
      </w:r>
      <w:r>
        <w:rPr>
          <w:rFonts w:ascii="Gaura Times" w:hAnsi="Gaura Times" w:cs="Gaura Times"/>
          <w:szCs w:val="24"/>
        </w:rPr>
        <w:t>–</w:t>
      </w:r>
      <w:r>
        <w:rPr>
          <w:szCs w:val="24"/>
        </w:rPr>
        <w:t xml:space="preserve"> </w:t>
      </w:r>
      <w:r w:rsidRPr="00FD46E0">
        <w:rPr>
          <w:szCs w:val="24"/>
        </w:rPr>
        <w:t>Vidin</w:t>
      </w:r>
      <w:r>
        <w:rPr>
          <w:rFonts w:ascii="Gaura Times" w:hAnsi="Gaura Times" w:cs="Gaura Times"/>
          <w:szCs w:val="24"/>
        </w:rPr>
        <w:t>”</w:t>
      </w:r>
      <w:r w:rsidRPr="00FD46E0">
        <w:rPr>
          <w:szCs w:val="24"/>
        </w:rPr>
        <w:t xml:space="preserve">, </w:t>
      </w:r>
      <w:r w:rsidRPr="00897E31">
        <w:rPr>
          <w:i/>
          <w:szCs w:val="24"/>
        </w:rPr>
        <w:t>csakfoci.hu</w:t>
      </w:r>
      <w:r w:rsidRPr="00FD46E0">
        <w:rPr>
          <w:szCs w:val="24"/>
        </w:rPr>
        <w:t xml:space="preserve">, 5 October 2017, http://www.csakfoci.hu/magyar-foci/nb-i/diosgyor/balhe-szurkolok-es-jatekosok-kozott-diosgyor-vidin-video; </w:t>
      </w:r>
      <w:r>
        <w:rPr>
          <w:szCs w:val="24"/>
        </w:rPr>
        <w:t>Dániel Pál Rényi</w:t>
      </w:r>
      <w:r w:rsidRPr="00FD46E0">
        <w:rPr>
          <w:szCs w:val="24"/>
        </w:rPr>
        <w:t xml:space="preserve">, </w:t>
      </w:r>
      <w:r>
        <w:rPr>
          <w:rFonts w:ascii="Gaura Times" w:hAnsi="Gaura Times" w:cs="Gaura Times"/>
          <w:szCs w:val="24"/>
        </w:rPr>
        <w:t>“</w:t>
      </w:r>
      <w:r w:rsidRPr="00FD46E0">
        <w:rPr>
          <w:szCs w:val="24"/>
        </w:rPr>
        <w:t xml:space="preserve">MLSZ: </w:t>
      </w:r>
      <w:r>
        <w:rPr>
          <w:szCs w:val="24"/>
        </w:rPr>
        <w:t>f</w:t>
      </w:r>
      <w:r w:rsidRPr="00FD46E0">
        <w:rPr>
          <w:szCs w:val="24"/>
        </w:rPr>
        <w:t xml:space="preserve">aszszopózásért </w:t>
      </w:r>
      <w:r>
        <w:rPr>
          <w:szCs w:val="24"/>
        </w:rPr>
        <w:t>h</w:t>
      </w:r>
      <w:r w:rsidRPr="00FD46E0">
        <w:rPr>
          <w:szCs w:val="24"/>
        </w:rPr>
        <w:t xml:space="preserve">árom </w:t>
      </w:r>
      <w:r>
        <w:rPr>
          <w:szCs w:val="24"/>
        </w:rPr>
        <w:t>m</w:t>
      </w:r>
      <w:r w:rsidRPr="00FD46E0">
        <w:rPr>
          <w:szCs w:val="24"/>
        </w:rPr>
        <w:t xml:space="preserve">eccs </w:t>
      </w:r>
      <w:r>
        <w:rPr>
          <w:szCs w:val="24"/>
        </w:rPr>
        <w:t>e</w:t>
      </w:r>
      <w:r w:rsidRPr="00FD46E0">
        <w:rPr>
          <w:szCs w:val="24"/>
        </w:rPr>
        <w:t xml:space="preserve">ltiltás, </w:t>
      </w:r>
      <w:r>
        <w:rPr>
          <w:szCs w:val="24"/>
        </w:rPr>
        <w:t>ö</w:t>
      </w:r>
      <w:r w:rsidRPr="00FD46E0">
        <w:rPr>
          <w:szCs w:val="24"/>
        </w:rPr>
        <w:t xml:space="preserve">ltöző </w:t>
      </w:r>
      <w:r>
        <w:rPr>
          <w:szCs w:val="24"/>
        </w:rPr>
        <w:t>s</w:t>
      </w:r>
      <w:r w:rsidRPr="00FD46E0">
        <w:rPr>
          <w:szCs w:val="24"/>
        </w:rPr>
        <w:t xml:space="preserve">zétrúgásért 100 </w:t>
      </w:r>
      <w:r>
        <w:rPr>
          <w:szCs w:val="24"/>
        </w:rPr>
        <w:t>e</w:t>
      </w:r>
      <w:r w:rsidRPr="00FD46E0">
        <w:rPr>
          <w:szCs w:val="24"/>
        </w:rPr>
        <w:t xml:space="preserve">zres </w:t>
      </w:r>
      <w:r>
        <w:rPr>
          <w:szCs w:val="24"/>
        </w:rPr>
        <w:t>b</w:t>
      </w:r>
      <w:r w:rsidRPr="00FD46E0">
        <w:rPr>
          <w:szCs w:val="24"/>
        </w:rPr>
        <w:t xml:space="preserve">üntetés, </w:t>
      </w:r>
      <w:r>
        <w:rPr>
          <w:szCs w:val="24"/>
        </w:rPr>
        <w:t>h</w:t>
      </w:r>
      <w:r w:rsidRPr="00FD46E0">
        <w:rPr>
          <w:szCs w:val="24"/>
        </w:rPr>
        <w:t xml:space="preserve">uhogásért </w:t>
      </w:r>
      <w:r>
        <w:rPr>
          <w:szCs w:val="24"/>
        </w:rPr>
        <w:t>k</w:t>
      </w:r>
      <w:r w:rsidRPr="00FD46E0">
        <w:rPr>
          <w:szCs w:val="24"/>
        </w:rPr>
        <w:t xml:space="preserve">ét </w:t>
      </w:r>
      <w:r>
        <w:rPr>
          <w:szCs w:val="24"/>
        </w:rPr>
        <w:t>z</w:t>
      </w:r>
      <w:r w:rsidRPr="00FD46E0">
        <w:rPr>
          <w:szCs w:val="24"/>
        </w:rPr>
        <w:t xml:space="preserve">ártkapus </w:t>
      </w:r>
      <w:r>
        <w:rPr>
          <w:szCs w:val="24"/>
        </w:rPr>
        <w:t>m</w:t>
      </w:r>
      <w:r w:rsidRPr="00FD46E0">
        <w:rPr>
          <w:szCs w:val="24"/>
        </w:rPr>
        <w:t xml:space="preserve">eccs </w:t>
      </w:r>
      <w:r>
        <w:rPr>
          <w:szCs w:val="24"/>
        </w:rPr>
        <w:t>j</w:t>
      </w:r>
      <w:r w:rsidRPr="00FD46E0">
        <w:rPr>
          <w:szCs w:val="24"/>
        </w:rPr>
        <w:t>ár</w:t>
      </w:r>
      <w:r>
        <w:rPr>
          <w:rFonts w:ascii="Gaura Times" w:hAnsi="Gaura Times" w:cs="Gaura Times"/>
          <w:szCs w:val="24"/>
        </w:rPr>
        <w:t>”</w:t>
      </w:r>
      <w:r w:rsidRPr="00FD46E0">
        <w:rPr>
          <w:szCs w:val="24"/>
        </w:rPr>
        <w:t xml:space="preserve">, </w:t>
      </w:r>
      <w:r>
        <w:rPr>
          <w:i/>
          <w:szCs w:val="24"/>
        </w:rPr>
        <w:t>444.hu,</w:t>
      </w:r>
      <w:r w:rsidRPr="00FD46E0">
        <w:rPr>
          <w:szCs w:val="24"/>
        </w:rPr>
        <w:t xml:space="preserve"> 31 October 2017, https://444.hu/2017/10/31/mlsz-faszszopozasert-harom-meccs-eltiltas-oltozo-szetrugasert-100-ezres-buntetes-huhogasert-ket-zartkapus-meccs-jar.</w:t>
      </w:r>
      <w:r w:rsidR="00D94799" w:rsidRPr="00FD46E0">
        <w:fldChar w:fldCharType="end"/>
      </w:r>
    </w:p>
  </w:footnote>
  <w:footnote w:id="222">
    <w:p w:rsidR="0028489D" w:rsidRPr="00FD46E0" w:rsidRDefault="0028489D" w:rsidP="00754BF8">
      <w:pPr>
        <w:pStyle w:val="a6"/>
      </w:pPr>
      <w:r w:rsidRPr="00FD46E0">
        <w:rPr>
          <w:rStyle w:val="a8"/>
        </w:rPr>
        <w:footnoteRef/>
      </w:r>
      <w:r w:rsidRPr="00FD46E0">
        <w:t xml:space="preserve">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Buzizás, cigányozás, négerezés </w:t>
      </w:r>
      <w:r>
        <w:rPr>
          <w:rFonts w:ascii="Gaura Times" w:hAnsi="Gaura Times" w:cs="Gaura Times"/>
          <w:szCs w:val="24"/>
        </w:rPr>
        <w:t xml:space="preserve">– </w:t>
      </w:r>
      <w:r w:rsidRPr="00FD46E0">
        <w:rPr>
          <w:szCs w:val="24"/>
        </w:rPr>
        <w:t>ilyen egy jó magyar kosármeccs hangulata mostanában</w:t>
      </w:r>
      <w:r>
        <w:rPr>
          <w:rFonts w:ascii="Gaura Times" w:hAnsi="Gaura Times" w:cs="Gaura Times"/>
          <w:szCs w:val="24"/>
        </w:rPr>
        <w:t>”</w:t>
      </w:r>
      <w:r w:rsidRPr="00FD46E0">
        <w:rPr>
          <w:szCs w:val="24"/>
        </w:rPr>
        <w:t xml:space="preserve">, </w:t>
      </w:r>
      <w:r w:rsidRPr="000C3178">
        <w:rPr>
          <w:i/>
          <w:szCs w:val="24"/>
        </w:rPr>
        <w:t>nyugat.hu</w:t>
      </w:r>
      <w:r w:rsidRPr="00FD46E0">
        <w:rPr>
          <w:szCs w:val="24"/>
        </w:rPr>
        <w:t>, 3 April 2017, https://www.nyugat.hu/tartalom/cikk/egis_kormend_zalakermia_zte_kk_buzizas_negerezes.</w:t>
      </w:r>
      <w:r w:rsidR="00D94799" w:rsidRPr="00FD46E0">
        <w:fldChar w:fldCharType="end"/>
      </w:r>
    </w:p>
  </w:footnote>
  <w:footnote w:id="223">
    <w:p w:rsidR="0028489D" w:rsidRPr="00D570F5" w:rsidRDefault="0028489D">
      <w:pPr>
        <w:pStyle w:val="a6"/>
      </w:pPr>
      <w:r>
        <w:rPr>
          <w:rStyle w:val="a8"/>
        </w:rPr>
        <w:footnoteRef/>
      </w:r>
      <w:r>
        <w:t xml:space="preserve"> </w:t>
      </w:r>
      <w:proofErr w:type="spellStart"/>
      <w:r>
        <w:t>Nagycserkesz</w:t>
      </w:r>
      <w:proofErr w:type="spellEnd"/>
      <w:r>
        <w:t xml:space="preserve"> is a village in eastern Hungary with approximately 1,800 residents. </w:t>
      </w:r>
    </w:p>
  </w:footnote>
  <w:footnote w:id="224">
    <w:p w:rsidR="0028489D" w:rsidRPr="00FD46E0" w:rsidRDefault="0028489D" w:rsidP="00F2016D">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{"citationID":"ojF5fAyb","properties":{"formattedCitation":"\\uc0\\u8216{}B\\uc0\\u246{}rt\\uc0\\u246{}nt K\\uc0\\u246{}veteltek Az \\uc0\\u193{}llatk\\uc0\\u237{}nz\\uc0\\u243{}kra a Demonstr\\uc0\\u225{}l\\uc0\\u243{}k Nagycserkeszen\\uc0\\u8217{}, accessed 29 May 2018, http://szabolcsihir.hu/helyben-jaro/2017/06/letoltendo-bortont-kovetelt-az-allatkinzokra-kozel-ezer-demonstralo-nagycserkeszenonstraltak-az.","plainCitation":"‘Börtönt Követeltek Az Állatkínzókra a Demonstrálók Nagycserkeszen’, accessed 29 May 2018, http://szabolcsihir.hu/helyben-jaro/2017/06/letoltendo-bortont-kovetelt-az-allatkinzokra-kozel-ezer-demonstralo-nagycserkeszenonstraltak-az.","noteIndex":66},"citationItems":[{"id":1194,"uris":["http://zotero.org/users/2975126/items/FUEHZZ3C"],"uri":["http://zotero.org/users/2975126/items/FUEHZZ3C"],"itemData":{"id":1194,"type":"webpage","title":"Börtönt követeltek az állatkínzókra a demonstrálók Nagycserkeszen","abstract":"Fülöp szimbólum lett. Ahogy az állatokkal bánunk, az a középkort idézi","URL":"http://szabolcsihir.hu/helyben-jaro/2017/06/letoltendo-bortont-kovetelt-az-allatkinzokra-kozel-ezer-demonstralo-nagycserkeszenonstraltak-az","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Börtönt </w:t>
      </w:r>
      <w:r>
        <w:rPr>
          <w:szCs w:val="24"/>
        </w:rPr>
        <w:t>k</w:t>
      </w:r>
      <w:r w:rsidRPr="00FD46E0">
        <w:rPr>
          <w:szCs w:val="24"/>
        </w:rPr>
        <w:t xml:space="preserve">öveteltek </w:t>
      </w:r>
      <w:r>
        <w:rPr>
          <w:szCs w:val="24"/>
        </w:rPr>
        <w:t>a</w:t>
      </w:r>
      <w:r w:rsidRPr="00FD46E0">
        <w:rPr>
          <w:szCs w:val="24"/>
        </w:rPr>
        <w:t xml:space="preserve">z </w:t>
      </w:r>
      <w:r>
        <w:rPr>
          <w:szCs w:val="24"/>
        </w:rPr>
        <w:t>á</w:t>
      </w:r>
      <w:r w:rsidRPr="00FD46E0">
        <w:rPr>
          <w:szCs w:val="24"/>
        </w:rPr>
        <w:t xml:space="preserve">llatkínzókra a </w:t>
      </w:r>
      <w:r>
        <w:rPr>
          <w:szCs w:val="24"/>
        </w:rPr>
        <w:t>d</w:t>
      </w:r>
      <w:r w:rsidRPr="00FD46E0">
        <w:rPr>
          <w:szCs w:val="24"/>
        </w:rPr>
        <w:t>emonstrálók Nagycserkeszen’,</w:t>
      </w:r>
      <w:r>
        <w:rPr>
          <w:szCs w:val="24"/>
        </w:rPr>
        <w:t xml:space="preserve"> </w:t>
      </w:r>
      <w:r>
        <w:rPr>
          <w:i/>
          <w:szCs w:val="24"/>
        </w:rPr>
        <w:t>Szabolcshír,</w:t>
      </w:r>
      <w:r w:rsidRPr="00FD46E0">
        <w:rPr>
          <w:szCs w:val="24"/>
        </w:rPr>
        <w:t xml:space="preserve"> </w:t>
      </w:r>
      <w:r>
        <w:rPr>
          <w:szCs w:val="24"/>
        </w:rPr>
        <w:t>25 June 2017</w:t>
      </w:r>
      <w:r w:rsidRPr="00FD46E0">
        <w:rPr>
          <w:szCs w:val="24"/>
        </w:rPr>
        <w:t>, http://szabolcsihir.hu/helyben-jaro/2017/06/letoltendo-bortont-kovetelt-az-allatkinzokra-kozel-ezer-demonstralo-nagycserkeszenonstraltak-az.</w:t>
      </w:r>
      <w:r w:rsidR="00D94799" w:rsidRPr="00FD46E0">
        <w:fldChar w:fldCharType="end"/>
      </w:r>
    </w:p>
  </w:footnote>
  <w:footnote w:id="225">
    <w:p w:rsidR="0028489D" w:rsidRPr="00280463" w:rsidRDefault="0028489D" w:rsidP="00FE6EF3">
      <w:pPr>
        <w:pStyle w:val="Lbjegyzet"/>
        <w:rPr>
          <w:rStyle w:val="LbjegyzetChar"/>
          <w:sz w:val="22"/>
          <w:szCs w:val="22"/>
        </w:rPr>
      </w:pPr>
      <w:r w:rsidRPr="00290620">
        <w:rPr>
          <w:rStyle w:val="a8"/>
        </w:rPr>
        <w:footnoteRef/>
      </w:r>
      <w:r w:rsidRPr="00290620">
        <w:t xml:space="preserve"> </w:t>
      </w:r>
      <w:r w:rsidRPr="00290620">
        <w:rPr>
          <w:rStyle w:val="LbjegyzetChar"/>
        </w:rPr>
        <w:t>Hungarian Criminal Code does not include racist motives verbatim, but for example the case of “contemptible motive” is fulfilled if someone commits a crime out of su</w:t>
      </w:r>
      <w:r w:rsidRPr="00280463">
        <w:rPr>
          <w:rStyle w:val="LbjegyzetChar"/>
        </w:rPr>
        <w:t>ch a motivation.</w:t>
      </w:r>
    </w:p>
  </w:footnote>
  <w:footnote w:id="226">
    <w:p w:rsidR="0028489D" w:rsidRPr="00290620" w:rsidRDefault="0028489D" w:rsidP="00FE6EF3">
      <w:pPr>
        <w:pStyle w:val="Lbjegyzet"/>
        <w:jc w:val="left"/>
      </w:pPr>
      <w:r w:rsidRPr="00290620">
        <w:rPr>
          <w:rStyle w:val="a8"/>
        </w:rPr>
        <w:footnoteRef/>
      </w:r>
      <w:r w:rsidRPr="00290620">
        <w:t xml:space="preserve"> </w:t>
      </w:r>
      <w:r>
        <w:t>Ildikó Barna</w:t>
      </w:r>
      <w:r w:rsidRPr="00290620">
        <w:t xml:space="preserve"> (2015): </w:t>
      </w:r>
      <w:r>
        <w:rPr>
          <w:i/>
        </w:rPr>
        <w:t>Antis</w:t>
      </w:r>
      <w:r w:rsidRPr="00290620">
        <w:rPr>
          <w:i/>
        </w:rPr>
        <w:t xml:space="preserve">emitic Hate Crimes and Incidents in Hungary 2014. Annual Report. </w:t>
      </w:r>
      <w:r w:rsidRPr="00280463">
        <w:t>Budapest: Brussels Institution. p</w:t>
      </w:r>
      <w:r>
        <w:t>p</w:t>
      </w:r>
      <w:r w:rsidRPr="00280463">
        <w:t>. 41–42. (</w:t>
      </w:r>
      <w:hyperlink r:id="rId18" w:history="1">
        <w:r w:rsidRPr="00290620">
          <w:rPr>
            <w:rStyle w:val="a9"/>
          </w:rPr>
          <w:t>http://t</w:t>
        </w:r>
        <w:r w:rsidRPr="00280463">
          <w:rPr>
            <w:rStyle w:val="a9"/>
          </w:rPr>
          <w:t>ev.hu/wp-content/uploads/2015/02/TEV_%C3%A9ves_jelent%C3%A9s_2014.pdf</w:t>
        </w:r>
      </w:hyperlink>
      <w:r w:rsidRPr="00290620">
        <w:t xml:space="preserve">) </w:t>
      </w:r>
    </w:p>
  </w:footnote>
  <w:footnote w:id="227">
    <w:p w:rsidR="0028489D" w:rsidRPr="00290620" w:rsidRDefault="0028489D" w:rsidP="00FE6EF3">
      <w:pPr>
        <w:pStyle w:val="Lbjegyzet"/>
      </w:pPr>
      <w:r w:rsidRPr="00290620">
        <w:rPr>
          <w:rStyle w:val="a8"/>
        </w:rPr>
        <w:footnoteRef/>
      </w:r>
      <w:r>
        <w:t xml:space="preserve"> Ildikó Barna</w:t>
      </w:r>
      <w:r w:rsidRPr="00806500">
        <w:t xml:space="preserve"> (2015): </w:t>
      </w:r>
      <w:r>
        <w:rPr>
          <w:i/>
        </w:rPr>
        <w:t>Antis</w:t>
      </w:r>
      <w:r w:rsidRPr="00897E31">
        <w:rPr>
          <w:i/>
        </w:rPr>
        <w:t>emitic Hate Crimes and Incidents in Hungary 2014. Annual Report</w:t>
      </w:r>
      <w:r w:rsidRPr="00806500">
        <w:t>. Budapest: Brussels Institution.</w:t>
      </w:r>
      <w:r>
        <w:t xml:space="preserve"> p. </w:t>
      </w:r>
      <w:r w:rsidRPr="00290620">
        <w:t>42.</w:t>
      </w:r>
      <w:r w:rsidRPr="00806500">
        <w:t xml:space="preserve"> http://tev.hu/wp-content/uploads/2015/02/TEV_%C3%A9ves_jelent%C3%A9s_2014.pdf</w:t>
      </w:r>
      <w:r>
        <w:t xml:space="preserve"> </w:t>
      </w:r>
    </w:p>
  </w:footnote>
  <w:footnote w:id="228">
    <w:p w:rsidR="0028489D" w:rsidRPr="00290620" w:rsidRDefault="0028489D" w:rsidP="00FE6EF3">
      <w:pPr>
        <w:pStyle w:val="Lbjegyzet"/>
      </w:pPr>
      <w:r w:rsidRPr="00290620">
        <w:rPr>
          <w:rStyle w:val="a8"/>
        </w:rPr>
        <w:footnoteRef/>
      </w:r>
      <w:r>
        <w:t xml:space="preserve"> Ildikó Barna (2015): </w:t>
      </w:r>
      <w:r w:rsidRPr="00A32004">
        <w:rPr>
          <w:i/>
        </w:rPr>
        <w:t>Antisemitic Hate Crimes and Incidents in Hungary 2014. Annual Report.</w:t>
      </w:r>
      <w:r w:rsidRPr="00806500">
        <w:t xml:space="preserve"> Budape</w:t>
      </w:r>
      <w:r>
        <w:t>st: Brussels Institution. p.15.</w:t>
      </w:r>
      <w:r w:rsidRPr="00806500">
        <w:t xml:space="preserve"> http://tev.hu/wp-content/uploads/2015/02/TEV_%</w:t>
      </w:r>
      <w:r>
        <w:t>C3%A9ves_jelent%C3%A9s_2014.pdf</w:t>
      </w:r>
    </w:p>
  </w:footnote>
  <w:footnote w:id="229">
    <w:p w:rsidR="0028489D" w:rsidRPr="00291A59" w:rsidRDefault="0028489D" w:rsidP="00FE6EF3">
      <w:pPr>
        <w:pStyle w:val="Lbjegyzet"/>
        <w:rPr>
          <w:i/>
          <w:iCs/>
        </w:rPr>
      </w:pPr>
      <w:r w:rsidRPr="00290620">
        <w:rPr>
          <w:rStyle w:val="a8"/>
        </w:rPr>
        <w:footnoteRef/>
      </w:r>
      <w:r w:rsidRPr="00290620">
        <w:t xml:space="preserve"> </w:t>
      </w:r>
      <w:r>
        <w:t xml:space="preserve">The European Union Agency for Fundamental Rights (FRA) classified EU countries according to their official data collection mechanisms pertaining hate crime. Hungary was described as a country where few and a narrow range of bias motivations are recorded, and data are usually not published. FRA (2012): </w:t>
      </w:r>
      <w:r w:rsidRPr="00291A59">
        <w:rPr>
          <w:i/>
          <w:iCs/>
        </w:rPr>
        <w:t xml:space="preserve">Making Hate Crime Visible in the European Union: acknowledging victims’ rights. </w:t>
      </w:r>
      <w:r>
        <w:t xml:space="preserve">Luxembourg: Publication Office of the European Union. pp. 7–9. </w:t>
      </w:r>
      <w:hyperlink r:id="rId19" w:history="1">
        <w:r w:rsidRPr="00746D90">
          <w:rPr>
            <w:rStyle w:val="a9"/>
          </w:rPr>
          <w:t>http://fra.europa.eu/sites/default/files/fra-2012_hate-crime.pdf</w:t>
        </w:r>
      </w:hyperlink>
      <w:r>
        <w:t xml:space="preserve"> </w:t>
      </w:r>
    </w:p>
  </w:footnote>
  <w:footnote w:id="230">
    <w:p w:rsidR="0028489D" w:rsidRPr="00DB05CD" w:rsidRDefault="0028489D" w:rsidP="00FE6EF3">
      <w:pPr>
        <w:pStyle w:val="Lbjegyzet"/>
      </w:pPr>
      <w:r w:rsidRPr="00DB05CD">
        <w:rPr>
          <w:rStyle w:val="a8"/>
        </w:rPr>
        <w:footnoteRef/>
      </w:r>
      <w:r w:rsidRPr="00DB05CD">
        <w:t xml:space="preserve"> FRA (2009)</w:t>
      </w:r>
      <w:r>
        <w:t>:</w:t>
      </w:r>
      <w:r w:rsidRPr="00DB05CD">
        <w:t xml:space="preserve"> </w:t>
      </w:r>
      <w:r w:rsidRPr="00897E31">
        <w:rPr>
          <w:i/>
        </w:rPr>
        <w:t>European Union Minorities and Discrimination Survey (EU-MIDIS). Data in Focus Report 01: Roma</w:t>
      </w:r>
      <w:r w:rsidRPr="00897E31">
        <w:rPr>
          <w:i/>
          <w:iCs/>
        </w:rPr>
        <w:t>.</w:t>
      </w:r>
      <w:r w:rsidRPr="00DB05CD">
        <w:rPr>
          <w:iCs/>
        </w:rPr>
        <w:t xml:space="preserve"> </w:t>
      </w:r>
      <w:r w:rsidRPr="00DB05CD">
        <w:t xml:space="preserve">Luxembourg: Publication Office of the European Union. pp. 4–6. </w:t>
      </w:r>
    </w:p>
  </w:footnote>
  <w:footnote w:id="231">
    <w:p w:rsidR="0028489D" w:rsidRPr="009E684E" w:rsidRDefault="0028489D">
      <w:pPr>
        <w:pStyle w:val="a6"/>
      </w:pPr>
      <w:r>
        <w:rPr>
          <w:rStyle w:val="a8"/>
        </w:rPr>
        <w:footnoteRef/>
      </w:r>
      <w:r>
        <w:t xml:space="preserve"> “GYEM was established in 2012 and now composes of four human rights NGOs: Amnesty International Hungary, </w:t>
      </w:r>
      <w:proofErr w:type="spellStart"/>
      <w:r>
        <w:t>Háttér</w:t>
      </w:r>
      <w:proofErr w:type="spellEnd"/>
      <w:r>
        <w:t xml:space="preserve"> Society, Hungarian Helsinki Committee, and the Hungarian Civil Liberties Union. The principal objective of the working group is to fight hate crimes, especially physical or anti-social attacks against vulnerable groups and their belongings though establishing a more effective legal and institutional framework for state responses to hate crimes and encouraging victims to initiate legal proceedings.”</w:t>
      </w:r>
    </w:p>
  </w:footnote>
  <w:footnote w:id="232">
    <w:p w:rsidR="0028489D" w:rsidRPr="00CF041E" w:rsidRDefault="0028489D">
      <w:pPr>
        <w:pStyle w:val="a6"/>
      </w:pPr>
      <w:r>
        <w:rPr>
          <w:rStyle w:val="a8"/>
        </w:rPr>
        <w:footnoteRef/>
      </w:r>
      <w:r>
        <w:t xml:space="preserve"> Working Group against Hate Crimes in Hungary (2018): </w:t>
      </w:r>
      <w:r>
        <w:rPr>
          <w:i/>
        </w:rPr>
        <w:t xml:space="preserve">Shadow report to the sixth periodic report of Hungary to the International </w:t>
      </w:r>
      <w:r w:rsidRPr="009E684E">
        <w:rPr>
          <w:i/>
        </w:rPr>
        <w:t>Covenant on Civil and Political Rights to the United Nations Human Rights Committee</w:t>
      </w:r>
      <w:r>
        <w:rPr>
          <w:i/>
        </w:rPr>
        <w:t xml:space="preserve">, </w:t>
      </w:r>
      <w:r w:rsidRPr="00CF041E">
        <w:t>pp.</w:t>
      </w:r>
      <w:r>
        <w:rPr>
          <w:i/>
        </w:rPr>
        <w:t> </w:t>
      </w:r>
      <w:r>
        <w:t>3</w:t>
      </w:r>
      <w:r>
        <w:noBreakHyphen/>
        <w:t>5.</w:t>
      </w:r>
    </w:p>
  </w:footnote>
  <w:footnote w:id="233">
    <w:p w:rsidR="0028489D" w:rsidRDefault="0028489D" w:rsidP="00FE6EF3">
      <w:pPr>
        <w:pStyle w:val="Lbjegyzet"/>
      </w:pPr>
      <w:r>
        <w:rPr>
          <w:rStyle w:val="a8"/>
        </w:rPr>
        <w:footnoteRef/>
      </w:r>
      <w:r>
        <w:t xml:space="preserve"> In Chapter 7 and 8, we already discussed the hate crimes committed by radical parties and groups, therefore in this chapter we will only make mention of them.</w:t>
      </w:r>
    </w:p>
  </w:footnote>
  <w:footnote w:id="234">
    <w:p w:rsidR="0028489D" w:rsidRPr="007779DD" w:rsidRDefault="0028489D" w:rsidP="00917670">
      <w:pPr>
        <w:pStyle w:val="a6"/>
      </w:pPr>
      <w:r>
        <w:rPr>
          <w:rStyle w:val="a8"/>
        </w:rPr>
        <w:footnoteRef/>
      </w:r>
      <w:r>
        <w:t xml:space="preserve"> Justin Spike, </w:t>
      </w:r>
      <w:r>
        <w:rPr>
          <w:rFonts w:ascii="Gaura Times" w:hAnsi="Gaura Times" w:cs="Gaura Times"/>
        </w:rPr>
        <w:t>“</w:t>
      </w:r>
      <w:proofErr w:type="spellStart"/>
      <w:r>
        <w:t>Gozsdu</w:t>
      </w:r>
      <w:proofErr w:type="spellEnd"/>
      <w:r>
        <w:t xml:space="preserve"> </w:t>
      </w:r>
      <w:proofErr w:type="spellStart"/>
      <w:r>
        <w:t>Udvar</w:t>
      </w:r>
      <w:proofErr w:type="spellEnd"/>
      <w:r>
        <w:t xml:space="preserve"> denies Roma women entry to popular Budapest nightlife area</w:t>
      </w:r>
      <w:r>
        <w:rPr>
          <w:rFonts w:ascii="Gaura Times" w:hAnsi="Gaura Times" w:cs="Gaura Times"/>
        </w:rPr>
        <w:t>”</w:t>
      </w:r>
      <w:r>
        <w:t xml:space="preserve">, </w:t>
      </w:r>
      <w:r>
        <w:rPr>
          <w:i/>
        </w:rPr>
        <w:t>The Budapest Beacon</w:t>
      </w:r>
      <w:r>
        <w:t xml:space="preserve">, 6 February, 2017, </w:t>
      </w:r>
      <w:r w:rsidRPr="007779DD">
        <w:t>https://budapestbeacon.com/gozsdu-udvar-denies-denying-roma-entry-to-popular-budapest-nightlife-area/</w:t>
      </w:r>
    </w:p>
  </w:footnote>
  <w:footnote w:id="235">
    <w:p w:rsidR="0028489D" w:rsidRPr="005610ED" w:rsidRDefault="0028489D">
      <w:pPr>
        <w:pStyle w:val="a6"/>
      </w:pPr>
      <w:r>
        <w:rPr>
          <w:rStyle w:val="a8"/>
        </w:rPr>
        <w:footnoteRef/>
      </w:r>
      <w:r>
        <w:t xml:space="preserve"> </w:t>
      </w:r>
      <w:r>
        <w:rPr>
          <w:rFonts w:ascii="Gaura Times" w:hAnsi="Gaura Times" w:cs="Gaura Times"/>
        </w:rPr>
        <w:t>“</w:t>
      </w:r>
      <w:r w:rsidRPr="005610ED">
        <w:t xml:space="preserve">Hungary’s highest court, the Curia, claims judge issued wrong verdict in </w:t>
      </w:r>
      <w:proofErr w:type="spellStart"/>
      <w:r w:rsidRPr="005610ED">
        <w:t>Gyöngyöspata</w:t>
      </w:r>
      <w:proofErr w:type="spellEnd"/>
      <w:r w:rsidRPr="005610ED">
        <w:t xml:space="preserve"> case</w:t>
      </w:r>
      <w:r>
        <w:rPr>
          <w:rFonts w:ascii="Gaura Times" w:hAnsi="Gaura Times" w:cs="Gaura Times"/>
        </w:rPr>
        <w:t>”</w:t>
      </w:r>
      <w:r>
        <w:t xml:space="preserve">, </w:t>
      </w:r>
      <w:r>
        <w:rPr>
          <w:i/>
        </w:rPr>
        <w:t>The Budapest Beacon</w:t>
      </w:r>
      <w:r>
        <w:t xml:space="preserve">, 9 February, 2017, </w:t>
      </w:r>
      <w:r w:rsidRPr="005610ED">
        <w:t>https://budapestbeacon.com/hungarys-highest-court-the-curia-claims-judge-issued-wrong-verdict-in-gyongyospata-case/</w:t>
      </w:r>
    </w:p>
  </w:footnote>
  <w:footnote w:id="236">
    <w:p w:rsidR="0028489D" w:rsidRPr="0024234A" w:rsidRDefault="0028489D">
      <w:pPr>
        <w:pStyle w:val="a6"/>
      </w:pPr>
      <w:r>
        <w:rPr>
          <w:rStyle w:val="a8"/>
        </w:rPr>
        <w:footnoteRef/>
      </w:r>
      <w:r>
        <w:t xml:space="preserve"> Justin Spike, </w:t>
      </w:r>
      <w:r>
        <w:rPr>
          <w:rFonts w:ascii="Gaura Times" w:hAnsi="Gaura Times" w:cs="Gaura Times"/>
        </w:rPr>
        <w:t>“</w:t>
      </w:r>
      <w:r w:rsidRPr="0024234A">
        <w:t>ECHR rules against Hungarian state in case of police abuse of Roma man</w:t>
      </w:r>
      <w:r>
        <w:rPr>
          <w:rFonts w:ascii="Gaura Times" w:hAnsi="Gaura Times" w:cs="Gaura Times"/>
        </w:rPr>
        <w:t>”</w:t>
      </w:r>
      <w:r>
        <w:t xml:space="preserve">, </w:t>
      </w:r>
      <w:r>
        <w:rPr>
          <w:i/>
        </w:rPr>
        <w:t xml:space="preserve">The Budapest Beacon, </w:t>
      </w:r>
      <w:r>
        <w:t xml:space="preserve">31 </w:t>
      </w:r>
      <w:proofErr w:type="spellStart"/>
      <w:r>
        <w:t>Otober</w:t>
      </w:r>
      <w:proofErr w:type="spellEnd"/>
      <w:r>
        <w:t xml:space="preserve"> 2017, </w:t>
      </w:r>
      <w:r w:rsidRPr="0024234A">
        <w:t>https://budapestbeacon.com/echr-rules-hungarian-state-case-police-abuse-roma-man/</w:t>
      </w:r>
    </w:p>
  </w:footnote>
  <w:footnote w:id="237">
    <w:p w:rsidR="0028489D" w:rsidRPr="00350C03" w:rsidRDefault="0028489D" w:rsidP="00996FA0">
      <w:pPr>
        <w:pStyle w:val="Lbjegyzet"/>
        <w:rPr>
          <w:rStyle w:val="LbjegyzetChar"/>
        </w:rPr>
      </w:pPr>
      <w:r>
        <w:rPr>
          <w:rStyle w:val="a8"/>
        </w:rPr>
        <w:footnoteRef/>
      </w:r>
      <w:r>
        <w:t xml:space="preserve"> </w:t>
      </w:r>
      <w:r w:rsidRPr="00350C03">
        <w:rPr>
          <w:rStyle w:val="LbjegyzetChar"/>
        </w:rPr>
        <w:t>The Action and Protection Foundation (TEV) is a registered civil organization founded in 2012. The three main pillars of its activity: legal aid, monitoring and research, as well as education and training.</w:t>
      </w:r>
    </w:p>
  </w:footnote>
  <w:footnote w:id="238">
    <w:p w:rsidR="0028489D" w:rsidRPr="00507685" w:rsidRDefault="0028489D" w:rsidP="00996FA0">
      <w:pPr>
        <w:pStyle w:val="Lbjegyzet"/>
      </w:pPr>
      <w:r w:rsidRPr="0031191B">
        <w:rPr>
          <w:rStyle w:val="a8"/>
        </w:rPr>
        <w:footnoteRef/>
      </w:r>
      <w:r w:rsidRPr="0031191B">
        <w:t xml:space="preserve"> </w:t>
      </w:r>
      <w:r>
        <w:t xml:space="preserve">For the </w:t>
      </w:r>
      <w:r w:rsidRPr="0031191B">
        <w:t xml:space="preserve">descriptions of </w:t>
      </w:r>
      <w:r>
        <w:t>the</w:t>
      </w:r>
      <w:r w:rsidRPr="0031191B">
        <w:t xml:space="preserve"> cases are based on </w:t>
      </w:r>
      <w:r>
        <w:t>their</w:t>
      </w:r>
      <w:r w:rsidRPr="0031191B">
        <w:t xml:space="preserve"> monthly </w:t>
      </w:r>
      <w:r>
        <w:t xml:space="preserve">and annual </w:t>
      </w:r>
      <w:r w:rsidRPr="0031191B">
        <w:t>reports</w:t>
      </w:r>
      <w:r>
        <w:t xml:space="preserve"> see: </w:t>
      </w:r>
      <w:hyperlink r:id="rId20" w:history="1">
        <w:r w:rsidRPr="00BD05FB">
          <w:rPr>
            <w:rStyle w:val="a9"/>
          </w:rPr>
          <w:t>http://tev.hu/monthly-report/</w:t>
        </w:r>
      </w:hyperlink>
      <w:r>
        <w:t xml:space="preserve"> and </w:t>
      </w:r>
      <w:hyperlink r:id="rId21" w:history="1">
        <w:r w:rsidRPr="00BD05FB">
          <w:rPr>
            <w:rStyle w:val="a9"/>
          </w:rPr>
          <w:t>http://tev.hu/annual-report/</w:t>
        </w:r>
      </w:hyperlink>
      <w:r>
        <w:t>, accessed 4 June 2018.</w:t>
      </w:r>
    </w:p>
  </w:footnote>
  <w:footnote w:id="239">
    <w:p w:rsidR="0028489D" w:rsidRPr="006A3F3A" w:rsidRDefault="0028489D">
      <w:pPr>
        <w:pStyle w:val="a6"/>
        <w:rPr>
          <w:lang w:val="fr-CA"/>
        </w:rPr>
      </w:pPr>
      <w:r>
        <w:rPr>
          <w:rStyle w:val="a8"/>
        </w:rPr>
        <w:footnoteRef/>
      </w:r>
      <w:r w:rsidRPr="006A3F3A">
        <w:rPr>
          <w:lang w:val="fr-CA"/>
        </w:rPr>
        <w:t xml:space="preserve"> “Kiadós zsidózásba ment át a római-parti vita”, </w:t>
      </w:r>
      <w:r w:rsidRPr="006A3F3A">
        <w:rPr>
          <w:i/>
          <w:lang w:val="fr-CA"/>
        </w:rPr>
        <w:t xml:space="preserve">hvg.hu, </w:t>
      </w:r>
      <w:r w:rsidRPr="006A3F3A">
        <w:rPr>
          <w:lang w:val="fr-CA"/>
        </w:rPr>
        <w:t>11 September 2017, http://hvg.hu/itthon/20170911_Kiados_zsidozasba_ment_at_a_Romaiparti_vita</w:t>
      </w:r>
    </w:p>
  </w:footnote>
  <w:footnote w:id="240">
    <w:p w:rsidR="0028489D" w:rsidRPr="006A3F3A" w:rsidRDefault="0028489D">
      <w:pPr>
        <w:pStyle w:val="a6"/>
        <w:rPr>
          <w:lang w:val="fr-CA"/>
        </w:rPr>
      </w:pPr>
      <w:r>
        <w:rPr>
          <w:rStyle w:val="a8"/>
        </w:rPr>
        <w:footnoteRef/>
      </w:r>
      <w:r w:rsidRPr="006A3F3A">
        <w:rPr>
          <w:lang w:val="fr-CA"/>
        </w:rPr>
        <w:t xml:space="preserve"> erdelyip, “A Mazsihisz elnöke Orbánnak: Vonják vissza utcáinkról és tereinkről a plakátokat!”, </w:t>
      </w:r>
      <w:r w:rsidRPr="006A3F3A">
        <w:rPr>
          <w:i/>
          <w:lang w:val="fr-CA"/>
        </w:rPr>
        <w:t>444.hu</w:t>
      </w:r>
      <w:r w:rsidRPr="006A3F3A">
        <w:rPr>
          <w:lang w:val="fr-CA"/>
        </w:rPr>
        <w:t>, 6 July 2017, https://444.hu/2017/07/06/a-mazsihisz-elnoke-orbannak-vonjak-vissza-utcainkrol-es-tereinkrol-a-plakatokat</w:t>
      </w:r>
    </w:p>
  </w:footnote>
  <w:footnote w:id="241">
    <w:p w:rsidR="0028489D" w:rsidRPr="00FC3A6C" w:rsidRDefault="0028489D" w:rsidP="00FC3A6C">
      <w:pPr>
        <w:pStyle w:val="a6"/>
      </w:pPr>
      <w:r>
        <w:rPr>
          <w:rStyle w:val="a8"/>
        </w:rPr>
        <w:footnoteRef/>
      </w:r>
      <w:r>
        <w:t xml:space="preserve"> Justin Spike, “Controversial Soros ads to be removed beginning of Saturday”, </w:t>
      </w:r>
      <w:r>
        <w:rPr>
          <w:i/>
        </w:rPr>
        <w:t>The Budapest Beacon,</w:t>
      </w:r>
      <w:r>
        <w:t xml:space="preserve"> 12 July 2017, </w:t>
      </w:r>
      <w:r w:rsidRPr="00FC3A6C">
        <w:t>https://budapestbeacon.com/controversial-soros-ads-removed-beginning-saturday/</w:t>
      </w:r>
    </w:p>
  </w:footnote>
  <w:footnote w:id="242">
    <w:p w:rsidR="0028489D" w:rsidRPr="00757881" w:rsidRDefault="0028489D">
      <w:pPr>
        <w:pStyle w:val="a6"/>
      </w:pPr>
      <w:r>
        <w:rPr>
          <w:rStyle w:val="a8"/>
        </w:rPr>
        <w:footnoteRef/>
      </w:r>
      <w:r>
        <w:t xml:space="preserve"> </w:t>
      </w:r>
      <w:r>
        <w:rPr>
          <w:rFonts w:ascii="Gaura Times" w:hAnsi="Gaura Times" w:cs="Gaura Times"/>
        </w:rPr>
        <w:t>“</w:t>
      </w:r>
      <w:proofErr w:type="spellStart"/>
      <w:r>
        <w:t>Nem</w:t>
      </w:r>
      <w:proofErr w:type="spellEnd"/>
      <w:r>
        <w:t xml:space="preserve"> </w:t>
      </w:r>
      <w:proofErr w:type="spellStart"/>
      <w:r>
        <w:t>bérelhettek</w:t>
      </w:r>
      <w:proofErr w:type="spellEnd"/>
      <w:r>
        <w:t xml:space="preserve"> </w:t>
      </w:r>
      <w:proofErr w:type="spellStart"/>
      <w:r>
        <w:t>medencét</w:t>
      </w:r>
      <w:proofErr w:type="spellEnd"/>
      <w:r>
        <w:t xml:space="preserve"> a </w:t>
      </w:r>
      <w:proofErr w:type="spellStart"/>
      <w:r>
        <w:t>meleg</w:t>
      </w:r>
      <w:proofErr w:type="spellEnd"/>
      <w:r>
        <w:t xml:space="preserve"> </w:t>
      </w:r>
      <w:proofErr w:type="spellStart"/>
      <w:r>
        <w:t>sportolók</w:t>
      </w:r>
      <w:proofErr w:type="spellEnd"/>
      <w:r>
        <w:t xml:space="preserve"> a </w:t>
      </w:r>
      <w:proofErr w:type="spellStart"/>
      <w:r>
        <w:t>hegyvidéki</w:t>
      </w:r>
      <w:proofErr w:type="spellEnd"/>
      <w:r>
        <w:t xml:space="preserve"> </w:t>
      </w:r>
      <w:proofErr w:type="spellStart"/>
      <w:r>
        <w:t>uszodában</w:t>
      </w:r>
      <w:proofErr w:type="spellEnd"/>
      <w:r>
        <w:rPr>
          <w:rFonts w:ascii="Gaura Times" w:hAnsi="Gaura Times" w:cs="Gaura Times"/>
        </w:rPr>
        <w:t>”</w:t>
      </w:r>
      <w:r>
        <w:t xml:space="preserve">, </w:t>
      </w:r>
      <w:r>
        <w:rPr>
          <w:i/>
        </w:rPr>
        <w:t>hvg.hu</w:t>
      </w:r>
      <w:r>
        <w:t xml:space="preserve">, 21 February 2017, </w:t>
      </w:r>
      <w:r w:rsidRPr="00757881">
        <w:t>http://hvg.hu/itthon/20170221_nem_berelhettek_medencet_meleg_sportolok_a_hegyvideki_uszodaban</w:t>
      </w:r>
      <w:r>
        <w:t>.</w:t>
      </w:r>
    </w:p>
  </w:footnote>
  <w:footnote w:id="243">
    <w:p w:rsidR="0028489D" w:rsidRPr="009C585D" w:rsidRDefault="0028489D">
      <w:pPr>
        <w:pStyle w:val="a6"/>
      </w:pPr>
      <w:r>
        <w:rPr>
          <w:rStyle w:val="a8"/>
        </w:rPr>
        <w:footnoteRef/>
      </w:r>
      <w:r>
        <w:t xml:space="preserve"> </w:t>
      </w:r>
      <w:r>
        <w:rPr>
          <w:rFonts w:ascii="Gaura Times" w:hAnsi="Gaura Times" w:cs="Gaura Times"/>
        </w:rPr>
        <w:t>“</w:t>
      </w:r>
      <w:proofErr w:type="spellStart"/>
      <w:r w:rsidRPr="009C585D">
        <w:t>Bírságot</w:t>
      </w:r>
      <w:proofErr w:type="spellEnd"/>
      <w:r w:rsidRPr="009C585D">
        <w:t xml:space="preserve"> </w:t>
      </w:r>
      <w:proofErr w:type="spellStart"/>
      <w:r w:rsidRPr="009C585D">
        <w:t>kapott</w:t>
      </w:r>
      <w:proofErr w:type="spellEnd"/>
      <w:r w:rsidRPr="009C585D">
        <w:t xml:space="preserve"> a MOM-</w:t>
      </w:r>
      <w:proofErr w:type="spellStart"/>
      <w:r w:rsidRPr="009C585D">
        <w:t>sportuszoda</w:t>
      </w:r>
      <w:proofErr w:type="spellEnd"/>
      <w:r w:rsidRPr="009C585D">
        <w:t xml:space="preserve">, </w:t>
      </w:r>
      <w:proofErr w:type="spellStart"/>
      <w:r w:rsidRPr="009C585D">
        <w:t>mert</w:t>
      </w:r>
      <w:proofErr w:type="spellEnd"/>
      <w:r w:rsidRPr="009C585D">
        <w:t xml:space="preserve"> </w:t>
      </w:r>
      <w:proofErr w:type="spellStart"/>
      <w:r w:rsidRPr="009C585D">
        <w:t>nem</w:t>
      </w:r>
      <w:proofErr w:type="spellEnd"/>
      <w:r w:rsidRPr="009C585D">
        <w:t xml:space="preserve"> </w:t>
      </w:r>
      <w:proofErr w:type="spellStart"/>
      <w:r w:rsidRPr="009C585D">
        <w:t>engedte</w:t>
      </w:r>
      <w:proofErr w:type="spellEnd"/>
      <w:r w:rsidRPr="009C585D">
        <w:t xml:space="preserve"> be a </w:t>
      </w:r>
      <w:proofErr w:type="spellStart"/>
      <w:r w:rsidRPr="009C585D">
        <w:t>melegeket</w:t>
      </w:r>
      <w:proofErr w:type="spellEnd"/>
      <w:r>
        <w:rPr>
          <w:rFonts w:ascii="Gaura Times" w:hAnsi="Gaura Times" w:cs="Gaura Times"/>
        </w:rPr>
        <w:t>”</w:t>
      </w:r>
      <w:r>
        <w:t xml:space="preserve">, </w:t>
      </w:r>
      <w:r>
        <w:rPr>
          <w:i/>
        </w:rPr>
        <w:t>hvg.hu</w:t>
      </w:r>
      <w:r>
        <w:t xml:space="preserve">, 29 August 2017, </w:t>
      </w:r>
      <w:r w:rsidRPr="009C585D">
        <w:t>http://hvg.hu/itthon/20170829_mom_sport_uszoda_ebh_lmbtq</w:t>
      </w:r>
    </w:p>
  </w:footnote>
  <w:footnote w:id="244">
    <w:p w:rsidR="0028489D" w:rsidRPr="00027CB4" w:rsidRDefault="0028489D">
      <w:pPr>
        <w:pStyle w:val="a6"/>
      </w:pPr>
      <w:r>
        <w:rPr>
          <w:rStyle w:val="a8"/>
        </w:rPr>
        <w:footnoteRef/>
      </w:r>
      <w:r>
        <w:t xml:space="preserve"> </w:t>
      </w:r>
      <w:proofErr w:type="spellStart"/>
      <w:r>
        <w:t>Krisztina</w:t>
      </w:r>
      <w:proofErr w:type="spellEnd"/>
      <w:r>
        <w:t xml:space="preserve"> </w:t>
      </w:r>
      <w:proofErr w:type="spellStart"/>
      <w:r>
        <w:t>Orbán</w:t>
      </w:r>
      <w:proofErr w:type="spellEnd"/>
      <w:r>
        <w:t xml:space="preserve">, </w:t>
      </w:r>
      <w:r>
        <w:rPr>
          <w:rFonts w:ascii="Gaura Times" w:hAnsi="Gaura Times" w:cs="Gaura Times"/>
        </w:rPr>
        <w:t>“</w:t>
      </w:r>
      <w:r w:rsidRPr="00027CB4">
        <w:t>MOM sports pool fined for discrimination</w:t>
      </w:r>
      <w:r>
        <w:rPr>
          <w:rFonts w:ascii="Gaura Times" w:hAnsi="Gaura Times" w:cs="Gaura Times"/>
        </w:rPr>
        <w:t>”</w:t>
      </w:r>
      <w:r>
        <w:t xml:space="preserve">, </w:t>
      </w:r>
      <w:r>
        <w:rPr>
          <w:i/>
        </w:rPr>
        <w:t>The Budapest Beacon</w:t>
      </w:r>
      <w:r>
        <w:t xml:space="preserve">, 30 August 2017, </w:t>
      </w:r>
      <w:r w:rsidRPr="00027CB4">
        <w:t>https://budapestbeacon.com/mom-sports-pool-fined-discrimination/</w:t>
      </w:r>
    </w:p>
  </w:footnote>
  <w:footnote w:id="245">
    <w:p w:rsidR="0028489D" w:rsidRPr="00CA1956" w:rsidRDefault="0028489D">
      <w:pPr>
        <w:pStyle w:val="a6"/>
      </w:pPr>
      <w:r>
        <w:rPr>
          <w:rStyle w:val="a8"/>
        </w:rPr>
        <w:footnoteRef/>
      </w:r>
      <w:r>
        <w:t xml:space="preserve"> </w:t>
      </w:r>
      <w:proofErr w:type="spellStart"/>
      <w:r>
        <w:t>Balázs</w:t>
      </w:r>
      <w:proofErr w:type="spellEnd"/>
      <w:r>
        <w:t xml:space="preserve"> </w:t>
      </w:r>
      <w:proofErr w:type="spellStart"/>
      <w:r>
        <w:t>Pivarnyik</w:t>
      </w:r>
      <w:proofErr w:type="spellEnd"/>
      <w:r>
        <w:t xml:space="preserve">, </w:t>
      </w:r>
      <w:r>
        <w:rPr>
          <w:rFonts w:ascii="Gaura Times" w:hAnsi="Gaura Times" w:cs="Gaura Times"/>
        </w:rPr>
        <w:t>“</w:t>
      </w:r>
      <w:proofErr w:type="spellStart"/>
      <w:r w:rsidRPr="00CA1956">
        <w:t>Origo</w:t>
      </w:r>
      <w:proofErr w:type="spellEnd"/>
      <w:r w:rsidRPr="00CA1956">
        <w:t xml:space="preserve"> and </w:t>
      </w:r>
      <w:proofErr w:type="spellStart"/>
      <w:r w:rsidRPr="00CA1956">
        <w:t>Ripost</w:t>
      </w:r>
      <w:proofErr w:type="spellEnd"/>
      <w:r w:rsidRPr="00CA1956">
        <w:t xml:space="preserve"> might have to pay millions in compensation to </w:t>
      </w:r>
      <w:proofErr w:type="spellStart"/>
      <w:r w:rsidRPr="00CA1956">
        <w:t>Márton</w:t>
      </w:r>
      <w:proofErr w:type="spellEnd"/>
      <w:r w:rsidRPr="00CA1956">
        <w:t xml:space="preserve"> </w:t>
      </w:r>
      <w:proofErr w:type="spellStart"/>
      <w:r w:rsidRPr="00CA1956">
        <w:t>Gulyás</w:t>
      </w:r>
      <w:proofErr w:type="spellEnd"/>
      <w:r>
        <w:rPr>
          <w:rFonts w:ascii="Gaura Times" w:hAnsi="Gaura Times" w:cs="Gaura Times"/>
        </w:rPr>
        <w:t>”</w:t>
      </w:r>
      <w:r>
        <w:t xml:space="preserve">, </w:t>
      </w:r>
      <w:r>
        <w:rPr>
          <w:i/>
        </w:rPr>
        <w:t>The Budapest Beacon</w:t>
      </w:r>
      <w:r>
        <w:t xml:space="preserve">, 18 September 2017, </w:t>
      </w:r>
      <w:r w:rsidRPr="00CA1956">
        <w:t>https://budapestbeacon.com/origo-ripost-might-pay-millions-compensation-marton-gulyas/</w:t>
      </w:r>
    </w:p>
  </w:footnote>
  <w:footnote w:id="246">
    <w:p w:rsidR="0028489D" w:rsidRPr="009C585D" w:rsidRDefault="0028489D">
      <w:pPr>
        <w:pStyle w:val="a6"/>
      </w:pPr>
      <w:r>
        <w:rPr>
          <w:rStyle w:val="a8"/>
        </w:rPr>
        <w:footnoteRef/>
      </w:r>
      <w:r>
        <w:t xml:space="preserve"> </w:t>
      </w:r>
      <w:r>
        <w:rPr>
          <w:rFonts w:ascii="Gaura Times" w:hAnsi="Gaura Times" w:cs="Gaura Times"/>
        </w:rPr>
        <w:t>“</w:t>
      </w:r>
      <w:r>
        <w:t xml:space="preserve">Gay </w:t>
      </w:r>
      <w:r>
        <w:rPr>
          <w:rFonts w:ascii="Gaura Times" w:hAnsi="Gaura Times" w:cs="Gaura Times"/>
        </w:rPr>
        <w:t>‘</w:t>
      </w:r>
      <w:r>
        <w:t>freaks</w:t>
      </w:r>
      <w:r>
        <w:rPr>
          <w:rFonts w:ascii="Gaura Times" w:hAnsi="Gaura Times" w:cs="Gaura Times"/>
        </w:rPr>
        <w:t>’</w:t>
      </w:r>
      <w:r>
        <w:t xml:space="preserve"> threaten Hungarian values</w:t>
      </w:r>
      <w:r>
        <w:rPr>
          <w:rFonts w:ascii="Gaura Times" w:hAnsi="Gaura Times" w:cs="Gaura Times"/>
        </w:rPr>
        <w:t>”</w:t>
      </w:r>
      <w:r>
        <w:t xml:space="preserve">, </w:t>
      </w:r>
      <w:r>
        <w:rPr>
          <w:i/>
        </w:rPr>
        <w:t xml:space="preserve">Hungarian Spectrum, </w:t>
      </w:r>
      <w:r>
        <w:t xml:space="preserve">6 July 2017, </w:t>
      </w:r>
      <w:r w:rsidRPr="009C585D">
        <w:t>http://hungarianspectrum.org/2017/07/06/gay-freaks-threaten-hungarian-values/</w:t>
      </w:r>
    </w:p>
  </w:footnote>
  <w:footnote w:id="247">
    <w:p w:rsidR="0028489D" w:rsidRPr="00BC4D6E" w:rsidRDefault="0028489D">
      <w:pPr>
        <w:pStyle w:val="a6"/>
      </w:pPr>
      <w:r>
        <w:rPr>
          <w:rStyle w:val="a8"/>
        </w:rPr>
        <w:footnoteRef/>
      </w:r>
      <w:r>
        <w:t xml:space="preserve"> </w:t>
      </w:r>
      <w:r>
        <w:rPr>
          <w:rFonts w:ascii="Gaura Times" w:hAnsi="Gaura Times" w:cs="Gaura Times"/>
        </w:rPr>
        <w:t>“</w:t>
      </w:r>
      <w:proofErr w:type="spellStart"/>
      <w:r>
        <w:t>J</w:t>
      </w:r>
      <w:r w:rsidRPr="00BC4D6E">
        <w:t>ogerősen</w:t>
      </w:r>
      <w:proofErr w:type="spellEnd"/>
      <w:r w:rsidRPr="00BC4D6E">
        <w:t xml:space="preserve"> </w:t>
      </w:r>
      <w:proofErr w:type="spellStart"/>
      <w:r w:rsidRPr="00BC4D6E">
        <w:t>börtönt</w:t>
      </w:r>
      <w:proofErr w:type="spellEnd"/>
      <w:r w:rsidRPr="00BC4D6E">
        <w:t xml:space="preserve"> </w:t>
      </w:r>
      <w:proofErr w:type="spellStart"/>
      <w:r w:rsidRPr="00BC4D6E">
        <w:t>kaptak</w:t>
      </w:r>
      <w:proofErr w:type="spellEnd"/>
      <w:r w:rsidRPr="00BC4D6E">
        <w:t xml:space="preserve"> a </w:t>
      </w:r>
      <w:proofErr w:type="spellStart"/>
      <w:r w:rsidRPr="00BC4D6E">
        <w:t>melegeket</w:t>
      </w:r>
      <w:proofErr w:type="spellEnd"/>
      <w:r w:rsidRPr="00BC4D6E">
        <w:t xml:space="preserve"> </w:t>
      </w:r>
      <w:proofErr w:type="spellStart"/>
      <w:r w:rsidRPr="00BC4D6E">
        <w:t>verő</w:t>
      </w:r>
      <w:proofErr w:type="spellEnd"/>
      <w:r w:rsidRPr="00BC4D6E">
        <w:t xml:space="preserve"> </w:t>
      </w:r>
      <w:proofErr w:type="spellStart"/>
      <w:r w:rsidRPr="00BC4D6E">
        <w:t>gárdisták</w:t>
      </w:r>
      <w:proofErr w:type="spellEnd"/>
      <w:r>
        <w:rPr>
          <w:rFonts w:ascii="Gaura Times" w:hAnsi="Gaura Times" w:cs="Gaura Times"/>
        </w:rPr>
        <w:t>”</w:t>
      </w:r>
      <w:r>
        <w:t xml:space="preserve">, </w:t>
      </w:r>
      <w:r>
        <w:rPr>
          <w:i/>
        </w:rPr>
        <w:t>hvg.hu</w:t>
      </w:r>
      <w:r>
        <w:t xml:space="preserve">, 5 July 2017, </w:t>
      </w:r>
      <w:r w:rsidRPr="00BC4D6E">
        <w:t>http://hvg.hu/itthon/20170705_Jogerosen_bortont_kaptak_a_melegeket_vero_gardistak</w:t>
      </w:r>
    </w:p>
  </w:footnote>
  <w:footnote w:id="248">
    <w:p w:rsidR="0028489D" w:rsidRPr="00BC4D6E" w:rsidRDefault="0028489D">
      <w:pPr>
        <w:pStyle w:val="a6"/>
      </w:pPr>
      <w:r>
        <w:rPr>
          <w:rStyle w:val="a8"/>
        </w:rPr>
        <w:footnoteRef/>
      </w:r>
      <w:r>
        <w:t xml:space="preserve"> </w:t>
      </w:r>
      <w:proofErr w:type="spellStart"/>
      <w:r>
        <w:t>Háttér</w:t>
      </w:r>
      <w:proofErr w:type="spellEnd"/>
      <w:r>
        <w:t xml:space="preserve"> Society, </w:t>
      </w:r>
      <w:r>
        <w:rPr>
          <w:rFonts w:ascii="Gaura Times" w:hAnsi="Gaura Times" w:cs="Gaura Times"/>
        </w:rPr>
        <w:t>“</w:t>
      </w:r>
      <w:r w:rsidRPr="00BC4D6E">
        <w:t>Perpetrators of racist-homophobic attack rec</w:t>
      </w:r>
      <w:r>
        <w:t>eive prison sentence in Hungary</w:t>
      </w:r>
      <w:r>
        <w:rPr>
          <w:rFonts w:ascii="Gaura Times" w:hAnsi="Gaura Times" w:cs="Gaura Times"/>
        </w:rPr>
        <w:t>”</w:t>
      </w:r>
      <w:r>
        <w:t xml:space="preserve">, 7 November 2016, </w:t>
      </w:r>
      <w:r w:rsidRPr="00BC4D6E">
        <w:t>http://en.hatter.hu/news/perpetrators-of-racist-homophobic-attack-receive-prison-sentence-in-hungary</w:t>
      </w:r>
    </w:p>
  </w:footnote>
  <w:footnote w:id="249">
    <w:p w:rsidR="0028489D" w:rsidRPr="00A77B0F" w:rsidRDefault="0028489D">
      <w:pPr>
        <w:pStyle w:val="a6"/>
      </w:pPr>
      <w:r>
        <w:rPr>
          <w:rStyle w:val="a8"/>
        </w:rPr>
        <w:footnoteRef/>
      </w:r>
      <w:r>
        <w:t xml:space="preserve"> Hate crimes and incidents can be based on the victim’s perceived membership in a specific group. </w:t>
      </w:r>
    </w:p>
  </w:footnote>
  <w:footnote w:id="250">
    <w:p w:rsidR="0028489D" w:rsidRPr="0015071B" w:rsidRDefault="0028489D">
      <w:pPr>
        <w:pStyle w:val="a6"/>
      </w:pPr>
      <w:r>
        <w:rPr>
          <w:rStyle w:val="a8"/>
        </w:rPr>
        <w:footnoteRef/>
      </w:r>
      <w:r>
        <w:t xml:space="preserve"> </w:t>
      </w:r>
      <w:r>
        <w:rPr>
          <w:rFonts w:ascii="Gaura Times" w:hAnsi="Gaura Times" w:cs="Gaura Times"/>
        </w:rPr>
        <w:t>“</w:t>
      </w:r>
      <w:r>
        <w:t xml:space="preserve">Hate Campaigns and their </w:t>
      </w:r>
      <w:proofErr w:type="spellStart"/>
      <w:r>
        <w:t>conseqences</w:t>
      </w:r>
      <w:proofErr w:type="spellEnd"/>
      <w:r>
        <w:rPr>
          <w:rFonts w:ascii="Gaura Times" w:hAnsi="Gaura Times" w:cs="Gaura Times"/>
        </w:rPr>
        <w:t>”</w:t>
      </w:r>
      <w:r>
        <w:t xml:space="preserve">, </w:t>
      </w:r>
      <w:r w:rsidRPr="0015071B">
        <w:rPr>
          <w:i/>
        </w:rPr>
        <w:t>Hungarian Spectrum</w:t>
      </w:r>
      <w:r>
        <w:t xml:space="preserve">, 14 May 2017, </w:t>
      </w:r>
      <w:r w:rsidRPr="0015071B">
        <w:t>http://hungarianspectrum.org/2017/05/14/hate-campaigns-and-their-consequences/</w:t>
      </w:r>
    </w:p>
  </w:footnote>
  <w:footnote w:id="251">
    <w:p w:rsidR="0028489D" w:rsidRPr="00FB0AFB" w:rsidRDefault="0028489D" w:rsidP="0015071B">
      <w:pPr>
        <w:pStyle w:val="a6"/>
      </w:pPr>
      <w:r>
        <w:rPr>
          <w:rStyle w:val="a8"/>
        </w:rPr>
        <w:footnoteRef/>
      </w:r>
      <w:r>
        <w:t xml:space="preserve"> </w:t>
      </w:r>
      <w:r w:rsidRPr="00FB0AFB">
        <w:t>It is a custom in Hungary</w:t>
      </w:r>
      <w:r>
        <w:t xml:space="preserve"> that on 1 November families make a pilgrimage to the tombs of their deceased family members. They bring flowers and commemorative candles. </w:t>
      </w:r>
    </w:p>
  </w:footnote>
  <w:footnote w:id="252">
    <w:p w:rsidR="0028489D" w:rsidRPr="00FB0AFB" w:rsidRDefault="0028489D" w:rsidP="0015071B">
      <w:pPr>
        <w:pStyle w:val="a6"/>
      </w:pPr>
      <w:r>
        <w:rPr>
          <w:rStyle w:val="a8"/>
        </w:rPr>
        <w:footnoteRef/>
      </w:r>
      <w:r>
        <w:t xml:space="preserve"> </w:t>
      </w:r>
      <w:proofErr w:type="spellStart"/>
      <w:r>
        <w:t>Dániel</w:t>
      </w:r>
      <w:proofErr w:type="spellEnd"/>
      <w:r>
        <w:t xml:space="preserve"> </w:t>
      </w:r>
      <w:proofErr w:type="spellStart"/>
      <w:r>
        <w:t>Pál</w:t>
      </w:r>
      <w:proofErr w:type="spellEnd"/>
      <w:r>
        <w:t xml:space="preserve"> </w:t>
      </w:r>
      <w:proofErr w:type="spellStart"/>
      <w:r>
        <w:t>Rényi</w:t>
      </w:r>
      <w:proofErr w:type="spellEnd"/>
      <w:r>
        <w:t xml:space="preserve">, </w:t>
      </w:r>
      <w:r>
        <w:rPr>
          <w:rFonts w:ascii="Gaura Times" w:hAnsi="Gaura Times" w:cs="Gaura Times"/>
        </w:rPr>
        <w:t>“</w:t>
      </w:r>
      <w:proofErr w:type="spellStart"/>
      <w:r w:rsidRPr="00FB0AFB">
        <w:t>Félelem</w:t>
      </w:r>
      <w:proofErr w:type="spellEnd"/>
      <w:r w:rsidRPr="00FB0AFB">
        <w:t xml:space="preserve"> </w:t>
      </w:r>
      <w:proofErr w:type="spellStart"/>
      <w:r w:rsidRPr="00FB0AFB">
        <w:t>és</w:t>
      </w:r>
      <w:proofErr w:type="spellEnd"/>
      <w:r w:rsidRPr="00FB0AFB">
        <w:t xml:space="preserve"> </w:t>
      </w:r>
      <w:proofErr w:type="spellStart"/>
      <w:r w:rsidRPr="00FB0AFB">
        <w:t>reszketés</w:t>
      </w:r>
      <w:proofErr w:type="spellEnd"/>
      <w:r w:rsidRPr="00FB0AFB">
        <w:t xml:space="preserve"> </w:t>
      </w:r>
      <w:proofErr w:type="spellStart"/>
      <w:r w:rsidRPr="00FB0AFB">
        <w:t>Kömlőn</w:t>
      </w:r>
      <w:proofErr w:type="spellEnd"/>
      <w:r w:rsidRPr="00FB0AFB">
        <w:t xml:space="preserve">: </w:t>
      </w:r>
      <w:proofErr w:type="spellStart"/>
      <w:r w:rsidRPr="00FB0AFB">
        <w:t>migránsnak</w:t>
      </w:r>
      <w:proofErr w:type="spellEnd"/>
      <w:r w:rsidRPr="00FB0AFB">
        <w:t xml:space="preserve"> </w:t>
      </w:r>
      <w:proofErr w:type="spellStart"/>
      <w:r w:rsidRPr="00FB0AFB">
        <w:t>hitték</w:t>
      </w:r>
      <w:proofErr w:type="spellEnd"/>
      <w:r w:rsidRPr="00FB0AFB">
        <w:t xml:space="preserve"> a </w:t>
      </w:r>
      <w:proofErr w:type="spellStart"/>
      <w:r w:rsidRPr="00FB0AFB">
        <w:t>mindenszentekre</w:t>
      </w:r>
      <w:proofErr w:type="spellEnd"/>
      <w:r w:rsidRPr="00FB0AFB">
        <w:t xml:space="preserve"> </w:t>
      </w:r>
      <w:proofErr w:type="spellStart"/>
      <w:r w:rsidRPr="00FB0AFB">
        <w:t>látogatóba</w:t>
      </w:r>
      <w:proofErr w:type="spellEnd"/>
      <w:r w:rsidRPr="00FB0AFB">
        <w:t xml:space="preserve"> </w:t>
      </w:r>
      <w:proofErr w:type="spellStart"/>
      <w:r w:rsidRPr="00FB0AFB">
        <w:t>érkező</w:t>
      </w:r>
      <w:proofErr w:type="spellEnd"/>
      <w:r w:rsidRPr="00FB0AFB">
        <w:t xml:space="preserve"> </w:t>
      </w:r>
      <w:proofErr w:type="spellStart"/>
      <w:r w:rsidRPr="00FB0AFB">
        <w:t>magyarokat</w:t>
      </w:r>
      <w:proofErr w:type="spellEnd"/>
      <w:r>
        <w:rPr>
          <w:rFonts w:ascii="Gaura Times" w:hAnsi="Gaura Times" w:cs="Gaura Times"/>
        </w:rPr>
        <w:t>”</w:t>
      </w:r>
      <w:r>
        <w:t xml:space="preserve">, </w:t>
      </w:r>
      <w:r>
        <w:rPr>
          <w:i/>
        </w:rPr>
        <w:t>444.hu</w:t>
      </w:r>
      <w:r>
        <w:t xml:space="preserve">, 2 November 2017, </w:t>
      </w:r>
      <w:r w:rsidRPr="00FB0AFB">
        <w:t>https://444.hu/2017/11/02/felelem-es-retteges-komlon-migransnak-hittek-a-mindenszentekre-latogatoba-erkezo-magyarokat</w:t>
      </w:r>
    </w:p>
  </w:footnote>
  <w:footnote w:id="253">
    <w:p w:rsidR="0028489D" w:rsidRPr="003D3DA7" w:rsidRDefault="0028489D" w:rsidP="00F734FF">
      <w:pPr>
        <w:pStyle w:val="a6"/>
      </w:pPr>
      <w:r>
        <w:rPr>
          <w:rStyle w:val="a8"/>
        </w:rPr>
        <w:footnoteRef/>
      </w:r>
      <w:r>
        <w:t xml:space="preserve"> </w:t>
      </w:r>
      <w:proofErr w:type="spellStart"/>
      <w:r>
        <w:t>Zsolt</w:t>
      </w:r>
      <w:proofErr w:type="spellEnd"/>
      <w:r>
        <w:t xml:space="preserve"> </w:t>
      </w:r>
      <w:proofErr w:type="spellStart"/>
      <w:r>
        <w:t>Sereghy</w:t>
      </w:r>
      <w:proofErr w:type="spellEnd"/>
      <w:r>
        <w:t>, “</w:t>
      </w:r>
      <w:proofErr w:type="spellStart"/>
      <w:r>
        <w:t>Islamophobia</w:t>
      </w:r>
      <w:proofErr w:type="spellEnd"/>
      <w:r>
        <w:t xml:space="preserve"> in Hungary. National Report 2017.” In </w:t>
      </w:r>
      <w:proofErr w:type="spellStart"/>
      <w:r>
        <w:t>Enes</w:t>
      </w:r>
      <w:proofErr w:type="spellEnd"/>
      <w:r>
        <w:t xml:space="preserve"> </w:t>
      </w:r>
      <w:proofErr w:type="spellStart"/>
      <w:r>
        <w:t>Bayrakli</w:t>
      </w:r>
      <w:proofErr w:type="spellEnd"/>
      <w:r>
        <w:t xml:space="preserve"> and </w:t>
      </w:r>
      <w:proofErr w:type="spellStart"/>
      <w:r>
        <w:t>Farid</w:t>
      </w:r>
      <w:proofErr w:type="spellEnd"/>
      <w:r>
        <w:t xml:space="preserve"> Hafez (eds.), </w:t>
      </w:r>
      <w:r w:rsidRPr="00897E31">
        <w:rPr>
          <w:i/>
        </w:rPr>
        <w:t>European Islamophobia Report 2017</w:t>
      </w:r>
      <w:r>
        <w:t xml:space="preserve">, pp. 305–324, p. 310, </w:t>
      </w:r>
      <w:r w:rsidRPr="003D3DA7">
        <w:t>https://www.islamophobiaeurope.com/wp-content/uploads/2018/04/EIR_2017.pdf</w:t>
      </w:r>
      <w:r>
        <w:t>, accessed 12 June 2018.</w:t>
      </w:r>
    </w:p>
  </w:footnote>
  <w:footnote w:id="254">
    <w:p w:rsidR="0028489D" w:rsidRPr="00FB0AFB" w:rsidRDefault="0028489D">
      <w:pPr>
        <w:pStyle w:val="a6"/>
      </w:pPr>
      <w:r>
        <w:rPr>
          <w:rStyle w:val="a8"/>
        </w:rPr>
        <w:footnoteRef/>
      </w:r>
      <w:r>
        <w:t xml:space="preserve"> </w:t>
      </w:r>
      <w:proofErr w:type="spellStart"/>
      <w:r>
        <w:t>Szonja</w:t>
      </w:r>
      <w:proofErr w:type="spellEnd"/>
      <w:r>
        <w:t xml:space="preserve"> </w:t>
      </w:r>
      <w:proofErr w:type="spellStart"/>
      <w:r>
        <w:t>Herczeg</w:t>
      </w:r>
      <w:proofErr w:type="spellEnd"/>
      <w:r>
        <w:t xml:space="preserve">, </w:t>
      </w:r>
      <w:r>
        <w:rPr>
          <w:rFonts w:ascii="Gaura Times" w:hAnsi="Gaura Times" w:cs="Gaura Times"/>
        </w:rPr>
        <w:t>“</w:t>
      </w:r>
      <w:proofErr w:type="spellStart"/>
      <w:r>
        <w:t>Muszlim</w:t>
      </w:r>
      <w:proofErr w:type="spellEnd"/>
      <w:r>
        <w:t xml:space="preserve"> </w:t>
      </w:r>
      <w:proofErr w:type="spellStart"/>
      <w:r>
        <w:t>anya</w:t>
      </w:r>
      <w:proofErr w:type="spellEnd"/>
      <w:r>
        <w:t xml:space="preserve">: A </w:t>
      </w:r>
      <w:proofErr w:type="spellStart"/>
      <w:r>
        <w:t>migráncs</w:t>
      </w:r>
      <w:proofErr w:type="spellEnd"/>
      <w:r>
        <w:t xml:space="preserve"> </w:t>
      </w:r>
      <w:proofErr w:type="spellStart"/>
      <w:r>
        <w:t>az</w:t>
      </w:r>
      <w:proofErr w:type="spellEnd"/>
      <w:r>
        <w:t xml:space="preserve"> </w:t>
      </w:r>
      <w:proofErr w:type="spellStart"/>
      <w:r>
        <w:t>új</w:t>
      </w:r>
      <w:proofErr w:type="spellEnd"/>
      <w:r>
        <w:t xml:space="preserve"> </w:t>
      </w:r>
      <w:proofErr w:type="spellStart"/>
      <w:r>
        <w:t>szitokszó</w:t>
      </w:r>
      <w:proofErr w:type="spellEnd"/>
      <w:r>
        <w:t xml:space="preserve"> </w:t>
      </w:r>
      <w:proofErr w:type="spellStart"/>
      <w:r>
        <w:t>nálunk</w:t>
      </w:r>
      <w:proofErr w:type="spellEnd"/>
      <w:r>
        <w:t xml:space="preserve"> </w:t>
      </w:r>
      <w:proofErr w:type="spellStart"/>
      <w:r>
        <w:t>az</w:t>
      </w:r>
      <w:proofErr w:type="spellEnd"/>
      <w:r>
        <w:t xml:space="preserve"> </w:t>
      </w:r>
      <w:proofErr w:type="spellStart"/>
      <w:r>
        <w:t>oviban</w:t>
      </w:r>
      <w:proofErr w:type="spellEnd"/>
      <w:r>
        <w:t xml:space="preserve">”, </w:t>
      </w:r>
      <w:r>
        <w:rPr>
          <w:i/>
        </w:rPr>
        <w:t>MNO.hu</w:t>
      </w:r>
      <w:r>
        <w:t>,</w:t>
      </w:r>
      <w:r>
        <w:rPr>
          <w:i/>
        </w:rPr>
        <w:t xml:space="preserve"> </w:t>
      </w:r>
      <w:r>
        <w:t xml:space="preserve">5 April 2017, </w:t>
      </w:r>
      <w:r w:rsidRPr="00FB0AFB">
        <w:t>https://mno.hu/eletmod/muszlim-anya-a-migrancs-az-uj-szitokszo-az-oviban-2393101</w:t>
      </w:r>
    </w:p>
  </w:footnote>
  <w:footnote w:id="255">
    <w:p w:rsidR="0028489D" w:rsidRPr="00FB0AFB" w:rsidRDefault="0028489D">
      <w:pPr>
        <w:pStyle w:val="a6"/>
      </w:pPr>
      <w:r>
        <w:rPr>
          <w:rStyle w:val="a8"/>
        </w:rPr>
        <w:footnoteRef/>
      </w:r>
      <w:r>
        <w:t xml:space="preserve"> </w:t>
      </w:r>
      <w:r>
        <w:rPr>
          <w:rFonts w:ascii="Gaura Times" w:hAnsi="Gaura Times" w:cs="Gaura Times"/>
        </w:rPr>
        <w:t>“</w:t>
      </w:r>
      <w:proofErr w:type="spellStart"/>
      <w:r w:rsidRPr="00FB0AFB">
        <w:t>Oszama</w:t>
      </w:r>
      <w:proofErr w:type="spellEnd"/>
      <w:r w:rsidRPr="00FB0AFB">
        <w:t xml:space="preserve"> </w:t>
      </w:r>
      <w:proofErr w:type="spellStart"/>
      <w:r w:rsidRPr="00FB0AFB">
        <w:t>családját</w:t>
      </w:r>
      <w:proofErr w:type="spellEnd"/>
      <w:r w:rsidRPr="00FB0AFB">
        <w:t xml:space="preserve"> </w:t>
      </w:r>
      <w:proofErr w:type="spellStart"/>
      <w:r w:rsidRPr="00FB0AFB">
        <w:t>az</w:t>
      </w:r>
      <w:proofErr w:type="spellEnd"/>
      <w:r w:rsidRPr="00FB0AFB">
        <w:t xml:space="preserve"> </w:t>
      </w:r>
      <w:proofErr w:type="spellStart"/>
      <w:r w:rsidRPr="00FB0AFB">
        <w:t>idegengyűlölet</w:t>
      </w:r>
      <w:proofErr w:type="spellEnd"/>
      <w:r w:rsidRPr="00FB0AFB">
        <w:t xml:space="preserve"> </w:t>
      </w:r>
      <w:proofErr w:type="spellStart"/>
      <w:r w:rsidRPr="00FB0AFB">
        <w:t>űzte</w:t>
      </w:r>
      <w:proofErr w:type="spellEnd"/>
      <w:r w:rsidRPr="00FB0AFB">
        <w:t xml:space="preserve"> el </w:t>
      </w:r>
      <w:proofErr w:type="spellStart"/>
      <w:r w:rsidRPr="00FB0AFB">
        <w:t>Magyarországról</w:t>
      </w:r>
      <w:proofErr w:type="spellEnd"/>
      <w:r>
        <w:rPr>
          <w:rFonts w:ascii="Gaura Times" w:hAnsi="Gaura Times" w:cs="Gaura Times"/>
        </w:rPr>
        <w:t>”</w:t>
      </w:r>
      <w:r>
        <w:t xml:space="preserve">, </w:t>
      </w:r>
      <w:r>
        <w:rPr>
          <w:i/>
        </w:rPr>
        <w:t>hirtv.hu</w:t>
      </w:r>
      <w:r>
        <w:t xml:space="preserve">, 17 October 2017, </w:t>
      </w:r>
      <w:r w:rsidRPr="00FB0AFB">
        <w:t>https://hirtv.hu/ahirtvhirei/oszama-csaladjat-az-idegengyulolet-uzte-el-magyarorszagrol-1405593</w:t>
      </w:r>
    </w:p>
  </w:footnote>
  <w:footnote w:id="256">
    <w:p w:rsidR="0028489D" w:rsidRPr="00020FBA" w:rsidRDefault="0028489D">
      <w:pPr>
        <w:pStyle w:val="a6"/>
      </w:pPr>
      <w:r>
        <w:rPr>
          <w:rStyle w:val="a8"/>
        </w:rPr>
        <w:footnoteRef/>
      </w:r>
      <w:r>
        <w:t xml:space="preserve"> </w:t>
      </w:r>
      <w:r>
        <w:rPr>
          <w:rFonts w:ascii="Gaura Times" w:hAnsi="Gaura Times" w:cs="Gaura Times"/>
        </w:rPr>
        <w:t>“</w:t>
      </w:r>
      <w:proofErr w:type="spellStart"/>
      <w:r>
        <w:t>Kertvárosi</w:t>
      </w:r>
      <w:proofErr w:type="spellEnd"/>
      <w:r>
        <w:t xml:space="preserve"> </w:t>
      </w:r>
      <w:proofErr w:type="spellStart"/>
      <w:r>
        <w:t>félelmek</w:t>
      </w:r>
      <w:proofErr w:type="spellEnd"/>
      <w:r>
        <w:rPr>
          <w:rFonts w:ascii="Gaura Times" w:hAnsi="Gaura Times" w:cs="Gaura Times"/>
        </w:rPr>
        <w:t>”</w:t>
      </w:r>
      <w:r>
        <w:t xml:space="preserve">, </w:t>
      </w:r>
      <w:r>
        <w:rPr>
          <w:i/>
        </w:rPr>
        <w:t>nepszava.hu</w:t>
      </w:r>
      <w:r>
        <w:t xml:space="preserve">, 10 May 2017, </w:t>
      </w:r>
      <w:r w:rsidRPr="00020FBA">
        <w:t>http://nepszava.hu/cikk/1128872-kertvarosi-felelmek-az-iszlamtol</w:t>
      </w:r>
    </w:p>
  </w:footnote>
  <w:footnote w:id="257">
    <w:p w:rsidR="0028489D" w:rsidRPr="003D3DA7" w:rsidRDefault="0028489D" w:rsidP="00DE7565">
      <w:pPr>
        <w:pStyle w:val="a6"/>
      </w:pPr>
      <w:r>
        <w:rPr>
          <w:rStyle w:val="a8"/>
        </w:rPr>
        <w:footnoteRef/>
      </w:r>
      <w:r>
        <w:t xml:space="preserve"> </w:t>
      </w:r>
      <w:proofErr w:type="spellStart"/>
      <w:r>
        <w:t>Zsolt</w:t>
      </w:r>
      <w:proofErr w:type="spellEnd"/>
      <w:r>
        <w:t xml:space="preserve"> </w:t>
      </w:r>
      <w:proofErr w:type="spellStart"/>
      <w:r>
        <w:t>Sereghy</w:t>
      </w:r>
      <w:proofErr w:type="spellEnd"/>
      <w:r>
        <w:t>, “</w:t>
      </w:r>
      <w:proofErr w:type="spellStart"/>
      <w:r>
        <w:t>Islamophobia</w:t>
      </w:r>
      <w:proofErr w:type="spellEnd"/>
      <w:r>
        <w:t xml:space="preserve"> in Hungary. National Report 2017.” In </w:t>
      </w:r>
      <w:proofErr w:type="spellStart"/>
      <w:r>
        <w:t>Enes</w:t>
      </w:r>
      <w:proofErr w:type="spellEnd"/>
      <w:r>
        <w:t xml:space="preserve"> </w:t>
      </w:r>
      <w:proofErr w:type="spellStart"/>
      <w:r>
        <w:t>Bayrakli</w:t>
      </w:r>
      <w:proofErr w:type="spellEnd"/>
      <w:r>
        <w:t xml:space="preserve"> and </w:t>
      </w:r>
      <w:proofErr w:type="spellStart"/>
      <w:r>
        <w:t>Farid</w:t>
      </w:r>
      <w:proofErr w:type="spellEnd"/>
      <w:r>
        <w:t xml:space="preserve"> Hafez (eds.), </w:t>
      </w:r>
      <w:r w:rsidRPr="00897E31">
        <w:rPr>
          <w:i/>
        </w:rPr>
        <w:t>European Islamophobia Report 2017</w:t>
      </w:r>
      <w:r>
        <w:t xml:space="preserve">, pp. 305–324, p. 319, </w:t>
      </w:r>
      <w:r w:rsidRPr="003D3DA7">
        <w:t>https://www.islamophobiaeurope.com/wp-content/uploads/2018/04/EIR_2017.pdf</w:t>
      </w:r>
      <w:r>
        <w:t>, accessed 12 June 2018.</w:t>
      </w:r>
    </w:p>
  </w:footnote>
  <w:footnote w:id="258">
    <w:p w:rsidR="0028489D" w:rsidRPr="00FB0AFB" w:rsidRDefault="0028489D">
      <w:pPr>
        <w:pStyle w:val="a6"/>
      </w:pPr>
      <w:r>
        <w:rPr>
          <w:rStyle w:val="a8"/>
        </w:rPr>
        <w:footnoteRef/>
      </w:r>
      <w:r>
        <w:t xml:space="preserve"> </w:t>
      </w:r>
      <w:proofErr w:type="spellStart"/>
      <w:r>
        <w:t>Balázs</w:t>
      </w:r>
      <w:proofErr w:type="spellEnd"/>
      <w:r>
        <w:t xml:space="preserve"> </w:t>
      </w:r>
      <w:proofErr w:type="spellStart"/>
      <w:r>
        <w:t>Pivarnyik</w:t>
      </w:r>
      <w:proofErr w:type="spellEnd"/>
      <w:r>
        <w:t xml:space="preserve">, </w:t>
      </w:r>
      <w:r>
        <w:rPr>
          <w:rFonts w:ascii="Gaura Times" w:hAnsi="Gaura Times" w:cs="Gaura Times"/>
        </w:rPr>
        <w:t>“</w:t>
      </w:r>
      <w:proofErr w:type="spellStart"/>
      <w:r w:rsidRPr="00FB0AFB">
        <w:t>Islamophobic</w:t>
      </w:r>
      <w:proofErr w:type="spellEnd"/>
      <w:r w:rsidRPr="00FB0AFB">
        <w:t xml:space="preserve"> rants of a Christian Democrat</w:t>
      </w:r>
      <w:r>
        <w:t xml:space="preserve"> –</w:t>
      </w:r>
      <w:proofErr w:type="spellStart"/>
      <w:r w:rsidRPr="00FB0AFB">
        <w:t>Semjén</w:t>
      </w:r>
      <w:proofErr w:type="spellEnd"/>
      <w:r w:rsidRPr="00FB0AFB">
        <w:t xml:space="preserve"> in the house</w:t>
      </w:r>
      <w:r>
        <w:rPr>
          <w:rFonts w:ascii="Gaura Times" w:hAnsi="Gaura Times" w:cs="Gaura Times"/>
        </w:rPr>
        <w:t>”</w:t>
      </w:r>
      <w:r>
        <w:t xml:space="preserve">, </w:t>
      </w:r>
      <w:r>
        <w:rPr>
          <w:i/>
        </w:rPr>
        <w:t>The Budapest Beacon</w:t>
      </w:r>
      <w:r>
        <w:t xml:space="preserve">, 26 October 2017, </w:t>
      </w:r>
      <w:r w:rsidRPr="00FB0AFB">
        <w:t>https://budapestbeacon.com/islamophobic-rants-christian-democrat-semjen-field/</w:t>
      </w:r>
    </w:p>
  </w:footnote>
  <w:footnote w:id="259">
    <w:p w:rsidR="0028489D" w:rsidRPr="00FB0AFB" w:rsidRDefault="0028489D">
      <w:pPr>
        <w:pStyle w:val="a6"/>
      </w:pPr>
      <w:r>
        <w:rPr>
          <w:rStyle w:val="a8"/>
        </w:rPr>
        <w:footnoteRef/>
      </w:r>
      <w:r>
        <w:t xml:space="preserve"> Marianna </w:t>
      </w:r>
      <w:proofErr w:type="spellStart"/>
      <w:r>
        <w:t>Hutter</w:t>
      </w:r>
      <w:proofErr w:type="spellEnd"/>
      <w:r>
        <w:t>, “</w:t>
      </w:r>
      <w:r>
        <w:rPr>
          <w:rFonts w:ascii="Gaura Times" w:hAnsi="Gaura Times" w:cs="Gaura Times"/>
        </w:rPr>
        <w:t>‘</w:t>
      </w:r>
      <w:r w:rsidRPr="00FB0AFB">
        <w:t xml:space="preserve">Ha </w:t>
      </w:r>
      <w:proofErr w:type="spellStart"/>
      <w:r w:rsidRPr="00FB0AFB">
        <w:t>bejön</w:t>
      </w:r>
      <w:proofErr w:type="spellEnd"/>
      <w:r w:rsidRPr="00FB0AFB">
        <w:t xml:space="preserve"> </w:t>
      </w:r>
      <w:proofErr w:type="spellStart"/>
      <w:r w:rsidRPr="00FB0AFB">
        <w:t>Magyarországra</w:t>
      </w:r>
      <w:proofErr w:type="spellEnd"/>
      <w:r w:rsidRPr="00FB0AFB">
        <w:t xml:space="preserve"> a </w:t>
      </w:r>
      <w:proofErr w:type="spellStart"/>
      <w:r w:rsidRPr="00FB0AFB">
        <w:t>saría</w:t>
      </w:r>
      <w:proofErr w:type="spellEnd"/>
      <w:r w:rsidRPr="00FB0AFB">
        <w:t xml:space="preserve">, </w:t>
      </w:r>
      <w:proofErr w:type="spellStart"/>
      <w:r w:rsidRPr="00FB0AFB">
        <w:t>nem</w:t>
      </w:r>
      <w:proofErr w:type="spellEnd"/>
      <w:r w:rsidRPr="00FB0AFB">
        <w:t xml:space="preserve"> </w:t>
      </w:r>
      <w:proofErr w:type="spellStart"/>
      <w:r w:rsidRPr="00FB0AFB">
        <w:t>lesz</w:t>
      </w:r>
      <w:proofErr w:type="spellEnd"/>
      <w:r w:rsidRPr="00FB0AFB">
        <w:t xml:space="preserve"> </w:t>
      </w:r>
      <w:proofErr w:type="spellStart"/>
      <w:r w:rsidRPr="00FB0AFB">
        <w:t>itt</w:t>
      </w:r>
      <w:proofErr w:type="spellEnd"/>
      <w:r w:rsidRPr="00FB0AFB">
        <w:t xml:space="preserve"> </w:t>
      </w:r>
      <w:proofErr w:type="spellStart"/>
      <w:r w:rsidRPr="00FB0AFB">
        <w:t>miniszoknya</w:t>
      </w:r>
      <w:proofErr w:type="spellEnd"/>
      <w:r w:rsidRPr="00FB0AFB">
        <w:t>!</w:t>
      </w:r>
      <w:r>
        <w:t xml:space="preserve">’”, </w:t>
      </w:r>
      <w:r>
        <w:rPr>
          <w:i/>
        </w:rPr>
        <w:t xml:space="preserve">MNO.hu, </w:t>
      </w:r>
      <w:r>
        <w:t xml:space="preserve">25 October, 2017, </w:t>
      </w:r>
      <w:r w:rsidRPr="00FB0AFB">
        <w:t>https://mno.hu/belfold/ha-bejon-magyarorszagra-a-saria-nem-lesz-itt-miniszoknya-2423457</w:t>
      </w:r>
      <w:r>
        <w:t>.</w:t>
      </w:r>
    </w:p>
  </w:footnote>
  <w:footnote w:id="260">
    <w:p w:rsidR="0028489D" w:rsidRPr="000371F4" w:rsidRDefault="0028489D">
      <w:pPr>
        <w:pStyle w:val="a6"/>
      </w:pPr>
      <w:r>
        <w:rPr>
          <w:rStyle w:val="a8"/>
        </w:rPr>
        <w:footnoteRef/>
      </w:r>
      <w:r>
        <w:t xml:space="preserve"> </w:t>
      </w:r>
      <w:r w:rsidRPr="000371F4">
        <w:t>For more detail, see</w:t>
      </w:r>
      <w:r>
        <w:t xml:space="preserve"> Chapter 4. </w:t>
      </w:r>
    </w:p>
  </w:footnote>
  <w:footnote w:id="261">
    <w:p w:rsidR="0028489D" w:rsidRPr="000371F4" w:rsidRDefault="0028489D" w:rsidP="000371F4">
      <w:pPr>
        <w:pStyle w:val="a6"/>
      </w:pPr>
      <w:r>
        <w:rPr>
          <w:rStyle w:val="a8"/>
        </w:rPr>
        <w:footnoteRef/>
      </w:r>
      <w:r>
        <w:t xml:space="preserve"> </w:t>
      </w:r>
      <w:r w:rsidRPr="000371F4">
        <w:t>For more detail, see</w:t>
      </w:r>
      <w:r>
        <w:t xml:space="preserve"> Chapter 11. </w:t>
      </w:r>
    </w:p>
  </w:footnote>
  <w:footnote w:id="262">
    <w:p w:rsidR="0028489D" w:rsidRPr="00FD46E0" w:rsidRDefault="0028489D" w:rsidP="000C3178">
      <w:pPr>
        <w:pStyle w:val="a6"/>
      </w:pPr>
      <w:r w:rsidRPr="00FD46E0">
        <w:rPr>
          <w:rStyle w:val="a8"/>
        </w:rPr>
        <w:footnoteRef/>
      </w:r>
      <w:r w:rsidRPr="00FD46E0">
        <w:t xml:space="preserve"> </w:t>
      </w:r>
      <w:r>
        <w:t xml:space="preserve">Justin Spike,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t>“</w:t>
      </w:r>
      <w:r>
        <w:rPr>
          <w:rFonts w:ascii="Gaura Times" w:hAnsi="Gaura Times" w:cs="Gaura Times"/>
        </w:rPr>
        <w:t>‘</w:t>
      </w:r>
      <w:r>
        <w:rPr>
          <w:szCs w:val="24"/>
        </w:rPr>
        <w:t>Their palms are itching</w:t>
      </w:r>
      <w:r>
        <w:rPr>
          <w:rFonts w:ascii="Gaura Times" w:hAnsi="Gaura Times" w:cs="Gaura Times"/>
        </w:rPr>
        <w:t>’–</w:t>
      </w:r>
      <w:r>
        <w:rPr>
          <w:rFonts w:ascii="Gaura Times" w:hAnsi="Gaura Times" w:cs="Gaura Times"/>
          <w:szCs w:val="24"/>
        </w:rPr>
        <w:t xml:space="preserve"> </w:t>
      </w:r>
      <w:r>
        <w:rPr>
          <w:szCs w:val="24"/>
        </w:rPr>
        <w:t>Government silent as protesters become targets of violence</w:t>
      </w:r>
      <w:r>
        <w:rPr>
          <w:rFonts w:ascii="Gaura Times" w:hAnsi="Gaura Times" w:cs="Gaura Times"/>
          <w:szCs w:val="24"/>
        </w:rPr>
        <w:t>”</w:t>
      </w:r>
      <w:r w:rsidRPr="00FD46E0">
        <w:rPr>
          <w:szCs w:val="24"/>
        </w:rPr>
        <w:t xml:space="preserve">, </w:t>
      </w:r>
      <w:r>
        <w:rPr>
          <w:i/>
          <w:szCs w:val="24"/>
        </w:rPr>
        <w:t>The Budapest Beacon</w:t>
      </w:r>
      <w:r>
        <w:rPr>
          <w:szCs w:val="24"/>
        </w:rPr>
        <w:t>, 24</w:t>
      </w:r>
      <w:r w:rsidRPr="00FD46E0">
        <w:rPr>
          <w:szCs w:val="24"/>
        </w:rPr>
        <w:t xml:space="preserve"> April 2017, </w:t>
      </w:r>
      <w:r w:rsidRPr="000C3178">
        <w:rPr>
          <w:szCs w:val="24"/>
        </w:rPr>
        <w:t>https://budapestbeacon.com/palms-itching-government-silent-protesters-become-targets-violence/</w:t>
      </w:r>
      <w:r w:rsidR="00D94799" w:rsidRPr="00FD46E0">
        <w:fldChar w:fldCharType="end"/>
      </w:r>
    </w:p>
  </w:footnote>
  <w:footnote w:id="263">
    <w:p w:rsidR="0028489D" w:rsidRPr="00FD46E0" w:rsidRDefault="0028489D" w:rsidP="000C3178">
      <w:pPr>
        <w:pStyle w:val="a6"/>
      </w:pPr>
      <w:r w:rsidRPr="00FD46E0">
        <w:rPr>
          <w:rStyle w:val="a8"/>
        </w:rPr>
        <w:footnoteRef/>
      </w:r>
      <w:r w:rsidRPr="00FD46E0">
        <w:t xml:space="preserve"> </w:t>
      </w:r>
      <w:r>
        <w:t xml:space="preserve">Justin Spike, </w:t>
      </w:r>
      <w:r w:rsidR="00D94799" w:rsidRPr="00FD46E0">
        <w:fldChar w:fldCharType="begin"/>
      </w:r>
      <w:r w:rsidRPr="00FD46E0">
        <w:instrText xml:space="preserve"> ADDIN ZOTERO_ITEM CSL_CITATION {"citationID":"y33LSGU3","properties":{"formattedCitation":"\\uc0\\u8216{}Buziz\\uc0\\u225{}s, cig\\uc0\\u225{}nyoz\\uc0\\u225{}s, n\\uc0\\u233{}gerez\\uc0\\u233{}s \\uc0\\u8211{} ilyen egy j\\uc0\\u243{} magyar kos\\uc0\\u225{}rmeccs hangulata mostan\\uc0\\u225{}ban\\uc0\\u8217{}, nyugat.hu, 3 April 2017, https://www.nyugat.hu/tartalom/cikk/egis_kormend_zalakermia_zte_kk_buzizas_negerezes.","plainCitation":"‘Buzizás, cigányozás, négerezés – ilyen egy jó magyar kosármeccs hangulata mostanában’, nyugat.hu, 3 April 2017, https://www.nyugat.hu/tartalom/cikk/egis_kormend_zalakermia_zte_kk_buzizas_negerezes.","noteIndex":65},"citationItems":[{"id":1192,"uris":["http://zotero.org/users/2975126/items/TSC79LKA"],"uri":["http://zotero.org/users/2975126/items/TSC79LKA"],"itemData":{"id":1192,"type":"webpage","title":"Buzizás, cigányozás, négerezés – ilyen egy jó magyar kosármeccs hangulata mostanában","container-title":"nyugat.hu","abstract":"Azt mondják, a gyűlölködés boldogsághormonokat szabadít fel és függőséget okoz. Tényleg ezt akarjuk, emberek?","URL":"https://www.nyugat.hu/tartalom/cikk/egis_kormend_zalakermia_zte_kk_buzizas_negerezes","language":"hu","issued":{"date-parts":[["2017",4,3]]},"accessed":{"date-parts":[["2018",5,29]]}}}],"schema":"https://github.com/citation-style-language/schema/raw/master/csl-citation.json"} </w:instrText>
      </w:r>
      <w:r w:rsidR="00D94799" w:rsidRPr="00FD46E0">
        <w:fldChar w:fldCharType="separate"/>
      </w:r>
      <w:r>
        <w:t>“</w:t>
      </w:r>
      <w:r>
        <w:rPr>
          <w:rFonts w:ascii="Gaura Times" w:hAnsi="Gaura Times" w:cs="Gaura Times"/>
        </w:rPr>
        <w:t>‘</w:t>
      </w:r>
      <w:r>
        <w:rPr>
          <w:szCs w:val="24"/>
        </w:rPr>
        <w:t>Their palms are itching</w:t>
      </w:r>
      <w:r>
        <w:rPr>
          <w:rFonts w:ascii="Gaura Times" w:hAnsi="Gaura Times" w:cs="Gaura Times"/>
        </w:rPr>
        <w:t>’</w:t>
      </w:r>
      <w:r>
        <w:rPr>
          <w:szCs w:val="24"/>
        </w:rPr>
        <w:t xml:space="preserve"> – Government silent as protesters become targets of violence</w:t>
      </w:r>
      <w:r>
        <w:rPr>
          <w:rFonts w:ascii="Gaura Times" w:hAnsi="Gaura Times" w:cs="Gaura Times"/>
          <w:szCs w:val="24"/>
        </w:rPr>
        <w:t>”</w:t>
      </w:r>
      <w:r w:rsidRPr="00FD46E0">
        <w:rPr>
          <w:szCs w:val="24"/>
        </w:rPr>
        <w:t xml:space="preserve">, </w:t>
      </w:r>
      <w:r>
        <w:rPr>
          <w:i/>
          <w:szCs w:val="24"/>
        </w:rPr>
        <w:t>The Budapest Beacon</w:t>
      </w:r>
      <w:r>
        <w:rPr>
          <w:szCs w:val="24"/>
        </w:rPr>
        <w:t>, 24</w:t>
      </w:r>
      <w:r w:rsidRPr="00FD46E0">
        <w:rPr>
          <w:szCs w:val="24"/>
        </w:rPr>
        <w:t xml:space="preserve"> April 2017, </w:t>
      </w:r>
      <w:r w:rsidRPr="000C3178">
        <w:rPr>
          <w:szCs w:val="24"/>
        </w:rPr>
        <w:t>https://budapestbeacon.com/palms-itching-government-silent-protesters-become-targets-violence/</w:t>
      </w:r>
      <w:r w:rsidR="00D94799" w:rsidRPr="00FD46E0">
        <w:fldChar w:fldCharType="end"/>
      </w:r>
    </w:p>
  </w:footnote>
  <w:footnote w:id="264">
    <w:p w:rsidR="0028489D" w:rsidRPr="00B7473F" w:rsidRDefault="0028489D">
      <w:pPr>
        <w:pStyle w:val="a6"/>
      </w:pPr>
      <w:r>
        <w:rPr>
          <w:rStyle w:val="a8"/>
        </w:rPr>
        <w:footnoteRef/>
      </w:r>
      <w:r>
        <w:t xml:space="preserve"> </w:t>
      </w:r>
      <w:r>
        <w:rPr>
          <w:rFonts w:ascii="Gaura Times" w:hAnsi="Gaura Times" w:cs="Gaura Times"/>
        </w:rPr>
        <w:t>“</w:t>
      </w:r>
      <w:r>
        <w:t xml:space="preserve">Bayer </w:t>
      </w:r>
      <w:proofErr w:type="spellStart"/>
      <w:r>
        <w:t>Zsolt</w:t>
      </w:r>
      <w:proofErr w:type="spellEnd"/>
      <w:r>
        <w:t xml:space="preserve"> a </w:t>
      </w:r>
      <w:proofErr w:type="spellStart"/>
      <w:r>
        <w:t>taknyukon</w:t>
      </w:r>
      <w:proofErr w:type="spellEnd"/>
      <w:r>
        <w:t xml:space="preserve"> </w:t>
      </w:r>
      <w:proofErr w:type="spellStart"/>
      <w:r>
        <w:t>és</w:t>
      </w:r>
      <w:proofErr w:type="spellEnd"/>
      <w:r>
        <w:t xml:space="preserve"> </w:t>
      </w:r>
      <w:proofErr w:type="spellStart"/>
      <w:r>
        <w:t>vérükön</w:t>
      </w:r>
      <w:proofErr w:type="spellEnd"/>
      <w:r>
        <w:t xml:space="preserve"> </w:t>
      </w:r>
      <w:proofErr w:type="spellStart"/>
      <w:r>
        <w:t>rángatná</w:t>
      </w:r>
      <w:proofErr w:type="spellEnd"/>
      <w:r>
        <w:t xml:space="preserve"> </w:t>
      </w:r>
      <w:proofErr w:type="spellStart"/>
      <w:r>
        <w:t>ki</w:t>
      </w:r>
      <w:proofErr w:type="spellEnd"/>
      <w:r>
        <w:t xml:space="preserve"> a </w:t>
      </w:r>
      <w:proofErr w:type="spellStart"/>
      <w:r>
        <w:t>civileket</w:t>
      </w:r>
      <w:proofErr w:type="spellEnd"/>
      <w:r>
        <w:t xml:space="preserve"> a </w:t>
      </w:r>
      <w:proofErr w:type="spellStart"/>
      <w:r>
        <w:t>parlamentből</w:t>
      </w:r>
      <w:proofErr w:type="spellEnd"/>
      <w:r>
        <w:rPr>
          <w:rFonts w:ascii="Gaura Times" w:hAnsi="Gaura Times" w:cs="Gaura Times"/>
        </w:rPr>
        <w:t>”</w:t>
      </w:r>
      <w:r>
        <w:t xml:space="preserve">, </w:t>
      </w:r>
      <w:r>
        <w:rPr>
          <w:i/>
        </w:rPr>
        <w:t>444.hu</w:t>
      </w:r>
      <w:r>
        <w:t xml:space="preserve">, 7 May 2017, </w:t>
      </w:r>
      <w:r w:rsidRPr="000D5DB6">
        <w:t>https://444.hu/2017/05/07/bayer-zsolt-a-taknyukon-es-a-verukon-rangatna-ki-a-civileket-a-parlamentbol</w:t>
      </w:r>
    </w:p>
  </w:footnote>
  <w:footnote w:id="265">
    <w:p w:rsidR="0028489D" w:rsidRPr="00D462D5" w:rsidRDefault="0028489D">
      <w:pPr>
        <w:pStyle w:val="a6"/>
      </w:pPr>
      <w:r>
        <w:rPr>
          <w:rStyle w:val="a8"/>
        </w:rPr>
        <w:footnoteRef/>
      </w:r>
      <w:r>
        <w:t xml:space="preserve"> </w:t>
      </w:r>
      <w:r>
        <w:rPr>
          <w:rFonts w:ascii="Gaura Times" w:hAnsi="Gaura Times" w:cs="Gaura Times"/>
        </w:rPr>
        <w:t>“</w:t>
      </w:r>
      <w:r>
        <w:t>Hate campaigns and their consequences</w:t>
      </w:r>
      <w:r>
        <w:rPr>
          <w:rFonts w:ascii="Gaura Times" w:hAnsi="Gaura Times" w:cs="Gaura Times"/>
        </w:rPr>
        <w:t>”</w:t>
      </w:r>
      <w:r>
        <w:t xml:space="preserve">, </w:t>
      </w:r>
      <w:r w:rsidRPr="00D462D5">
        <w:rPr>
          <w:i/>
        </w:rPr>
        <w:t>Hungarian Spectrum</w:t>
      </w:r>
      <w:r>
        <w:t xml:space="preserve">, 14 May 2017, </w:t>
      </w:r>
      <w:r w:rsidRPr="00D462D5">
        <w:t>http://hungarianspectrum.org/2017/05/14/hate-campaigns-and-their-consequences/</w:t>
      </w:r>
    </w:p>
  </w:footnote>
  <w:footnote w:id="266">
    <w:p w:rsidR="0028489D" w:rsidRPr="009A622F" w:rsidRDefault="0028489D">
      <w:pPr>
        <w:pStyle w:val="a6"/>
      </w:pPr>
      <w:r>
        <w:rPr>
          <w:rStyle w:val="a8"/>
        </w:rPr>
        <w:footnoteRef/>
      </w:r>
      <w:r>
        <w:t xml:space="preserve"> Benjamin Novak, </w:t>
      </w:r>
      <w:r>
        <w:rPr>
          <w:rFonts w:ascii="Gaura Times" w:hAnsi="Gaura Times" w:cs="Gaura Times"/>
        </w:rPr>
        <w:t>“</w:t>
      </w:r>
      <w:r w:rsidRPr="009A622F">
        <w:t xml:space="preserve">Government television’s </w:t>
      </w:r>
      <w:proofErr w:type="spellStart"/>
      <w:r w:rsidRPr="009A622F">
        <w:t>favorite</w:t>
      </w:r>
      <w:proofErr w:type="spellEnd"/>
      <w:r w:rsidRPr="009A622F">
        <w:t xml:space="preserve"> </w:t>
      </w:r>
      <w:r>
        <w:rPr>
          <w:rFonts w:ascii="Gaura Times" w:hAnsi="Gaura Times" w:cs="Gaura Times"/>
        </w:rPr>
        <w:t>‘</w:t>
      </w:r>
      <w:r w:rsidRPr="009A622F">
        <w:t>security expert</w:t>
      </w:r>
      <w:r>
        <w:rPr>
          <w:rFonts w:ascii="Gaura Times" w:hAnsi="Gaura Times" w:cs="Gaura Times"/>
        </w:rPr>
        <w:t>’</w:t>
      </w:r>
      <w:r w:rsidRPr="009A622F">
        <w:t xml:space="preserve"> says NGOs should be </w:t>
      </w:r>
      <w:r>
        <w:rPr>
          <w:rFonts w:ascii="Gaura Times" w:hAnsi="Gaura Times" w:cs="Gaura Times"/>
        </w:rPr>
        <w:t>‘</w:t>
      </w:r>
      <w:r w:rsidRPr="009A622F">
        <w:t>immediately eliminated</w:t>
      </w:r>
      <w:r>
        <w:rPr>
          <w:rFonts w:ascii="Gaura Times" w:hAnsi="Gaura Times" w:cs="Gaura Times"/>
        </w:rPr>
        <w:t>”</w:t>
      </w:r>
      <w:r w:rsidRPr="009A622F">
        <w:t xml:space="preserve"> as war criminals, saboteurs, and traitors</w:t>
      </w:r>
      <w:r>
        <w:rPr>
          <w:rFonts w:ascii="Gaura Times" w:hAnsi="Gaura Times" w:cs="Gaura Times"/>
        </w:rPr>
        <w:t>”</w:t>
      </w:r>
      <w:r>
        <w:t xml:space="preserve">, </w:t>
      </w:r>
      <w:r>
        <w:rPr>
          <w:i/>
        </w:rPr>
        <w:t xml:space="preserve">The Budapest Beacon, </w:t>
      </w:r>
      <w:r>
        <w:t xml:space="preserve">5 October 2017, </w:t>
      </w:r>
      <w:r w:rsidRPr="009A622F">
        <w:t>https://budapestbeacon.com/government-televisions-favorite-security-expert-says-ngos-immediately-eliminated-war-criminals-saboteurs-traitors/</w:t>
      </w:r>
    </w:p>
  </w:footnote>
  <w:footnote w:id="267">
    <w:p w:rsidR="0028489D" w:rsidRPr="005B5E0B" w:rsidRDefault="0028489D">
      <w:pPr>
        <w:pStyle w:val="a6"/>
      </w:pPr>
      <w:r>
        <w:rPr>
          <w:rStyle w:val="a8"/>
        </w:rPr>
        <w:footnoteRef/>
      </w:r>
      <w:r>
        <w:t xml:space="preserve"> Benjamin Novak, </w:t>
      </w:r>
      <w:r>
        <w:rPr>
          <w:rFonts w:ascii="Gaura Times" w:hAnsi="Gaura Times" w:cs="Gaura Times"/>
        </w:rPr>
        <w:t>“</w:t>
      </w:r>
      <w:r w:rsidRPr="005B5E0B">
        <w:t xml:space="preserve">Pro-government security propagandist </w:t>
      </w:r>
      <w:proofErr w:type="spellStart"/>
      <w:r w:rsidRPr="005B5E0B">
        <w:t>László</w:t>
      </w:r>
      <w:proofErr w:type="spellEnd"/>
      <w:r w:rsidRPr="005B5E0B">
        <w:t xml:space="preserve"> </w:t>
      </w:r>
      <w:proofErr w:type="spellStart"/>
      <w:r w:rsidRPr="005B5E0B">
        <w:t>Földi</w:t>
      </w:r>
      <w:proofErr w:type="spellEnd"/>
      <w:r w:rsidRPr="005B5E0B">
        <w:t xml:space="preserve"> continues fascist tirade</w:t>
      </w:r>
      <w:r>
        <w:rPr>
          <w:rFonts w:ascii="Gaura Times" w:hAnsi="Gaura Times" w:cs="Gaura Times"/>
        </w:rPr>
        <w:t>”</w:t>
      </w:r>
      <w:r>
        <w:t xml:space="preserve">, </w:t>
      </w:r>
      <w:r>
        <w:rPr>
          <w:i/>
        </w:rPr>
        <w:t xml:space="preserve">The Budapest </w:t>
      </w:r>
      <w:r w:rsidRPr="005B5E0B">
        <w:rPr>
          <w:i/>
        </w:rPr>
        <w:t>Beacon,</w:t>
      </w:r>
      <w:r>
        <w:t xml:space="preserve"> </w:t>
      </w:r>
      <w:r w:rsidRPr="005B5E0B">
        <w:t>6</w:t>
      </w:r>
      <w:r>
        <w:t xml:space="preserve"> November 2017, </w:t>
      </w:r>
      <w:r w:rsidRPr="005B5E0B">
        <w:t>https://budapestbeacon.com/pro-government-security-propagandist-laszlo-foldi-continues-fascist-tirade/</w:t>
      </w:r>
    </w:p>
  </w:footnote>
  <w:footnote w:id="268">
    <w:p w:rsidR="0028489D" w:rsidRPr="008E4727" w:rsidRDefault="0028489D">
      <w:pPr>
        <w:pStyle w:val="a6"/>
      </w:pPr>
      <w:r>
        <w:rPr>
          <w:rStyle w:val="a8"/>
        </w:rPr>
        <w:footnoteRef/>
      </w:r>
      <w:r>
        <w:t xml:space="preserve"> </w:t>
      </w:r>
      <w:proofErr w:type="spellStart"/>
      <w:r>
        <w:t>Kalasgy</w:t>
      </w:r>
      <w:proofErr w:type="spellEnd"/>
      <w:r>
        <w:t xml:space="preserve">, </w:t>
      </w:r>
      <w:r>
        <w:rPr>
          <w:rFonts w:ascii="Gaura Times" w:hAnsi="Gaura Times" w:cs="Gaura Times"/>
        </w:rPr>
        <w:t>“</w:t>
      </w:r>
      <w:proofErr w:type="spellStart"/>
      <w:r w:rsidRPr="008E4727">
        <w:t>Félmilliós</w:t>
      </w:r>
      <w:proofErr w:type="spellEnd"/>
      <w:r w:rsidRPr="008E4727">
        <w:t xml:space="preserve"> </w:t>
      </w:r>
      <w:proofErr w:type="spellStart"/>
      <w:r w:rsidRPr="008E4727">
        <w:t>büntetést</w:t>
      </w:r>
      <w:proofErr w:type="spellEnd"/>
      <w:r w:rsidRPr="008E4727">
        <w:t xml:space="preserve"> </w:t>
      </w:r>
      <w:proofErr w:type="spellStart"/>
      <w:r w:rsidRPr="008E4727">
        <w:t>kapott</w:t>
      </w:r>
      <w:proofErr w:type="spellEnd"/>
      <w:r w:rsidRPr="008E4727">
        <w:t xml:space="preserve"> </w:t>
      </w:r>
      <w:proofErr w:type="spellStart"/>
      <w:r w:rsidRPr="008E4727">
        <w:t>gyűlöletkeltő</w:t>
      </w:r>
      <w:proofErr w:type="spellEnd"/>
      <w:r w:rsidRPr="008E4727">
        <w:t xml:space="preserve"> </w:t>
      </w:r>
      <w:proofErr w:type="spellStart"/>
      <w:r w:rsidRPr="008E4727">
        <w:t>tartalom</w:t>
      </w:r>
      <w:proofErr w:type="spellEnd"/>
      <w:r w:rsidRPr="008E4727">
        <w:t xml:space="preserve"> </w:t>
      </w:r>
      <w:proofErr w:type="spellStart"/>
      <w:r w:rsidRPr="008E4727">
        <w:t>miatt</w:t>
      </w:r>
      <w:proofErr w:type="spellEnd"/>
      <w:r w:rsidRPr="008E4727">
        <w:t xml:space="preserve"> </w:t>
      </w:r>
      <w:proofErr w:type="spellStart"/>
      <w:r w:rsidRPr="008E4727">
        <w:t>az</w:t>
      </w:r>
      <w:proofErr w:type="spellEnd"/>
      <w:r w:rsidRPr="008E4727">
        <w:t xml:space="preserve"> Echo TV</w:t>
      </w:r>
      <w:r>
        <w:rPr>
          <w:rFonts w:ascii="Gaura Times" w:hAnsi="Gaura Times" w:cs="Gaura Times"/>
        </w:rPr>
        <w:t>”</w:t>
      </w:r>
      <w:r>
        <w:t xml:space="preserve">, </w:t>
      </w:r>
      <w:r>
        <w:rPr>
          <w:i/>
        </w:rPr>
        <w:t>index.hu</w:t>
      </w:r>
      <w:r>
        <w:t xml:space="preserve">, 21 December 2017, </w:t>
      </w:r>
      <w:r w:rsidRPr="008E4727">
        <w:t>https://index.hu/kultur/media/2017/12/21/echo_tv_buntetes_nmhh_mediatanacs_civil_szervezet/</w:t>
      </w:r>
    </w:p>
  </w:footnote>
  <w:footnote w:id="269">
    <w:p w:rsidR="0028489D" w:rsidRPr="00462B16" w:rsidRDefault="0028489D">
      <w:pPr>
        <w:pStyle w:val="a6"/>
      </w:pPr>
      <w:r>
        <w:rPr>
          <w:rStyle w:val="a8"/>
        </w:rPr>
        <w:footnoteRef/>
      </w:r>
      <w:r>
        <w:t xml:space="preserve"> </w:t>
      </w:r>
      <w:proofErr w:type="spellStart"/>
      <w:r>
        <w:t>Balázs</w:t>
      </w:r>
      <w:proofErr w:type="spellEnd"/>
      <w:r>
        <w:t xml:space="preserve"> </w:t>
      </w:r>
      <w:proofErr w:type="spellStart"/>
      <w:r>
        <w:t>Pivarnyik</w:t>
      </w:r>
      <w:proofErr w:type="spellEnd"/>
      <w:r>
        <w:t xml:space="preserve">, </w:t>
      </w:r>
      <w:r>
        <w:rPr>
          <w:rFonts w:ascii="Gaura Times" w:hAnsi="Gaura Times" w:cs="Gaura Times"/>
        </w:rPr>
        <w:t>“</w:t>
      </w:r>
      <w:r w:rsidRPr="00462B16">
        <w:t xml:space="preserve">65-year-old pianist assaulted over </w:t>
      </w:r>
      <w:r>
        <w:rPr>
          <w:rFonts w:ascii="Gaura Times" w:hAnsi="Gaura Times" w:cs="Gaura Times"/>
        </w:rPr>
        <w:t>‘</w:t>
      </w:r>
      <w:r w:rsidRPr="00462B16">
        <w:t>Soros plan</w:t>
      </w:r>
      <w:r>
        <w:rPr>
          <w:rFonts w:ascii="Gaura Times" w:hAnsi="Gaura Times" w:cs="Gaura Times"/>
        </w:rPr>
        <w:t>’”</w:t>
      </w:r>
      <w:r>
        <w:t xml:space="preserve">, </w:t>
      </w:r>
      <w:r>
        <w:rPr>
          <w:i/>
        </w:rPr>
        <w:t xml:space="preserve">The Budapest Beacon, </w:t>
      </w:r>
      <w:r>
        <w:t xml:space="preserve">7 November 2017, </w:t>
      </w:r>
      <w:r w:rsidRPr="00462B16">
        <w:t>https://budapestbeacon.com/65-year-old-pianist-assaulted-over-soros-plan/</w:t>
      </w:r>
    </w:p>
  </w:footnote>
  <w:footnote w:id="270">
    <w:p w:rsidR="0028489D" w:rsidRPr="00FD46E0" w:rsidRDefault="0028489D" w:rsidP="001A6C78">
      <w:pPr>
        <w:pStyle w:val="a6"/>
      </w:pPr>
      <w:r w:rsidRPr="00FD46E0">
        <w:rPr>
          <w:rStyle w:val="a8"/>
        </w:rPr>
        <w:footnoteRef/>
      </w:r>
      <w:r w:rsidRPr="00FD46E0">
        <w:rPr>
          <w:rFonts w:eastAsia="Times New Roman"/>
          <w:bCs/>
          <w:lang w:eastAsia="hu-HU"/>
        </w:rPr>
        <w:t xml:space="preserve"> Neo-Nazis commemorate German attempt to “break out” of Budapest in 1945. 8 February, 2014. </w:t>
      </w:r>
      <w:hyperlink r:id="rId22" w:history="1">
        <w:r w:rsidRPr="00FD46E0">
          <w:rPr>
            <w:rStyle w:val="a9"/>
            <w:rFonts w:eastAsia="Times New Roman"/>
            <w:bCs/>
            <w:lang w:eastAsia="hu-HU"/>
          </w:rPr>
          <w:t>http://budapestbeacon.com/public-policy/neo-nazis-commemorate-german-attempt-to-break-out-of-budapest-in-1945/4750</w:t>
        </w:r>
      </w:hyperlink>
    </w:p>
  </w:footnote>
  <w:footnote w:id="271">
    <w:p w:rsidR="0028489D" w:rsidRPr="00FD46E0" w:rsidRDefault="0028489D" w:rsidP="000F6281">
      <w:pPr>
        <w:pStyle w:val="a6"/>
        <w:rPr>
          <w:rStyle w:val="LbjegyzetChar"/>
        </w:rPr>
      </w:pPr>
      <w:r w:rsidRPr="00FD46E0">
        <w:rPr>
          <w:rStyle w:val="a8"/>
        </w:rPr>
        <w:footnoteRef/>
      </w:r>
      <w:r w:rsidRPr="00FD46E0">
        <w:t xml:space="preserve"> </w:t>
      </w:r>
      <w:r w:rsidR="00D94799" w:rsidRPr="00FD46E0">
        <w:rPr>
          <w:rStyle w:val="LbjegyzetChar"/>
        </w:rPr>
        <w:fldChar w:fldCharType="begin"/>
      </w:r>
      <w:r w:rsidRPr="00FD46E0">
        <w:rPr>
          <w:rStyle w:val="LbjegyzetChar"/>
        </w:rPr>
        <w:instrText xml:space="preserve"> ADDIN ZOTERO_ITEM CSL_CITATION {"citationID":"zQzGFkCX","properties":{"formattedCitation":"\\uc0\\u8216{}Becs\\uc0\\u252{}let Napja \\uc0\\u8211{} 2017.02.11.\\uc0\\u8217{}, accessed 5 June 2018, http://pest.hvim.hu/hirek/becsulet-napja-2017-02-11.","plainCitation":"‘Becsület Napja – 2017.02.11.’, accessed 5 June 2018, http://pest.hvim.hu/hirek/becsulet-napja-2017-02-11.","noteIndex":164},"citationItems":[{"id":1261,"uris":["http://zotero.org/users/2975126/items/2DJCHJVB"],"uri":["http://zotero.org/users/2975126/items/2DJCHJVB"],"itemData":{"id":1261,"type":"webpage","title":"Becsület Napja – 2017.02.11.","abstract":"“…felrázó példátok elátkoz minden gyáva lemondást…”   2017-ben több szervezet összefogásával nagyszabású Becsület Napi megemlékezésre fog sor kerülni. További szervezői információk hamarosan! A megemlékezés előestéjén bajtársi találkozóra fog sor kerülni, melyre minden szimpatizánsunkat várjuk. Kövess minket a Facebookon is.   – Pest megyei HVIM – Február 4-én kerül megrendezésre az idei Budai Kitörés Emléktúra.","URL":"http://pest.hvim.hu/hirek/becsulet-napja-2017-02-11","language":"en-US","accessed":{"date-parts":[["2018",6,5]]}}}],"schema":"https://github.com/citation-style-language/schema/raw/master/csl-citation.json"} </w:instrText>
      </w:r>
      <w:r w:rsidR="00D94799" w:rsidRPr="00FD46E0">
        <w:rPr>
          <w:rStyle w:val="LbjegyzetChar"/>
        </w:rPr>
        <w:fldChar w:fldCharType="separate"/>
      </w:r>
      <w:r>
        <w:rPr>
          <w:rStyle w:val="LbjegyzetChar"/>
          <w:rFonts w:ascii="Gaura Times" w:hAnsi="Gaura Times" w:cs="Gaura Times"/>
        </w:rPr>
        <w:t>“</w:t>
      </w:r>
      <w:r w:rsidRPr="00FD46E0">
        <w:rPr>
          <w:rStyle w:val="LbjegyzetChar"/>
        </w:rPr>
        <w:t>Becsület Napja – 2017.02.11.</w:t>
      </w:r>
      <w:r>
        <w:rPr>
          <w:rStyle w:val="LbjegyzetChar"/>
          <w:rFonts w:ascii="Gaura Times" w:hAnsi="Gaura Times" w:cs="Gaura Times"/>
        </w:rPr>
        <w:t>”</w:t>
      </w:r>
      <w:r w:rsidRPr="00FD46E0">
        <w:rPr>
          <w:rStyle w:val="LbjegyzetChar"/>
        </w:rPr>
        <w:t xml:space="preserve">, </w:t>
      </w:r>
      <w:r>
        <w:rPr>
          <w:rStyle w:val="LbjegyzetChar"/>
          <w:i/>
        </w:rPr>
        <w:t xml:space="preserve">pest.hvim.hu, </w:t>
      </w:r>
      <w:r>
        <w:rPr>
          <w:rStyle w:val="LbjegyzetChar"/>
        </w:rPr>
        <w:t>11 February 2017</w:t>
      </w:r>
      <w:r w:rsidRPr="00FD46E0">
        <w:rPr>
          <w:rStyle w:val="LbjegyzetChar"/>
        </w:rPr>
        <w:t>http://pest.hvim.hu/hirek/becsulet-napja-2017-02-11.</w:t>
      </w:r>
      <w:r w:rsidR="00D94799" w:rsidRPr="00FD46E0">
        <w:rPr>
          <w:rStyle w:val="LbjegyzetChar"/>
        </w:rPr>
        <w:fldChar w:fldCharType="end"/>
      </w:r>
    </w:p>
  </w:footnote>
  <w:footnote w:id="272">
    <w:p w:rsidR="0028489D" w:rsidRPr="00FD46E0" w:rsidRDefault="0028489D" w:rsidP="00466F90">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{"citationID":"93aXduKY","properties":{"formattedCitation":"\\uc0\\u8216{}Nekik ez a becs\\uc0\\u252{}let: a Waffen SS-t \\uc0\\u233{}ltett\\uc0\\u233{}k\\uc0\\u8217{}, N\\uc0\\u201{}PSZAVA online, accessed 29 May 2018, http://nepszava.hu/cikk/1120437-nekik-ez-a-becsulet-a-waffen-ss-t-eltettek.","plainCitation":"‘Nekik ez a becsület: a Waffen SS-t éltették’, NÉPSZAVA online, accessed 29 May 2018, http://nepszava.hu/cikk/1120437-nekik-ez-a-becsulet-a-waffen-ss-t-eltettek.","noteIndex":165},"citationItems":[{"id":1212,"uris":["http://zotero.org/users/2975126/items/GLR7KC2Q"],"uri":["http://zotero.org/users/2975126/items/GLR7KC2Q"],"itemData":{"id":1212,"type":"webpage","title":"Nekik ez a becsület: a Waffen SS-t éltették","container-title":"NÉPSZAVA online","abstract":"Ttöbb mint hatszáz feketébe öltözött szélsőjobboldali masírozott a Városmajorban.","URL":"http://nepszava.hu/cikk/1120437-nekik-ez-a-becsulet-a-waffen-ss-t-eltettek","shortTitle":"Nekik ez a becsület","language":"hu","accessed":{"date-parts":[["2018",5,29]]}}}],"schema":"https://github.com/citation-style-language/schema/raw/master/csl-citation.json"}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Nekik ez a becsület: a Waffen SS-t éltették</w:t>
      </w:r>
      <w:r>
        <w:rPr>
          <w:rFonts w:ascii="Gaura Times" w:hAnsi="Gaura Times" w:cs="Gaura Times"/>
          <w:szCs w:val="24"/>
        </w:rPr>
        <w:t>”</w:t>
      </w:r>
      <w:r w:rsidRPr="00FD46E0">
        <w:rPr>
          <w:szCs w:val="24"/>
        </w:rPr>
        <w:t xml:space="preserve">, </w:t>
      </w:r>
      <w:r w:rsidRPr="00897E31">
        <w:rPr>
          <w:i/>
          <w:szCs w:val="24"/>
        </w:rPr>
        <w:t>NÉPSZAVA online</w:t>
      </w:r>
      <w:r w:rsidRPr="00FD46E0">
        <w:rPr>
          <w:szCs w:val="24"/>
        </w:rPr>
        <w:t xml:space="preserve">, </w:t>
      </w:r>
      <w:r>
        <w:rPr>
          <w:szCs w:val="24"/>
        </w:rPr>
        <w:t>11 February 2017</w:t>
      </w:r>
      <w:r w:rsidRPr="00FD46E0">
        <w:rPr>
          <w:szCs w:val="24"/>
        </w:rPr>
        <w:t>, http://nepszava.hu/cikk/1120437-nekik-ez-a-becsulet-a-waffen-ss-t-eltettek.</w:t>
      </w:r>
      <w:r w:rsidR="00D94799" w:rsidRPr="00FD46E0">
        <w:fldChar w:fldCharType="end"/>
      </w:r>
    </w:p>
  </w:footnote>
  <w:footnote w:id="273">
    <w:p w:rsidR="0028489D" w:rsidRPr="00FD46E0" w:rsidRDefault="0028489D" w:rsidP="00C362A7">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{"citationID":"VNn7QzIU","properties":{"formattedCitation":"\\uc0\\u8216{}Facebook\\uc0\\u8217{}, 7 November 2017, https://www.facebook.com/laszlo.attila.tibor/photos/a.207131573137636.1073741829.103074316876696/301418170375642/?type=3&amp;theater&amp;ifg=1.","plainCitation":"‘Facebook’, 7 November 2017, https://www.facebook.com/laszlo.attila.tibor/photos/a.207131573137636.1073741829.103074316876696/301418170375642/?type=3&amp;theater&amp;ifg=1.","noteIndex":166},"citationItems":[{"id":1222,"uris":["http://zotero.org/users/2975126/items/KV7QJ4QI"],"uri":["http://zotero.org/users/2975126/items/KV7QJ4QI"],"itemData":{"id":1222,"type":"webpage","title":"Facebook","URL":"https://www.facebook.com/laszlo.attila.tibor/photos/a.207131573137636.1073741829.103074316876696/301418170375642/?type=3&amp;theater&amp;ifg=1","issued":{"date-parts":[["2017",11,7]]},"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Facebook</w:t>
      </w:r>
      <w:r>
        <w:rPr>
          <w:rFonts w:ascii="Gaura Times" w:hAnsi="Gaura Times" w:cs="Gaura Times"/>
          <w:szCs w:val="24"/>
        </w:rPr>
        <w:t>”</w:t>
      </w:r>
      <w:r w:rsidRPr="00FD46E0">
        <w:rPr>
          <w:szCs w:val="24"/>
        </w:rPr>
        <w:t>, 7 November 2017, https://www.facebook.com/laszlo.attila.tibor/photos/a.207131573137636.1073741829.103074316876696/301418170375642/?type=3&amp;theater&amp;ifg=1.</w:t>
      </w:r>
      <w:r w:rsidR="00D94799" w:rsidRPr="00FD46E0">
        <w:fldChar w:fldCharType="end"/>
      </w:r>
    </w:p>
  </w:footnote>
  <w:footnote w:id="274">
    <w:p w:rsidR="0028489D" w:rsidRPr="00FD46E0" w:rsidRDefault="0028489D" w:rsidP="00DC55D9">
      <w:pPr>
        <w:pStyle w:val="a6"/>
        <w:rPr>
          <w:rStyle w:val="LbjegyzetChar"/>
        </w:rPr>
      </w:pPr>
      <w:r w:rsidRPr="00FD46E0">
        <w:rPr>
          <w:rStyle w:val="a8"/>
        </w:rPr>
        <w:footnoteRef/>
      </w:r>
      <w:r w:rsidRPr="00FD46E0">
        <w:t xml:space="preserve"> </w:t>
      </w:r>
      <w:r w:rsidR="00D94799" w:rsidRPr="00FD46E0">
        <w:rPr>
          <w:rStyle w:val="LbjegyzetChar"/>
        </w:rPr>
        <w:fldChar w:fldCharType="begin"/>
      </w:r>
      <w:r w:rsidRPr="00FD46E0">
        <w:rPr>
          <w:rStyle w:val="LbjegyzetChar"/>
        </w:rPr>
        <w:instrText xml:space="preserve"> ADDIN ZOTERO_ITEM CSL_CITATION {"citationID":"pSxibRxd","properties":{"formattedCitation":"\\uc0\\u8216{}Tyirity\\uc0\\u225{}n Zsolt: Az 500 ezer Forintos b\\uc0\\u252{}ntet\\uc0\\u233{}s marg\\uc0\\u243{}j\\uc0\\u225{}ra (+vide\\uc0\\u243{}k) | Bety\\uc0\\u225{}rsereg\\uc0\\u8217{}, accessed 29 May 2018, http://betyarsereg.hu/tyirityan-zsolt-az-500-ezer-forintos-buntetes-margojara-videok/.","plainCitation":"‘Tyirityán Zsolt: Az 500 ezer Forintos büntetés margójára (+videók) | Betyársereg’, accessed 29 May 2018, http://betyarsereg.hu/tyirityan-zsolt-az-500-ezer-forintos-buntetes-margojara-videok/.","noteIndex":167},"citationItems":[{"id":1224,"uris":["http://zotero.org/users/2975126/items/8CA6TEW3"],"uri":["http://zotero.org/users/2975126/items/8CA6TEW3"],"itemData":{"id":1224,"type":"post-weblog","title":"Tyirityán Zsolt: Az 500 ezer Forintos büntetés margójára (+videók) | Betyársereg","URL":"http://betyarsereg.hu/tyirityan-zsolt-az-500-ezer-forintos-buntetes-margojara-videok/","shortTitle":"Tyirityán Zsolt","language":"hu","accessed":{"date-parts":[["2018",5,29]]}}}],"schema":"https://github.com/citation-style-language/schema/raw/master/csl-citation.json"} </w:instrText>
      </w:r>
      <w:r w:rsidR="00D94799" w:rsidRPr="00FD46E0">
        <w:rPr>
          <w:rStyle w:val="LbjegyzetChar"/>
        </w:rPr>
        <w:fldChar w:fldCharType="separate"/>
      </w:r>
      <w:r>
        <w:rPr>
          <w:rFonts w:ascii="Gaura Times" w:hAnsi="Gaura Times" w:cs="Gaura Times"/>
          <w:szCs w:val="24"/>
        </w:rPr>
        <w:t>“</w:t>
      </w:r>
      <w:r w:rsidRPr="00FD46E0">
        <w:rPr>
          <w:szCs w:val="24"/>
        </w:rPr>
        <w:t>Tyirityán Zsolt: Az 500 ezer Forintos büntetés margójára (+videók) | Betyársereg</w:t>
      </w:r>
      <w:r>
        <w:rPr>
          <w:rFonts w:ascii="Gaura Times" w:hAnsi="Gaura Times" w:cs="Gaura Times"/>
          <w:szCs w:val="24"/>
        </w:rPr>
        <w:t>”</w:t>
      </w:r>
      <w:r w:rsidRPr="00FD46E0">
        <w:rPr>
          <w:szCs w:val="24"/>
        </w:rPr>
        <w:t>, http://betyarsereg.hu/tyirityan-zsolt-az-500-ezer-forintos-buntetes-margojara-videok/, accessed 29 May 2018.</w:t>
      </w:r>
      <w:r w:rsidR="00D94799" w:rsidRPr="00FD46E0">
        <w:rPr>
          <w:rStyle w:val="LbjegyzetChar"/>
        </w:rPr>
        <w:fldChar w:fldCharType="end"/>
      </w:r>
    </w:p>
  </w:footnote>
  <w:footnote w:id="275">
    <w:p w:rsidR="0028489D" w:rsidRPr="00FD46E0" w:rsidRDefault="0028489D" w:rsidP="007C14FB">
      <w:pPr>
        <w:pStyle w:val="Lbjegyzet"/>
      </w:pPr>
      <w:r w:rsidRPr="00FD46E0">
        <w:rPr>
          <w:rStyle w:val="a8"/>
        </w:rPr>
        <w:footnoteRef/>
      </w:r>
      <w:r w:rsidRPr="00FD46E0">
        <w:t xml:space="preserve"> The descriptions of the cases are based on Action and Protection Foundation’s monthly and annual reports. http://tev.hu/en/publikaciok-2/</w:t>
      </w:r>
      <w:r w:rsidRPr="00FD46E0">
        <w:rPr>
          <w:rStyle w:val="a9"/>
          <w:u w:val="none"/>
        </w:rPr>
        <w:t>and http://tev.hu/en/eves-jelentes/</w:t>
      </w:r>
    </w:p>
  </w:footnote>
  <w:footnote w:id="276">
    <w:p w:rsidR="0028489D" w:rsidRPr="00FD46E0" w:rsidRDefault="0028489D" w:rsidP="00DE336A">
      <w:pPr>
        <w:pStyle w:val="Lbjegyzet"/>
      </w:pPr>
      <w:r w:rsidRPr="00FD46E0">
        <w:rPr>
          <w:rStyle w:val="a8"/>
        </w:rPr>
        <w:footnoteRef/>
      </w:r>
      <w:r w:rsidRPr="00FD46E0">
        <w:t xml:space="preserve"> </w:t>
      </w:r>
      <w:proofErr w:type="spellStart"/>
      <w:r>
        <w:t>Brüsszel</w:t>
      </w:r>
      <w:proofErr w:type="spellEnd"/>
      <w:r>
        <w:t xml:space="preserve"> </w:t>
      </w:r>
      <w:proofErr w:type="spellStart"/>
      <w:r>
        <w:t>Intézet</w:t>
      </w:r>
      <w:proofErr w:type="spellEnd"/>
      <w:r>
        <w:t xml:space="preserve"> (2017): </w:t>
      </w:r>
      <w:r w:rsidR="00D94799" w:rsidRPr="00FD46E0">
        <w:fldChar w:fldCharType="begin"/>
      </w:r>
      <w:r w:rsidRPr="00FD46E0">
        <w:instrText xml:space="preserve"> ADDIN ZOTERO_ITEM CSL_CITATION {"citationID":"KwlA9CB7","properties":{"formattedCitation":"\\uc0\\u8216{}Antiszemita gy\\uc0\\u369{}l\\uc0\\u246{}letb\\uc0\\u369{}ncselekm\\uc0\\u233{}nyek \\uc0\\u233{}s incidensek - Havi \\uc0\\u246{}sszefoglal\\uc0\\u243{}, okt\\uc0\\u243{}ber\\uc0\\u8217{} (Br\\uc0\\u252{}sszel Int\\uc0\\u233{}zet, October 2017), http://tev.hu/wp-content/uploads/2013/02/TEV_2017_10_HU.pdf.","plainCitation":"‘Antiszemita gyűlöletbűncselekmények és incidensek - Havi összefoglaló, október’ (Brüsszel Intézet, October 2017), http://tev.hu/wp-content/uploads/2013/02/TEV_2017_10_HU.pdf.","noteIndex":169},"citationItems":[{"id":1221,"uris":["http://zotero.org/users/2975126/items/Y6HTWB6Y"],"uri":["http://zotero.org/users/2975126/items/Y6HTWB6Y"],"itemData":{"id":1221,"type":"article","title":"Antiszemita gyűlöletbűncselekmények és incidensek - Havi összefoglaló, október","publisher":"Brüsszel Intézet","source":"Zotero","URL":"http://tev.hu/wp-content/uploads/2013/02/TEV_2017_10_HU.pdf","language":"hu","issued":{"date-parts":[["2017",10]]}}}],"schema":"https://github.com/citation-style-language/schema/raw/master/csl-citation.json"} </w:instrText>
      </w:r>
      <w:r w:rsidR="00D94799" w:rsidRPr="00FD46E0">
        <w:fldChar w:fldCharType="separate"/>
      </w:r>
      <w:proofErr w:type="spellStart"/>
      <w:r w:rsidRPr="00897E31">
        <w:rPr>
          <w:i/>
          <w:szCs w:val="24"/>
        </w:rPr>
        <w:t>Antiszemita</w:t>
      </w:r>
      <w:proofErr w:type="spellEnd"/>
      <w:r w:rsidRPr="00897E31">
        <w:rPr>
          <w:i/>
          <w:szCs w:val="24"/>
        </w:rPr>
        <w:t xml:space="preserve"> gyűlöletbűncselekmények és incidensek</w:t>
      </w:r>
      <w:r>
        <w:rPr>
          <w:i/>
          <w:szCs w:val="24"/>
        </w:rPr>
        <w:t xml:space="preserve"> –</w:t>
      </w:r>
      <w:r>
        <w:rPr>
          <w:rFonts w:ascii="Gaura Times" w:hAnsi="Gaura Times" w:cs="Gaura Times"/>
          <w:szCs w:val="24"/>
        </w:rPr>
        <w:t xml:space="preserve"> </w:t>
      </w:r>
      <w:r w:rsidRPr="00897E31">
        <w:rPr>
          <w:i/>
          <w:szCs w:val="24"/>
        </w:rPr>
        <w:t>Havi összefoglaló,</w:t>
      </w:r>
      <w:r w:rsidRPr="00FD46E0">
        <w:rPr>
          <w:szCs w:val="24"/>
        </w:rPr>
        <w:t xml:space="preserve"> </w:t>
      </w:r>
      <w:r w:rsidRPr="00897E31">
        <w:rPr>
          <w:i/>
          <w:szCs w:val="24"/>
        </w:rPr>
        <w:t>október</w:t>
      </w:r>
      <w:r>
        <w:rPr>
          <w:i/>
          <w:szCs w:val="24"/>
        </w:rPr>
        <w:t>.</w:t>
      </w:r>
      <w:r w:rsidRPr="00FD46E0">
        <w:rPr>
          <w:szCs w:val="24"/>
        </w:rPr>
        <w:t xml:space="preserve"> http://tev.hu/wp-content/uploads/2013/02/TEV_2017_10_HU.pdf.</w:t>
      </w:r>
      <w:r w:rsidR="00D94799" w:rsidRPr="00FD46E0">
        <w:fldChar w:fldCharType="end"/>
      </w:r>
      <w:r>
        <w:t>, accessed 5 June 2018.</w:t>
      </w:r>
    </w:p>
  </w:footnote>
  <w:footnote w:id="277">
    <w:p w:rsidR="0028489D" w:rsidRPr="00FD46E0" w:rsidRDefault="0028489D" w:rsidP="00DE336A">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{"citationID":"pGj0Y9ls","properties":{"formattedCitation":"\\uc0\\u8216{}Antiszemita gy\\uc0\\u369{}l\\uc0\\u246{}letb\\uc0\\u369{}ncselekm\\uc0\\u233{}nyek \\uc0\\u233{}s incidensek - Havi \\uc0\\u246{}sszefoglal\\uc0\\u243{}, augusztus\\uc0\\u8217{} (Br\\uc0\\u252{}sszel Int\\uc0\\u233{}zet, August 2017), http://tev.hu/wp-content/uploads/TEV-2017-08-HU.pdf.","plainCitation":"‘Antiszemita gyűlöletbűncselekmények és incidensek - Havi összefoglaló, augusztus’ (Brüsszel Intézet, August 2017), http://tev.hu/wp-content/uploads/TEV-2017-08-HU.pdf.","noteIndex":170},"citationItems":[{"id":1219,"uris":["http://zotero.org/users/2975126/items/6AG7D7RT"],"uri":["http://zotero.org/users/2975126/items/6AG7D7RT"],"itemData":{"id":1219,"type":"article","title":"Antiszemita gyűlöletbűncselekmények és incidensek - Havi összefoglaló, augusztus","publisher":"Brüsszel Intézet","source":"Zotero","URL":"http://tev.hu/wp-content/uploads/TEV-2017-08-HU.pdf","language":"hu","issued":{"date-parts":[["2017",8]]}}}],"schema":"https://github.com/citation-style-language/schema/raw/master/csl-citation.json"} </w:instrText>
      </w:r>
      <w:r w:rsidR="00D94799" w:rsidRPr="00FD46E0">
        <w:fldChar w:fldCharType="separate"/>
      </w:r>
      <w:r w:rsidRPr="00897E31">
        <w:rPr>
          <w:i/>
          <w:szCs w:val="24"/>
        </w:rPr>
        <w:t xml:space="preserve">Brüsszel Intézet (2017): Antiszemita gyűlöletbűncselekmények és incidensek </w:t>
      </w:r>
      <w:r>
        <w:rPr>
          <w:rFonts w:ascii="Gaura Times" w:hAnsi="Gaura Times" w:cs="Gaura Times"/>
          <w:i/>
          <w:szCs w:val="24"/>
        </w:rPr>
        <w:t>–</w:t>
      </w:r>
      <w:r w:rsidRPr="00897E31">
        <w:rPr>
          <w:i/>
          <w:szCs w:val="24"/>
        </w:rPr>
        <w:t xml:space="preserve"> Havi összefoglaló, augusztus</w:t>
      </w:r>
      <w:r>
        <w:rPr>
          <w:szCs w:val="24"/>
        </w:rPr>
        <w:t>.</w:t>
      </w:r>
      <w:r w:rsidRPr="00FD46E0">
        <w:rPr>
          <w:szCs w:val="24"/>
        </w:rPr>
        <w:t xml:space="preserve"> http://tev.hu/wp-content/uploads/TEV-2017-08-HU.pdf.</w:t>
      </w:r>
      <w:r w:rsidR="00D94799" w:rsidRPr="00FD46E0">
        <w:fldChar w:fldCharType="end"/>
      </w:r>
      <w:r>
        <w:t>, accessed 5 June 2018.</w:t>
      </w:r>
    </w:p>
  </w:footnote>
  <w:footnote w:id="278">
    <w:p w:rsidR="0028489D" w:rsidRPr="00FD46E0" w:rsidRDefault="0028489D" w:rsidP="00607A6A">
      <w:pPr>
        <w:pStyle w:val="Lbjegyzet"/>
      </w:pPr>
      <w:r w:rsidRPr="00FD46E0">
        <w:rPr>
          <w:rStyle w:val="a8"/>
        </w:rPr>
        <w:footnoteRef/>
      </w:r>
      <w:r w:rsidRPr="00FD46E0">
        <w:t xml:space="preserve"> Based on the rates of agreement to the following statements: “There weren’t any gas chambers in the concentration camps.” and “A large part of the horrors was invented by the Jews after the events.” </w:t>
      </w:r>
    </w:p>
  </w:footnote>
  <w:footnote w:id="279">
    <w:p w:rsidR="0028489D" w:rsidRPr="00FD46E0" w:rsidRDefault="0028489D" w:rsidP="00607A6A">
      <w:pPr>
        <w:pStyle w:val="Lbjegyzet"/>
      </w:pPr>
      <w:r w:rsidRPr="00FD46E0">
        <w:rPr>
          <w:rStyle w:val="a8"/>
        </w:rPr>
        <w:footnoteRef/>
      </w:r>
      <w:r w:rsidRPr="00FD46E0">
        <w:t xml:space="preserve"> Based on the rate of agreement to the following statement: “The number of Jewish victims was much lower than usually stated.” </w:t>
      </w:r>
    </w:p>
  </w:footnote>
  <w:footnote w:id="280">
    <w:p w:rsidR="0028489D" w:rsidRPr="00FD46E0" w:rsidRDefault="0028489D" w:rsidP="00607A6A">
      <w:pPr>
        <w:pStyle w:val="Lbjegyzet"/>
      </w:pPr>
      <w:r w:rsidRPr="00FD46E0">
        <w:rPr>
          <w:rStyle w:val="a8"/>
        </w:rPr>
        <w:footnoteRef/>
      </w:r>
      <w:r w:rsidRPr="00FD46E0">
        <w:t xml:space="preserve"> </w:t>
      </w:r>
      <w:proofErr w:type="spellStart"/>
      <w:r>
        <w:t>Endre</w:t>
      </w:r>
      <w:proofErr w:type="spellEnd"/>
      <w:r>
        <w:t xml:space="preserve"> </w:t>
      </w:r>
      <w:proofErr w:type="spellStart"/>
      <w:r w:rsidRPr="00ED4380">
        <w:t>Hann</w:t>
      </w:r>
      <w:proofErr w:type="spellEnd"/>
      <w:r>
        <w:t xml:space="preserve"> and </w:t>
      </w:r>
      <w:proofErr w:type="spellStart"/>
      <w:r>
        <w:t>Dániel</w:t>
      </w:r>
      <w:proofErr w:type="spellEnd"/>
      <w:r>
        <w:t xml:space="preserve"> </w:t>
      </w:r>
      <w:proofErr w:type="spellStart"/>
      <w:r w:rsidRPr="00ED4380">
        <w:t>Róna</w:t>
      </w:r>
      <w:proofErr w:type="spellEnd"/>
      <w:r w:rsidRPr="00ED4380">
        <w:t xml:space="preserve"> (</w:t>
      </w:r>
      <w:r>
        <w:t>2018</w:t>
      </w:r>
      <w:r w:rsidRPr="00ED4380">
        <w:t xml:space="preserve">): </w:t>
      </w:r>
      <w:proofErr w:type="spellStart"/>
      <w:r w:rsidRPr="0088447C">
        <w:rPr>
          <w:i/>
          <w:szCs w:val="24"/>
        </w:rPr>
        <w:t>Antiszemita</w:t>
      </w:r>
      <w:proofErr w:type="spellEnd"/>
      <w:r w:rsidRPr="0088447C">
        <w:rPr>
          <w:i/>
          <w:szCs w:val="24"/>
        </w:rPr>
        <w:t xml:space="preserve"> </w:t>
      </w:r>
      <w:proofErr w:type="spellStart"/>
      <w:r w:rsidRPr="0088447C">
        <w:rPr>
          <w:i/>
          <w:szCs w:val="24"/>
        </w:rPr>
        <w:t>Előítéletesség</w:t>
      </w:r>
      <w:proofErr w:type="spellEnd"/>
      <w:r w:rsidRPr="0088447C">
        <w:rPr>
          <w:i/>
          <w:szCs w:val="24"/>
        </w:rPr>
        <w:t xml:space="preserve"> a </w:t>
      </w:r>
      <w:proofErr w:type="spellStart"/>
      <w:r w:rsidRPr="0088447C">
        <w:rPr>
          <w:i/>
          <w:szCs w:val="24"/>
        </w:rPr>
        <w:t>mai</w:t>
      </w:r>
      <w:proofErr w:type="spellEnd"/>
      <w:r w:rsidRPr="0088447C">
        <w:rPr>
          <w:i/>
          <w:szCs w:val="24"/>
        </w:rPr>
        <w:t xml:space="preserve"> </w:t>
      </w:r>
      <w:proofErr w:type="spellStart"/>
      <w:r w:rsidRPr="0088447C">
        <w:rPr>
          <w:i/>
          <w:szCs w:val="24"/>
        </w:rPr>
        <w:t>magyar</w:t>
      </w:r>
      <w:proofErr w:type="spellEnd"/>
      <w:r w:rsidRPr="0088447C">
        <w:rPr>
          <w:i/>
          <w:szCs w:val="24"/>
        </w:rPr>
        <w:t xml:space="preserve"> </w:t>
      </w:r>
      <w:proofErr w:type="spellStart"/>
      <w:r w:rsidRPr="0088447C">
        <w:rPr>
          <w:i/>
          <w:szCs w:val="24"/>
        </w:rPr>
        <w:t>társadalomban</w:t>
      </w:r>
      <w:proofErr w:type="spellEnd"/>
      <w:r>
        <w:rPr>
          <w:i/>
          <w:szCs w:val="24"/>
        </w:rPr>
        <w:t>.</w:t>
      </w:r>
      <w:r w:rsidRPr="0088447C">
        <w:rPr>
          <w:i/>
          <w:szCs w:val="24"/>
        </w:rPr>
        <w:t xml:space="preserve"> </w:t>
      </w:r>
      <w:proofErr w:type="spellStart"/>
      <w:r w:rsidRPr="0088447C">
        <w:rPr>
          <w:i/>
          <w:szCs w:val="24"/>
        </w:rPr>
        <w:t>Kutatási</w:t>
      </w:r>
      <w:proofErr w:type="spellEnd"/>
      <w:r w:rsidRPr="0088447C">
        <w:rPr>
          <w:i/>
          <w:szCs w:val="24"/>
        </w:rPr>
        <w:t xml:space="preserve"> </w:t>
      </w:r>
      <w:proofErr w:type="spellStart"/>
      <w:r w:rsidRPr="0088447C">
        <w:rPr>
          <w:i/>
          <w:szCs w:val="24"/>
        </w:rPr>
        <w:t>Jelentés</w:t>
      </w:r>
      <w:proofErr w:type="spellEnd"/>
      <w:r>
        <w:rPr>
          <w:i/>
          <w:szCs w:val="24"/>
        </w:rPr>
        <w:t>.</w:t>
      </w:r>
      <w:r w:rsidRPr="00ED4380">
        <w:t xml:space="preserve"> Budapest: </w:t>
      </w:r>
      <w:proofErr w:type="spellStart"/>
      <w:r w:rsidRPr="00ED4380">
        <w:t>Medián</w:t>
      </w:r>
      <w:proofErr w:type="spellEnd"/>
      <w:r w:rsidRPr="00ED4380">
        <w:t xml:space="preserve">, Action and Protection Foundation. </w:t>
      </w:r>
      <w:hyperlink r:id="rId23" w:history="1">
        <w:r w:rsidRPr="00085820">
          <w:rPr>
            <w:rStyle w:val="a9"/>
          </w:rPr>
          <w:t>http://tev.hu/wp-content/uploads/TEV_Antiszemitizmus-Median_72dpi-2.pdf</w:t>
        </w:r>
      </w:hyperlink>
      <w:r>
        <w:rPr>
          <w:rStyle w:val="a9"/>
          <w:u w:val="none"/>
        </w:rPr>
        <w:t>, , accessed 5 June 2018.</w:t>
      </w:r>
    </w:p>
  </w:footnote>
  <w:footnote w:id="281">
    <w:p w:rsidR="0028489D" w:rsidRPr="00FD46E0" w:rsidRDefault="0028489D" w:rsidP="005B5CC9">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{"citationID":"bWTuIsGT","properties":{"formattedCitation":"\\uc0\\u8216{}Megrong\\uc0\\u225{}lt\\uc0\\u225{}k az \\uc0\\u201{}let Menete szobr\\uc0\\u225{}t\\uc0\\u8217{}, Kibic Magazin, 13 February 2017, http://akibic.hu/2017/02/13/megrongaltak-az-elet-menete-szobrat/.","plainCitation":"‘Megrongálták az Élet Menete szobrát’, Kibic Magazin, 13 February 2017, http://akibic.hu/2017/02/13/megrongaltak-az-elet-menete-szobrat/.","noteIndex":174},"citationItems":[{"id":1210,"uris":["http://zotero.org/users/2975126/items/L87YGUTN"],"uri":["http://zotero.org/users/2975126/items/L87YGUTN"],"itemData":{"id":1210,"type":"webpage","title":"Megrongálták az Élet Menete szobrát","container-title":"Kibic Magazin","abstract":"Az Élet Menete Alapítvány a Facebook oldalán osztotta meg a fotókat a fehér festékkel összekent szoborról. Az Élet Menete szobrot 2014-ben állították fel az Erzsébet híd pesti","URL":"http://akibic.hu/2017/02/13/megrongaltak-az-elet-menete-szobrat/","language":"hu","issued":{"date-parts":[["2017",2,13]]},"accessed":{"date-parts":[["2018",5,29]]}}}],"schema":"https://github.com/citation-style-language/schema/raw/master/csl-citation.json"}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Megrongálták az Élet Menete szobrát</w:t>
      </w:r>
      <w:r>
        <w:rPr>
          <w:rFonts w:ascii="Gaura Times" w:hAnsi="Gaura Times" w:cs="Gaura Times"/>
          <w:szCs w:val="24"/>
        </w:rPr>
        <w:t>”</w:t>
      </w:r>
      <w:r w:rsidRPr="00FD46E0">
        <w:rPr>
          <w:szCs w:val="24"/>
        </w:rPr>
        <w:t xml:space="preserve">, </w:t>
      </w:r>
      <w:r w:rsidRPr="00897E31">
        <w:rPr>
          <w:i/>
          <w:szCs w:val="24"/>
        </w:rPr>
        <w:t>Kibic Magazin</w:t>
      </w:r>
      <w:r w:rsidRPr="00FD46E0">
        <w:rPr>
          <w:szCs w:val="24"/>
        </w:rPr>
        <w:t>, 13 February 2017, http://akibic.hu/2017/02/13/megrongaltak-az-elet-menete-szobrat/.</w:t>
      </w:r>
      <w:r w:rsidR="00D94799" w:rsidRPr="00FD46E0">
        <w:fldChar w:fldCharType="end"/>
      </w:r>
    </w:p>
  </w:footnote>
  <w:footnote w:id="282">
    <w:p w:rsidR="0028489D" w:rsidRPr="00FD46E0" w:rsidRDefault="0028489D" w:rsidP="00937432">
      <w:pPr>
        <w:pStyle w:val="Lbjegyzet"/>
      </w:pPr>
      <w:r w:rsidRPr="00FD46E0">
        <w:rPr>
          <w:rStyle w:val="a8"/>
        </w:rPr>
        <w:footnoteRef/>
      </w:r>
      <w:r w:rsidRPr="00FD46E0">
        <w:t xml:space="preserve"> </w:t>
      </w:r>
      <w:proofErr w:type="spellStart"/>
      <w:r>
        <w:t>Márta</w:t>
      </w:r>
      <w:proofErr w:type="spellEnd"/>
      <w:r>
        <w:t xml:space="preserve"> Nagy, </w:t>
      </w:r>
      <w:r w:rsidR="00D94799" w:rsidRPr="00FD46E0">
        <w:fldChar w:fldCharType="begin"/>
      </w:r>
      <w:r w:rsidRPr="00FD46E0">
        <w:instrText xml:space="preserve"> ADDIN ZOTERO_ITEM CSL_CITATION {"citationID":"QDWoU26X","properties":{"formattedCitation":"\\uc0\\u8216{}Megrong\\uc0\\u225{}lt\\uc0\\u225{}k a nemzeti eml\\uc0\\u233{}khelyet Balfon a temet\\uc0\\u337{}ben, 200 ezer j\\uc0\\u225{}r a nyomravezet\\uc0\\u337{}nek\\uc0\\u8217{}, kisalfold.hu, accessed 29 May 2018, http://www.kisalfold.hu/soproni_hirek/megrongaltak_a_nemzeti_emlekhelyet_balfon_a_temetoben_200_ezer_jar_a_nyomravezetonek/2531032/.","plainCitation":"‘Megrongálták a nemzeti emlékhelyet Balfon a temetőben, 200 ezer jár a nyomravezetőnek’, kisalfold.hu, accessed 29 May 2018, http://www.kisalfold.hu/soproni_hirek/megrongaltak_a_nemzeti_emlekhelyet_balfon_a_temetoben_200_ezer_jar_a_nyomravezetonek/2531032/.","noteIndex":175},"citationItems":[{"id":1216,"uris":["http://zotero.org/users/2975126/items/G46Y3E5B"],"uri":["http://zotero.org/users/2975126/items/G46Y3E5B"],"itemData":{"id":1216,"type":"webpage","title":"Megrongálták a nemzeti emlékhelyet Balfon a temetőben, 200 ezer jár a nyomravezetőnek","container-title":"kisalfold.hu","abstract":"Kisalfold.hu","URL":"http://www.kisalfold.hu/soproni_hirek/megrongaltak_a_nemzeti_emlekhelyet_balfon_a_temetoben_200_ezer_jar_a_nyomravezetonek/2531032/","language":"hu","accessed":{"date-parts":[["2018",5,29]]}}}],"schema":"https://github.com/citation-style-language/schema/raw/master/csl-citation.json"} </w:instrText>
      </w:r>
      <w:r w:rsidR="00D94799" w:rsidRPr="00FD46E0">
        <w:fldChar w:fldCharType="separate"/>
      </w:r>
      <w:r>
        <w:rPr>
          <w:rFonts w:ascii="Gaura Times" w:hAnsi="Gaura Times" w:cs="Gaura Times"/>
          <w:szCs w:val="24"/>
        </w:rPr>
        <w:t>“</w:t>
      </w:r>
      <w:proofErr w:type="spellStart"/>
      <w:r w:rsidRPr="00FD46E0">
        <w:rPr>
          <w:szCs w:val="24"/>
        </w:rPr>
        <w:t>Megrongálták</w:t>
      </w:r>
      <w:proofErr w:type="spellEnd"/>
      <w:r w:rsidRPr="00FD46E0">
        <w:rPr>
          <w:szCs w:val="24"/>
        </w:rPr>
        <w:t xml:space="preserve"> a nemzeti emlékhelyet Balfon a temetőben, 200 ezer jár a nyomravezetőnek</w:t>
      </w:r>
      <w:r>
        <w:rPr>
          <w:rFonts w:ascii="Gaura Times" w:hAnsi="Gaura Times" w:cs="Gaura Times"/>
          <w:szCs w:val="24"/>
        </w:rPr>
        <w:t>”</w:t>
      </w:r>
      <w:r w:rsidRPr="00FD46E0">
        <w:rPr>
          <w:szCs w:val="24"/>
        </w:rPr>
        <w:t xml:space="preserve">, </w:t>
      </w:r>
      <w:r w:rsidRPr="00897E31">
        <w:rPr>
          <w:i/>
          <w:szCs w:val="24"/>
        </w:rPr>
        <w:t>kisalfold.hu</w:t>
      </w:r>
      <w:r w:rsidRPr="00FD46E0">
        <w:rPr>
          <w:szCs w:val="24"/>
        </w:rPr>
        <w:t>,</w:t>
      </w:r>
      <w:r>
        <w:rPr>
          <w:szCs w:val="24"/>
        </w:rPr>
        <w:t xml:space="preserve"> 29 August 2017</w:t>
      </w:r>
      <w:r w:rsidRPr="00FD46E0">
        <w:rPr>
          <w:szCs w:val="24"/>
        </w:rPr>
        <w:t>, http://www.kisalfold.hu/soproni_hirek/megrongaltak_a_nemzeti_emlekhelyet_balfon_a_temetoben_200_ezer_jar_a_nyomravezetonek/2531032/.</w:t>
      </w:r>
      <w:r w:rsidR="00D94799" w:rsidRPr="00FD46E0">
        <w:fldChar w:fldCharType="end"/>
      </w:r>
    </w:p>
  </w:footnote>
  <w:footnote w:id="283">
    <w:p w:rsidR="0028489D" w:rsidRPr="00FD46E0" w:rsidRDefault="0028489D" w:rsidP="006C7E4C">
      <w:pPr>
        <w:pStyle w:val="Lbjegyzet"/>
      </w:pPr>
      <w:r w:rsidRPr="00FD46E0">
        <w:rPr>
          <w:rStyle w:val="a8"/>
        </w:rPr>
        <w:footnoteRef/>
      </w:r>
      <w:r w:rsidRPr="00FD46E0">
        <w:t xml:space="preserve"> </w:t>
      </w:r>
      <w:r>
        <w:rPr>
          <w:rFonts w:ascii="Gaura Times" w:hAnsi="Gaura Times" w:cs="Gaura Times"/>
        </w:rPr>
        <w:t>“</w:t>
      </w:r>
      <w:r w:rsidRPr="00FD46E0">
        <w:t xml:space="preserve">Statue to </w:t>
      </w:r>
      <w:r>
        <w:t>antisemitic</w:t>
      </w:r>
      <w:r w:rsidRPr="00FD46E0">
        <w:t xml:space="preserve"> Hungarian wartime politician to be unveiled near Holocaust Memorial </w:t>
      </w:r>
      <w:proofErr w:type="spellStart"/>
      <w:r w:rsidRPr="00FD46E0">
        <w:t>Center</w:t>
      </w:r>
      <w:proofErr w:type="spellEnd"/>
      <w:r>
        <w:rPr>
          <w:rFonts w:ascii="Gaura Times" w:hAnsi="Gaura Times" w:cs="Gaura Times"/>
        </w:rPr>
        <w:t>”</w:t>
      </w:r>
      <w:r w:rsidRPr="00FD46E0">
        <w:t xml:space="preserve">, </w:t>
      </w:r>
      <w:r w:rsidRPr="00FD46E0">
        <w:rPr>
          <w:i/>
        </w:rPr>
        <w:t>Budapest Beacon,</w:t>
      </w:r>
      <w:r w:rsidRPr="00FD46E0">
        <w:t xml:space="preserve"> 23 February 2016, http://budapestbeacon.com/politics/statue-to-</w:t>
      </w:r>
      <w:r>
        <w:t>antisemitic</w:t>
      </w:r>
      <w:r w:rsidRPr="00FD46E0">
        <w:t>-hungarian-wartime-politician-to-be-unveiled-near-holocaust-memorial-center/32430</w:t>
      </w:r>
    </w:p>
  </w:footnote>
  <w:footnote w:id="284">
    <w:p w:rsidR="0028489D" w:rsidRPr="00FD46E0" w:rsidRDefault="0028489D" w:rsidP="00EC6AB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{"citationID":"JYNFgryF","properties":{"formattedCitation":"Tam\\uc0\\u225{}s N\\uc0\\u233{}met, \\uc0\\u8216{}\\uc0\\u218{}jabb Horthy-szobrot avatnak Budapesten\\uc0\\u8217{}, 26 May 2017, http://index.hu/belfold/2017/05/26/ujabb_horthy-szobrot_avatnak_budapesten/.","plainCitation":"Tamás Német, ‘Újabb Horthy-szobrot avatnak Budapesten’, 26 May 2017, http://index.hu/belfold/2017/05/26/ujabb_horthy-szobrot_avatnak_budapesten/.","noteIndex":177},"citationItems":[{"id":1208,"uris":["http://zotero.org/users/2975126/items/AU3Y4D5X"],"uri":["http://zotero.org/users/2975126/items/AU3Y4D5X"],"itemData":{"id":1208,"type":"webpage","title":"Újabb Horthy-szobrot avatnak Budapesten","abstract":"Nincs megállás, boldog-boldogtalan Horthy-szobrot avat az országban.","URL":"http://index.hu/belfold/2017/05/26/ujabb_horthy-szobrot_avatnak_budapesten/","language":"hu","author":[{"family":"Tamás","given":"Német"}],"issued":{"date-parts":[["2017",5,26]]},"accessed":{"date-parts":[["2018",5,29]]}}}],"schema":"https://github.com/citation-style-language/schema/raw/master/csl-citation.json"} </w:instrText>
      </w:r>
      <w:r w:rsidR="00D94799" w:rsidRPr="00FD46E0">
        <w:fldChar w:fldCharType="separate"/>
      </w:r>
      <w:r w:rsidRPr="00FD46E0">
        <w:rPr>
          <w:szCs w:val="24"/>
        </w:rPr>
        <w:t xml:space="preserve">Tamás Német, </w:t>
      </w:r>
      <w:r>
        <w:rPr>
          <w:rFonts w:ascii="Gaura Times" w:hAnsi="Gaura Times" w:cs="Gaura Times"/>
          <w:szCs w:val="24"/>
        </w:rPr>
        <w:t>“</w:t>
      </w:r>
      <w:r w:rsidRPr="00FD46E0">
        <w:rPr>
          <w:szCs w:val="24"/>
        </w:rPr>
        <w:t>Újabb Horthy-szobrot avatnak Budapesten</w:t>
      </w:r>
      <w:r>
        <w:rPr>
          <w:rFonts w:ascii="Gaura Times" w:hAnsi="Gaura Times" w:cs="Gaura Times"/>
          <w:szCs w:val="24"/>
        </w:rPr>
        <w:t>”</w:t>
      </w:r>
      <w:r w:rsidRPr="00FD46E0">
        <w:rPr>
          <w:szCs w:val="24"/>
        </w:rPr>
        <w:t xml:space="preserve">, </w:t>
      </w:r>
      <w:r>
        <w:rPr>
          <w:i/>
          <w:szCs w:val="24"/>
        </w:rPr>
        <w:t xml:space="preserve">Index.hu, </w:t>
      </w:r>
      <w:r w:rsidRPr="00FD46E0">
        <w:rPr>
          <w:szCs w:val="24"/>
        </w:rPr>
        <w:t>26 May 2017, http://index.hu/belfold/2017/05/26/ujabb_horthy-szobrot_avatnak_budapesten/.</w:t>
      </w:r>
      <w:r w:rsidR="00D94799" w:rsidRPr="00FD46E0">
        <w:fldChar w:fldCharType="end"/>
      </w:r>
    </w:p>
  </w:footnote>
  <w:footnote w:id="285">
    <w:p w:rsidR="0028489D" w:rsidRPr="00FD46E0" w:rsidRDefault="0028489D" w:rsidP="00BE1EDB">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{"citationID":"jBpigLRE","properties":{"formattedCitation":"Szabolcs Dull, \\uc0\\u8216{}Orb\\uc0\\u225{}n Viktor kiv\\uc0\\u233{}teles \\uc0\\u225{}llamf\\uc0\\u233{}rfi\\uc0\\u250{}nak nevezte Horthy Mikl\\uc0\\u243{}st\\uc0\\u8217{}, 21 June 2017, http://index.hu/belfold/2017/06/21/orban_viktor_kiveteles_allamferfiunak_nevezte_horthy_miklost_a_klebelsberg-kastely_atadasan/.","plainCitation":"Szabolcs Dull, ‘Orbán Viktor kivételes államférfiúnak nevezte Horthy Miklóst’, 21 June 2017, http://index.hu/belfold/2017/06/21/orban_viktor_kiveteles_allamferfiunak_nevezte_horthy_miklost_a_klebelsberg-kastely_atadasan/.","noteIndex":178},"citationItems":[{"id":1206,"uris":["http://zotero.org/users/2975126/items/DYRIG6QP"],"uri":["http://zotero.org/users/2975126/items/DYRIG6QP"],"itemData":{"id":1206,"type":"webpage","title":"Orbán Viktor kivételes államférfiúnak nevezte Horthy Miklóst","abstract":"A kormányfő átadta a Klebelsberg-kastélyt, és közben megdicsérte a két világháború közötti magyar politikát.","URL":"http://index.hu/belfold/2017/06/21/orban_viktor_kiveteles_allamferfiunak_nevezte_horthy_miklost_a_klebelsberg-kastely_atadasan/","language":"hu","author":[{"family":"Szabolcs","given":"Dull"}],"issued":{"date-parts":[["2017",6,21]]},"accessed":{"date-parts":[["2018",5,29]]}}}],"schema":"https://github.com/citation-style-language/schema/raw/master/csl-citation.json"} </w:instrText>
      </w:r>
      <w:r w:rsidR="00D94799" w:rsidRPr="00FD46E0">
        <w:fldChar w:fldCharType="separate"/>
      </w:r>
      <w:r w:rsidRPr="00FD46E0">
        <w:rPr>
          <w:szCs w:val="24"/>
        </w:rPr>
        <w:t xml:space="preserve">Szabolcs Dull, </w:t>
      </w:r>
      <w:r>
        <w:rPr>
          <w:rFonts w:ascii="Gaura Times" w:hAnsi="Gaura Times" w:cs="Gaura Times"/>
          <w:szCs w:val="24"/>
        </w:rPr>
        <w:t>“</w:t>
      </w:r>
      <w:r w:rsidRPr="00FD46E0">
        <w:rPr>
          <w:szCs w:val="24"/>
        </w:rPr>
        <w:t>Orbán Viktor kivételes államférfiúnak nevezte Horthy Miklóst</w:t>
      </w:r>
      <w:r>
        <w:rPr>
          <w:rFonts w:ascii="Gaura Times" w:hAnsi="Gaura Times" w:cs="Gaura Times"/>
          <w:szCs w:val="24"/>
        </w:rPr>
        <w:t>”</w:t>
      </w:r>
      <w:r w:rsidRPr="00FD46E0">
        <w:rPr>
          <w:szCs w:val="24"/>
        </w:rPr>
        <w:t>,</w:t>
      </w:r>
      <w:r>
        <w:rPr>
          <w:szCs w:val="24"/>
        </w:rPr>
        <w:t xml:space="preserve"> </w:t>
      </w:r>
      <w:r>
        <w:rPr>
          <w:i/>
          <w:szCs w:val="24"/>
        </w:rPr>
        <w:t xml:space="preserve">Index.hu, </w:t>
      </w:r>
      <w:r w:rsidRPr="00FD46E0">
        <w:rPr>
          <w:szCs w:val="24"/>
        </w:rPr>
        <w:t>21 June 2017, http://index.hu/belfold/2017/06/21/orban_viktor_kiveteles_allamferfiunak_nevezte_horthy_miklost_a_klebelsberg-kastely_atadasan/.</w:t>
      </w:r>
      <w:r w:rsidR="00D94799" w:rsidRPr="00FD46E0">
        <w:fldChar w:fldCharType="end"/>
      </w:r>
    </w:p>
  </w:footnote>
  <w:footnote w:id="286">
    <w:p w:rsidR="0028489D" w:rsidRPr="00FD46E0" w:rsidRDefault="0028489D" w:rsidP="00E11A41">
      <w:pPr>
        <w:pStyle w:val="a6"/>
        <w:rPr>
          <w:rStyle w:val="LbjegyzetChar"/>
        </w:rPr>
      </w:pPr>
      <w:r w:rsidRPr="00FD46E0">
        <w:rPr>
          <w:rStyle w:val="a8"/>
        </w:rPr>
        <w:footnoteRef/>
      </w:r>
      <w:r w:rsidRPr="00FD46E0">
        <w:t xml:space="preserve"> </w:t>
      </w:r>
      <w:r w:rsidR="00D94799" w:rsidRPr="00FD46E0">
        <w:rPr>
          <w:rStyle w:val="LbjegyzetChar"/>
        </w:rPr>
        <w:fldChar w:fldCharType="begin"/>
      </w:r>
      <w:r w:rsidRPr="00FD46E0">
        <w:rPr>
          <w:rStyle w:val="LbjegyzetChar"/>
        </w:rPr>
        <w:instrText xml:space="preserve"> ADDIN ZOTERO_ITEM CSL_CITATION {"citationID":"Rx03RE1S","properties":{"formattedCitation":"Sarkadi Zsolt, \\uc0\\u8216{}Horthy-Szobrot Avattak Egy III. Ker\\uc0\\u252{}leti Sz\\uc0\\u225{}lloda Udvar\\uc0\\u225{}n\\uc0\\u8217{}, 444, 18 June 2017, https://444.hu/2017/06/18/horthy-szobrot-avattak-egy-iii-keruleti-szalloda-udvaran.","plainCitation":"Sarkadi Zsolt, ‘Horthy-Szobrot Avattak Egy III. Kerületi Szálloda Udvarán’, 444, 18 June 2017, https://444.hu/2017/06/18/horthy-szobrot-avattak-egy-iii-keruleti-szalloda-udvaran.","noteIndex":179},"citationItems":[{"id":1233,"uris":["http://zotero.org/users/2975126/items/BNK8MA3G"],"uri":["http://zotero.org/users/2975126/items/BNK8MA3G"],"itemData":{"id":1233,"type":"webpage","title":"Horthy-szobrot avattak egy III. kerületi szálloda udvarán","container-title":"444","abstract":"Ez már a második az elmúlt hónapban.","URL":"https://444.hu/2017/06/18/horthy-szobrot-avattak-egy-iii-keruleti-szalloda-udvaran","author":[{"family":"Zsolt","given":"Sarkadi"}],"issued":{"date-parts":[["2017",6,18]]},"accessed":{"date-parts":[["2018",5,30]]}}}],"schema":"https://github.com/citation-style-language/schema/raw/master/csl-citation.json"} </w:instrText>
      </w:r>
      <w:r w:rsidR="00D94799" w:rsidRPr="00FD46E0">
        <w:rPr>
          <w:rStyle w:val="LbjegyzetChar"/>
        </w:rPr>
        <w:fldChar w:fldCharType="separate"/>
      </w:r>
      <w:r w:rsidRPr="00FD46E0">
        <w:rPr>
          <w:szCs w:val="24"/>
        </w:rPr>
        <w:t xml:space="preserve">Sarkadi Zsolt, </w:t>
      </w:r>
      <w:r>
        <w:rPr>
          <w:rFonts w:ascii="Gaura Times" w:hAnsi="Gaura Times" w:cs="Gaura Times"/>
          <w:szCs w:val="24"/>
        </w:rPr>
        <w:t>“</w:t>
      </w:r>
      <w:r w:rsidRPr="00FD46E0">
        <w:rPr>
          <w:szCs w:val="24"/>
        </w:rPr>
        <w:t>Horthy-Szobrot Avattak Egy III. Kerületi Szálloda Udvarán</w:t>
      </w:r>
      <w:r>
        <w:rPr>
          <w:rFonts w:ascii="Gaura Times" w:hAnsi="Gaura Times" w:cs="Gaura Times"/>
          <w:szCs w:val="24"/>
        </w:rPr>
        <w:t>”</w:t>
      </w:r>
      <w:r w:rsidRPr="00FD46E0">
        <w:rPr>
          <w:szCs w:val="24"/>
        </w:rPr>
        <w:t xml:space="preserve">, </w:t>
      </w:r>
      <w:r>
        <w:rPr>
          <w:i/>
          <w:szCs w:val="24"/>
        </w:rPr>
        <w:t>444.hu,</w:t>
      </w:r>
      <w:r w:rsidRPr="00FD46E0">
        <w:rPr>
          <w:szCs w:val="24"/>
        </w:rPr>
        <w:t xml:space="preserve"> 18 June 2017, https://444.hu/2017/06/18/horthy-szobrot-avattak-egy-iii-keruleti-szalloda-udvaran.</w:t>
      </w:r>
      <w:r w:rsidR="00D94799" w:rsidRPr="00FD46E0">
        <w:rPr>
          <w:rStyle w:val="LbjegyzetChar"/>
        </w:rPr>
        <w:fldChar w:fldCharType="end"/>
      </w:r>
    </w:p>
  </w:footnote>
  <w:footnote w:id="287">
    <w:p w:rsidR="0028489D" w:rsidRPr="00FD46E0" w:rsidRDefault="0028489D" w:rsidP="002F145F">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{"citationID":"Wcd4WWeZ","properties":{"formattedCitation":"\\uc0\\u8216{}Horthy Mikl\\uc0\\u243{}snak minden talpalatnyi magyar r\\uc0\\u246{}gh\\uc0\\u246{}z k\\uc0\\u246{}t\\uc0\\u337{}d\\uc0\\u233{}se van\\uc0\\u8217{}, Text, Alfah\\uc0\\u237{}r, 20 May 2017, https://alfahir.hu/2017/05/20/perkata_kaloz_horthy_szobor_uj_magyar_garda_szoboravatas.","plainCitation":"‘Horthy Miklósnak minden talpalatnyi magyar röghöz kötődése van’, Text, Alfahír, 20 May 2017, https://alfahir.hu/2017/05/20/perkata_kaloz_horthy_szobor_uj_magyar_garda_szoboravatas.","noteIndex":180},"citationItems":[{"id":1231,"uris":["http://zotero.org/users/2975126/items/8QQZ5R6P"],"uri":["http://zotero.org/users/2975126/items/8QQZ5R6P"],"itemData":{"id":1231,"type":"webpage","title":"Horthy Miklósnak minden talpalatnyi magyar röghöz kötődése van","container-title":"Alfahír","genre":"Text","abstract":"Miután a perkátai fideszes önkormányzat végül nem vállalta vitéz nagybányai Horthy Miklós kormányzó szobrának közterületen való felállítását, az alkotást kényszerből az egykor szebb napokat látott kálozi Zichy-kastély kertjében avatták fel. Az ünnepélyes eseményen beszédet mondott többek között az Új Magyar Gárda főkapitánya, Mészáros István, a Jobbik volt országgyűlési képviselője, Murányi Levente, Orosz Mihály Zoltán, Érpatak polgármestere, Hegedűs Lóránt református lelkész, Zetényi-Csukás Ferenc történész és a Horthy Miklós Társaság elnöke, illetve Pongrácz Imre, a kastély tulajdonosa. A Perkátán még tüntetéssel fenyegetőző Demokratikus Koalíció és az MSZP aktivistáinak se híre, se hamva nem volt a rendezvényen.","URL":"https://alfahir.hu/2017/05/20/perkata_kaloz_horthy_szobor_uj_magyar_garda_szoboravatas","language":"hu","issued":{"date-parts":[["2017",5,20]]},"accessed":{"date-parts":[["2018",5,30]]}}}],"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Horthy Miklósnak minden talpalatnyi magyar röghöz kötődése van</w:t>
      </w:r>
      <w:r>
        <w:rPr>
          <w:rFonts w:ascii="Gaura Times" w:hAnsi="Gaura Times" w:cs="Gaura Times"/>
          <w:szCs w:val="24"/>
        </w:rPr>
        <w:t>”</w:t>
      </w:r>
      <w:r w:rsidRPr="00FD46E0">
        <w:rPr>
          <w:szCs w:val="24"/>
        </w:rPr>
        <w:t>,</w:t>
      </w:r>
      <w:r w:rsidRPr="00897E31">
        <w:rPr>
          <w:i/>
          <w:szCs w:val="24"/>
        </w:rPr>
        <w:t>Alfahír</w:t>
      </w:r>
      <w:r w:rsidRPr="00FD46E0">
        <w:rPr>
          <w:szCs w:val="24"/>
        </w:rPr>
        <w:t>, 20 May 2017, https://alfahir.hu/2017/05/20/perkata_kaloz_horthy_szobor_uj_magyar_garda_szoboravatas.</w:t>
      </w:r>
      <w:r w:rsidR="00D94799" w:rsidRPr="00FD46E0">
        <w:fldChar w:fldCharType="end"/>
      </w:r>
    </w:p>
  </w:footnote>
  <w:footnote w:id="288">
    <w:p w:rsidR="0028489D" w:rsidRPr="00FD46E0" w:rsidRDefault="0028489D" w:rsidP="003C3F1C">
      <w:pPr>
        <w:pStyle w:val="Lbjegyzet"/>
      </w:pPr>
      <w:r w:rsidRPr="00FD46E0">
        <w:rPr>
          <w:rStyle w:val="a8"/>
        </w:rPr>
        <w:footnoteRef/>
      </w:r>
      <w:r w:rsidRPr="00FD46E0">
        <w:t>A detailed summary of the attacks against NGOs by the government between August 2013 and February 2017 can be found here:</w:t>
      </w:r>
      <w:r>
        <w:t xml:space="preserve"> </w:t>
      </w:r>
      <w:r w:rsidR="00D94799" w:rsidRPr="00FD46E0">
        <w:fldChar w:fldCharType="begin"/>
      </w:r>
      <w:r w:rsidRPr="00FD46E0">
        <w:instrText xml:space="preserve"> ADDIN ZOTERO_ITEM CSL_CITATION {"citationID":"uyj8B4jq","properties":{"formattedCitation":"E\\uc0\\u246{}tv\\uc0\\u246{}s K\\uc0\\u225{}roly Policy Institute et al., \\uc0\\u8216{}Timeline of Governmental Attacks against the Hungarian NGO Sphere\\uc0\\u8217{}, 2017, http://www.helsinki.hu/wp-content/uploads/Timeline_of_gov_attacks_against_HU_NGOs_22022017.pdf.","plainCitation":"Eötvös Károly Policy Institute et al., ‘Timeline of Governmental Attacks against the Hungarian NGO Sphere’, 2017, http://www.helsinki.hu/wp-content/uploads/Timeline_of_gov_attacks_against_HU_NGOs_22022017.pdf.","noteIndex":181},"citationItems":[{"id":792,"uris":["http://zotero.org/users/2975126/items/XN6N6466"],"uri":["http://zotero.org/users/2975126/items/XN6N6466"],"itemData":{"id":792,"type":"report","title":"Timeline of governmental attacks against the Hungarian NGO sphere","URL":"http://www.helsinki.hu/wp-content/uploads/Timeline_of_gov_attacks_against_HU_NGOs_22022017.pdf","author":[{"literal":"Eötvös Károly Policy Institute"},{"literal":"Transparency International Hungary"},{"literal":"Hungarian Civil Liberties Union"},{"literal":"Hungarian Helsinki Committee"}],"issued":{"date-parts":[["2017"]]},"accessed":{"date-parts":[["2017",5,1]]}}}],"schema":"https://github.com/citation-style-language/schema/raw/master/csl-citation.json"} </w:instrText>
      </w:r>
      <w:r w:rsidR="00D94799" w:rsidRPr="00FD46E0">
        <w:fldChar w:fldCharType="separate"/>
      </w:r>
      <w:r w:rsidRPr="00FD46E0">
        <w:rPr>
          <w:szCs w:val="24"/>
        </w:rPr>
        <w:t>Eötvös Károly Policy Institute</w:t>
      </w:r>
      <w:r>
        <w:rPr>
          <w:szCs w:val="24"/>
        </w:rPr>
        <w:t xml:space="preserve"> (2017):</w:t>
      </w:r>
      <w:r w:rsidRPr="00897E31">
        <w:rPr>
          <w:i/>
          <w:szCs w:val="24"/>
        </w:rPr>
        <w:t>Timeline of Governmental Attacks against the Hungarian NGO Sphere</w:t>
      </w:r>
      <w:r>
        <w:rPr>
          <w:i/>
          <w:szCs w:val="24"/>
        </w:rPr>
        <w:t>.</w:t>
      </w:r>
      <w:r w:rsidRPr="00FD46E0">
        <w:rPr>
          <w:szCs w:val="24"/>
        </w:rPr>
        <w:t xml:space="preserve"> http://www.helsinki.hu/wp-content/uploads/Timeline_of_gov_attacks_against_HU_NGOs_22022017.pdf.</w:t>
      </w:r>
      <w:r w:rsidR="00D94799" w:rsidRPr="00FD46E0">
        <w:fldChar w:fldCharType="end"/>
      </w:r>
      <w:r>
        <w:t>, accessed 5 June 2018.</w:t>
      </w:r>
    </w:p>
  </w:footnote>
  <w:footnote w:id="289">
    <w:p w:rsidR="0028489D" w:rsidRPr="00FD46E0" w:rsidRDefault="0028489D" w:rsidP="001B018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{"citationID":"xr0UpyKQ","properties":{"formattedCitation":"\\uc0\\u8216{}Easter Interview with Prime Minister Viktor Orb\\uc0\\u225{}n in Hungarian Daily Magyar Id\\uc0\\u337{}k \\uc0\\u8211{} Miniszterelnok.Hu\\uc0\\u8217{}, 15 April 2017, http://www.miniszterelnok.hu/easter-interview-with-prime-minister-viktor-orban-in-hungarian-daily-magyar-idok/.","plainCitation":"‘Easter Interview with Prime Minister Viktor Orbán in Hungarian Daily Magyar Idők – Miniszterelnok.Hu’, 15 April 2017, http://www.miniszterelnok.hu/easter-interview-with-prime-minister-viktor-orban-in-hungarian-daily-magyar-idok/.","noteIndex":182},"citationItems":[{"id":1241,"uris":["http://zotero.org/users/2975126/items/DPPP86KW"],"uri":["http://zotero.org/users/2975126/items/DPPP86KW"],"itemData":{"id":1241,"type":"webpage","title":"Easter interview with Prime Minister Viktor Orbán in Hungarian daily Magyar Idők – miniszterelnok.hu","URL":"http://www.miniszterelnok.hu/easter-interview-with-prime-minister-viktor-orban-in-hungarian-daily-magyar-idok/","issued":{"date-parts":[["2017",4,15]]},"accessed":{"date-parts":[["2018",6,3]]}}}],"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Easter Interview with Prime Minister Viktor Orbán in Hungarian Daily Magyar Idők</w:t>
      </w:r>
      <w:r>
        <w:rPr>
          <w:rFonts w:ascii="Gaura Times" w:hAnsi="Gaura Times" w:cs="Gaura Times"/>
          <w:szCs w:val="24"/>
        </w:rPr>
        <w:t>”</w:t>
      </w:r>
      <w:r>
        <w:rPr>
          <w:szCs w:val="24"/>
        </w:rPr>
        <w:t xml:space="preserve"> </w:t>
      </w:r>
      <w:r>
        <w:rPr>
          <w:i/>
          <w:szCs w:val="24"/>
        </w:rPr>
        <w:t xml:space="preserve">miniszterelnok.hu, </w:t>
      </w:r>
      <w:r w:rsidRPr="00FD46E0">
        <w:rPr>
          <w:szCs w:val="24"/>
        </w:rPr>
        <w:t>15 April 2017, http://www.miniszterelnok.hu/easter-interview-with-prime-minister-viktor-orban-in-hungarian-daily-magyar-idok/.</w:t>
      </w:r>
      <w:r w:rsidR="00D94799" w:rsidRPr="00FD46E0">
        <w:fldChar w:fldCharType="end"/>
      </w:r>
    </w:p>
  </w:footnote>
  <w:footnote w:id="290">
    <w:p w:rsidR="0028489D" w:rsidRPr="00FD46E0" w:rsidRDefault="0028489D" w:rsidP="001B018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{"citationID":"gJCC9cv2","properties":{"formattedCitation":"Fidesz, \\uc0\\u8216{}A Fidesz K\\uc0\\u246{}zlem\\uc0\\u233{}nye\\uc0\\u8217{}, MTI OS, 4 May 2017, http://os.mti.hu/hirek/125736/a_fidesz_kozlemenye.","plainCitation":"Fidesz, ‘A Fidesz Közleménye’, MTI OS, 4 May 2017, http://os.mti.hu/hirek/125736/a_fidesz_kozlemenye.","noteIndex":183},"citationItems":[{"id":1240,"uris":["http://zotero.org/users/2975126/items/URF7IXPR"],"uri":["http://zotero.org/users/2975126/items/URF7IXPR"],"itemData":{"id":1240,"type":"webpage","title":"A Fidesz közleménye","container-title":"MTI OS","URL":"http://os.mti.hu/hirek/125736/a_fidesz_kozlemenye","author":[{"literal":"Fidesz"}],"issued":{"date-parts":[["2017",5,4]]},"accessed":{"date-parts":[["2018",6,3]]}}}],"schema":"https://github.com/citation-style-language/schema/raw/master/csl-citation.json"} </w:instrText>
      </w:r>
      <w:r w:rsidR="00D94799" w:rsidRPr="00FD46E0">
        <w:fldChar w:fldCharType="separate"/>
      </w:r>
      <w:r w:rsidRPr="00FD46E0">
        <w:rPr>
          <w:szCs w:val="24"/>
        </w:rPr>
        <w:t xml:space="preserve">Fidesz, </w:t>
      </w:r>
      <w:r>
        <w:rPr>
          <w:rFonts w:ascii="Gaura Times" w:hAnsi="Gaura Times" w:cs="Gaura Times"/>
          <w:szCs w:val="24"/>
        </w:rPr>
        <w:t>“</w:t>
      </w:r>
      <w:r w:rsidRPr="00FD46E0">
        <w:rPr>
          <w:szCs w:val="24"/>
        </w:rPr>
        <w:t>A Fidesz Közleménye</w:t>
      </w:r>
      <w:r>
        <w:rPr>
          <w:rFonts w:ascii="Gaura Times" w:hAnsi="Gaura Times" w:cs="Gaura Times"/>
          <w:szCs w:val="24"/>
        </w:rPr>
        <w:t>”</w:t>
      </w:r>
      <w:r w:rsidRPr="00FD46E0">
        <w:rPr>
          <w:szCs w:val="24"/>
        </w:rPr>
        <w:t xml:space="preserve">, </w:t>
      </w:r>
      <w:r w:rsidRPr="00897E31">
        <w:rPr>
          <w:i/>
          <w:szCs w:val="24"/>
        </w:rPr>
        <w:t>MTI</w:t>
      </w:r>
      <w:r w:rsidRPr="00FD46E0">
        <w:rPr>
          <w:szCs w:val="24"/>
        </w:rPr>
        <w:t>, 4 May 2017, http://os.mti.hu/hirek/125736/a_fidesz_kozlemenye.</w:t>
      </w:r>
      <w:r w:rsidR="00D94799" w:rsidRPr="00FD46E0">
        <w:fldChar w:fldCharType="end"/>
      </w:r>
    </w:p>
  </w:footnote>
  <w:footnote w:id="291">
    <w:p w:rsidR="0028489D" w:rsidRPr="00FD46E0" w:rsidRDefault="0028489D" w:rsidP="0033088F">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{"citationID":"NNn7FwSY","properties":{"formattedCitation":"\\uc0\\u8216{}Ki a faszagyerek? - Orb\\uc0\\u225{}n Viktor\\uc0\\u8217{}, 888.hu, 15 December 2016, https://888.hu/article-orban-2017-a-lazadas-eve-lesz.","plainCitation":"‘Ki a faszagyerek? - Orbán Viktor’, 888.hu, 15 December 2016, https://888.hu/article-orban-2017-a-lazadas-eve-lesz.","noteIndex":185},"citationItems":[{"id":1244,"uris":["http://zotero.org/users/2975126/items/87UZMNJI"],"uri":["http://zotero.org/users/2975126/items/87UZMNJI"],"itemData":{"id":1244,"type":"webpage","title":"Ki a faszagyerek? - Orbán Viktor","container-title":"888.hu","abstract":"Beszélgetés Orbán Viktorral, Magyarország miniszterelnökével.","URL":"https://888.hu/article-orban-2017-a-lazadas-eve-lesz","shortTitle":"Ki a faszagyerek?","language":"hu","issued":{"date-parts":[["2016",12,15]]},"accessed":{"date-parts":[["2018",6,3]]}}}],"schema":"https://github.com/citation-style-language/schema/raw/master/csl-citation.json"}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Ki a faszagyerek? - Orbán Viktor</w:t>
      </w:r>
      <w:r>
        <w:rPr>
          <w:rFonts w:ascii="Gaura Times" w:hAnsi="Gaura Times" w:cs="Gaura Times"/>
          <w:szCs w:val="24"/>
        </w:rPr>
        <w:t>”</w:t>
      </w:r>
      <w:r w:rsidRPr="00FD46E0">
        <w:rPr>
          <w:szCs w:val="24"/>
        </w:rPr>
        <w:t xml:space="preserve">, </w:t>
      </w:r>
      <w:r w:rsidRPr="00897E31">
        <w:rPr>
          <w:i/>
          <w:szCs w:val="24"/>
        </w:rPr>
        <w:t>888.hu</w:t>
      </w:r>
      <w:r w:rsidRPr="00FD46E0">
        <w:rPr>
          <w:szCs w:val="24"/>
        </w:rPr>
        <w:t>, 15 December 2016, https://888.hu/article-orban-2017-a-lazadas-eve-lesz.</w:t>
      </w:r>
      <w:r w:rsidR="00D94799" w:rsidRPr="00FD46E0">
        <w:fldChar w:fldCharType="end"/>
      </w:r>
    </w:p>
  </w:footnote>
  <w:footnote w:id="292">
    <w:p w:rsidR="0028489D" w:rsidRPr="00FD46E0" w:rsidRDefault="0028489D" w:rsidP="00D02DD9">
      <w:pPr>
        <w:pStyle w:val="Lbjegyzet"/>
      </w:pPr>
      <w:r w:rsidRPr="00FD46E0">
        <w:rPr>
          <w:rStyle w:val="a8"/>
        </w:rPr>
        <w:footnoteRef/>
      </w:r>
      <w:r w:rsidR="00D94799" w:rsidRPr="00FD46E0">
        <w:fldChar w:fldCharType="begin"/>
      </w:r>
      <w:r w:rsidRPr="00FD46E0">
        <w:instrText xml:space="preserve"> ADDIN ZOTERO_ITEM CSL_CITATION {"citationID":"UHV05WqV","properties":{"formattedCitation":"\\uc0\\u8216{}N\\uc0\\u233{}meth Szil\\uc0\\u225{}rd: Minden Eszk\\uc0\\u246{}zzel El Kell Innen Takar\\uc0\\u237{}tani a Civil Szervezeteket [Szil\\uc0\\u225{}rd N\\uc0\\u233{}meth: NGOs Have to Be Swept out of Here by All Means]\\uc0\\u8217{}, {\\i{}444.Hu}, 10 January 2017, https://444.hu/2017/01/10/nemeth-szilard-minden-eszkozzel-el-kell-innen-takaritani-a-civil-szervezeteket.","plainCitation":"‘Németh Szilárd: Minden Eszközzel El Kell Innen Takarítani a Civil Szervezeteket [Szilárd Németh: NGOs Have to Be Swept out of Here by All Means]’, 444.Hu, 10 January 2017, https://444.hu/2017/01/10/nemeth-szilard-minden-eszkozzel-el-kell-innen-takaritani-a-civil-szervezeteket.","noteIndex":186},"citationItems":[{"id":993,"uris":["http://zotero.org/users/2975126/items/BWK9AMF4"],"uri":["http://zotero.org/users/2975126/items/BWK9AMF4"],"itemData":{"id":993,"type":"article-newspaper","title":"Németh Szilárd: Minden eszközzel el kell innen takarítani a civil szervezeteket [Szilárd Németh: NGOs have to be swept out of here by all means]","container-title":"444.hu","URL":"https://444.hu/2017/01/10/nemeth-szilard-minden-eszkozzel-el-kell-innen-takaritani-a-civil-szervezeteket","issued":{"date-parts":[["2017",1,10]]},"accessed":{"date-parts":[["2017",6,20]]}}}],"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Németh Szilárd: Minden </w:t>
      </w:r>
      <w:r>
        <w:rPr>
          <w:szCs w:val="24"/>
        </w:rPr>
        <w:t>e</w:t>
      </w:r>
      <w:r w:rsidRPr="00FD46E0">
        <w:rPr>
          <w:szCs w:val="24"/>
        </w:rPr>
        <w:t xml:space="preserve">szközzel </w:t>
      </w:r>
      <w:r>
        <w:rPr>
          <w:szCs w:val="24"/>
        </w:rPr>
        <w:t>e</w:t>
      </w:r>
      <w:r w:rsidRPr="00FD46E0">
        <w:rPr>
          <w:szCs w:val="24"/>
        </w:rPr>
        <w:t xml:space="preserve">l </w:t>
      </w:r>
      <w:r>
        <w:rPr>
          <w:szCs w:val="24"/>
        </w:rPr>
        <w:t>k</w:t>
      </w:r>
      <w:r w:rsidRPr="00FD46E0">
        <w:rPr>
          <w:szCs w:val="24"/>
        </w:rPr>
        <w:t xml:space="preserve">ell </w:t>
      </w:r>
      <w:r>
        <w:rPr>
          <w:szCs w:val="24"/>
        </w:rPr>
        <w:t>i</w:t>
      </w:r>
      <w:r w:rsidRPr="00FD46E0">
        <w:rPr>
          <w:szCs w:val="24"/>
        </w:rPr>
        <w:t xml:space="preserve">nnen </w:t>
      </w:r>
      <w:r>
        <w:rPr>
          <w:szCs w:val="24"/>
        </w:rPr>
        <w:t>takarítani a c</w:t>
      </w:r>
      <w:r w:rsidRPr="00FD46E0">
        <w:rPr>
          <w:szCs w:val="24"/>
        </w:rPr>
        <w:t>ivil Szervezeteket</w:t>
      </w:r>
      <w:r>
        <w:rPr>
          <w:rFonts w:ascii="Gaura Times" w:hAnsi="Gaura Times" w:cs="Gaura Times"/>
          <w:szCs w:val="24"/>
        </w:rPr>
        <w:t>”</w:t>
      </w:r>
      <w:r w:rsidRPr="00FD46E0">
        <w:rPr>
          <w:szCs w:val="24"/>
        </w:rPr>
        <w:t xml:space="preserve">, </w:t>
      </w:r>
      <w:r w:rsidRPr="00FD46E0">
        <w:rPr>
          <w:i/>
          <w:iCs/>
          <w:szCs w:val="24"/>
        </w:rPr>
        <w:t>444.Hu</w:t>
      </w:r>
      <w:r w:rsidRPr="00FD46E0">
        <w:rPr>
          <w:szCs w:val="24"/>
        </w:rPr>
        <w:t>, 10 January 2017, https://444.hu/2017/01/10/nemeth-szilard-minden-eszkozzel-el-kell-innen-takaritani-a-civil-szervezeteket.</w:t>
      </w:r>
      <w:r w:rsidR="00D94799" w:rsidRPr="00FD46E0">
        <w:fldChar w:fldCharType="end"/>
      </w:r>
    </w:p>
  </w:footnote>
  <w:footnote w:id="293">
    <w:p w:rsidR="0028489D" w:rsidRPr="00FD46E0" w:rsidRDefault="0028489D" w:rsidP="001967BD">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{"citationID":"MI4FaVye","properties":{"formattedCitation":"E\\uc0\\u246{}tv\\uc0\\u246{}s K\\uc0\\u225{}roly Policy Institute et al., \\uc0\\u8216{}Timeline of Governmental Attacks against the Hungarian NGO Sphere\\uc0\\u8217{}.","plainCitation":"Eötvös Károly Policy Institute et al., ‘Timeline of Governmental Attacks against the Hungarian NGO Sphere’.","noteIndex":187},"citationItems":[{"id":792,"uris":["http://zotero.org/users/2975126/items/XN6N6466"],"uri":["http://zotero.org/users/2975126/items/XN6N6466"],"itemData":{"id":792,"type":"report","title":"Timeline of governmental attacks against the Hungarian NGO sphere","URL":"http://www.helsinki.hu/wp-content/uploads/Timeline_of_gov_attacks_against_HU_NGOs_22022017.pdf","author":[{"literal":"Eötvös Károly Policy Institute"},{"literal":"Transparency International Hungary"},{"literal":"Hungarian Civil Liberties Union"},{"literal":"Hungarian Helsinki Committee"}],"issued":{"date-parts":[["2017"]]},"accessed":{"date-parts":[["2017",5,1]]}}}],"schema":"https://github.com/citation-style-language/schema/raw/master/csl-citation.json"} </w:instrText>
      </w:r>
      <w:r w:rsidR="00D94799" w:rsidRPr="00FD46E0">
        <w:fldChar w:fldCharType="separate"/>
      </w:r>
      <w:r w:rsidRPr="00FD46E0">
        <w:rPr>
          <w:szCs w:val="24"/>
        </w:rPr>
        <w:t>Eötvös Károly Policy Institute</w:t>
      </w:r>
      <w:r>
        <w:rPr>
          <w:szCs w:val="24"/>
        </w:rPr>
        <w:t xml:space="preserve"> (2017):</w:t>
      </w:r>
      <w:r w:rsidRPr="00897E31">
        <w:rPr>
          <w:i/>
          <w:szCs w:val="24"/>
        </w:rPr>
        <w:t>Timeline of Governmental Attacks against the Hungarian NGO Sphere</w:t>
      </w:r>
      <w:r w:rsidRPr="00FD46E0">
        <w:rPr>
          <w:szCs w:val="24"/>
        </w:rPr>
        <w:t>.</w:t>
      </w:r>
      <w:r w:rsidR="00D94799" w:rsidRPr="00FD46E0">
        <w:fldChar w:fldCharType="end"/>
      </w:r>
      <w:r w:rsidRPr="00907B62">
        <w:t xml:space="preserve"> http://www.helsinki.hu/wp- content/uploads/Timeline_of_gov_attacks_against_HU_NGOs_22022017.pdf.</w:t>
      </w:r>
      <w:r>
        <w:t>, accessed 5 June 2018.</w:t>
      </w:r>
    </w:p>
  </w:footnote>
  <w:footnote w:id="294">
    <w:p w:rsidR="0028489D" w:rsidRPr="00FD46E0" w:rsidRDefault="0028489D" w:rsidP="009853D6">
      <w:pPr>
        <w:pStyle w:val="a6"/>
        <w:rPr>
          <w:rStyle w:val="LbjegyzetChar"/>
        </w:rPr>
      </w:pPr>
      <w:r w:rsidRPr="00FD46E0">
        <w:rPr>
          <w:rStyle w:val="a8"/>
        </w:rPr>
        <w:footnoteRef/>
      </w:r>
      <w:r w:rsidRPr="00FD46E0">
        <w:t xml:space="preserve"> </w:t>
      </w:r>
      <w:r w:rsidR="00D94799" w:rsidRPr="00FD46E0">
        <w:rPr>
          <w:rStyle w:val="LbjegyzetChar"/>
        </w:rPr>
        <w:fldChar w:fldCharType="begin"/>
      </w:r>
      <w:r w:rsidRPr="00FD46E0">
        <w:rPr>
          <w:rStyle w:val="LbjegyzetChar"/>
        </w:rPr>
        <w:instrText xml:space="preserve"> ADDIN ZOTERO_ITEM CSL_CITATION {"citationID":"YWaSaIGn","properties":{"formattedCitation":"U.S. Department of State, \\uc0\\u8216{}Hungary 2017 Human Rights Report\\uc0\\u8217{}, 20 April 2018, https://www.state.gov/documents/organization/277417.pdf.","plainCitation":"U.S. Department of State, ‘Hungary 2017 Human Rights Report’, 20 April 2018, https://www.state.gov/documents/organization/277417.pdf.","noteIndex":188},"citationItems":[{"id":1238,"uris":["http://zotero.org/users/2975126/items/9I6CSAFG"],"uri":["http://zotero.org/users/2975126/items/9I6CSAFG"],"itemData":{"id":1238,"type":"article","title":"Hungary 2017 Human Rights Report","URL":"https://www.state.gov/documents/organization/277417.pdf","author":[{"literal":"U.S. Department of State"}],"issued":{"date-parts":[["2018",4,20]]},"accessed":{"date-parts":[["2018",6,3]]}}}],"schema":"https://github.com/citation-style-language/schema/raw/master/csl-citation.json"} </w:instrText>
      </w:r>
      <w:r w:rsidR="00D94799" w:rsidRPr="00FD46E0">
        <w:rPr>
          <w:rStyle w:val="LbjegyzetChar"/>
        </w:rPr>
        <w:fldChar w:fldCharType="separate"/>
      </w:r>
      <w:r w:rsidRPr="00FD46E0">
        <w:rPr>
          <w:szCs w:val="24"/>
        </w:rPr>
        <w:t>U.S. Department of State</w:t>
      </w:r>
      <w:r>
        <w:rPr>
          <w:szCs w:val="24"/>
        </w:rPr>
        <w:t xml:space="preserve">: </w:t>
      </w:r>
      <w:r w:rsidRPr="00897E31">
        <w:rPr>
          <w:i/>
          <w:szCs w:val="24"/>
        </w:rPr>
        <w:t>Hungary 2017 Human Rights Report</w:t>
      </w:r>
      <w:r w:rsidRPr="00FD46E0">
        <w:rPr>
          <w:szCs w:val="24"/>
        </w:rPr>
        <w:t>, 20 April 2018, https://www.state.gov/documents/organization/277417.pdf.</w:t>
      </w:r>
      <w:r w:rsidR="00D94799" w:rsidRPr="00FD46E0">
        <w:rPr>
          <w:rStyle w:val="LbjegyzetChar"/>
        </w:rPr>
        <w:fldChar w:fldCharType="end"/>
      </w:r>
    </w:p>
  </w:footnote>
  <w:footnote w:id="295">
    <w:p w:rsidR="0028489D" w:rsidRPr="00FD46E0" w:rsidRDefault="0028489D" w:rsidP="00C4669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{"citationID":"arOSFM3T","properties":{"formattedCitation":"U.S. Department of State; E\\uc0\\u246{}tv\\uc0\\u246{}s K\\uc0\\u225{}roly Policy Institute et al., \\uc0\\u8216{}Timeline of Governmental Attacks against the Hungarian NGO Sphere\\uc0\\u8217{}.","plainCitation":"U.S. Department of State; Eötvös Károly Policy Institute et al., ‘Timeline of Governmental Attacks against the Hungarian NGO Sphere’.","noteIndex":189},"citationItems":[{"id":1238,"uris":["http://zotero.org/users/2975126/items/9I6CSAFG"],"uri":["http://zotero.org/users/2975126/items/9I6CSAFG"],"itemData":{"id":1238,"type":"article","title":"Hungary 2017 Human Rights Report","URL":"https://www.state.gov/documents/organization/277417.pdf","author":[{"literal":"U.S. Department of State"}],"issued":{"date-parts":[["2018",4,20]]},"accessed":{"date-parts":[["2018",6,3]]}}},{"id":792,"uris":["http://zotero.org/users/2975126/items/XN6N6466"],"uri":["http://zotero.org/users/2975126/items/XN6N6466"],"itemData":{"id":792,"type":"report","title":"Timeline of governmental attacks against the Hungarian NGO sphere","URL":"http://www.helsinki.hu/wp-content/uploads/Timeline_of_gov_attacks_against_HU_NGOs_22022017.pdf","author":[{"literal":"Eötvös Károly Policy Institute"},{"literal":"Transparency International Hungary"},{"literal":"Hungarian Civil Liberties Union"},{"literal":"Hungarian Helsinki Committee"}],"issued":{"date-parts":[["2017"]]},"accessed":{"date-parts":[["2017",5,1]]}}}],"schema":"https://github.com/citation-style-language/schema/raw/master/csl-citation.json"} </w:instrText>
      </w:r>
      <w:r w:rsidR="00D94799" w:rsidRPr="00FD46E0">
        <w:fldChar w:fldCharType="separate"/>
      </w:r>
      <w:r w:rsidRPr="00FD46E0">
        <w:rPr>
          <w:szCs w:val="24"/>
        </w:rPr>
        <w:t>U.S. Department of State; Eötvös Károly Policy Institute</w:t>
      </w:r>
      <w:r>
        <w:rPr>
          <w:szCs w:val="24"/>
        </w:rPr>
        <w:t xml:space="preserve">: </w:t>
      </w:r>
      <w:r w:rsidRPr="00897E31">
        <w:rPr>
          <w:i/>
          <w:szCs w:val="24"/>
        </w:rPr>
        <w:t>Timeline of Governmental Attacks against</w:t>
      </w:r>
      <w:r w:rsidRPr="00FD46E0">
        <w:rPr>
          <w:szCs w:val="24"/>
        </w:rPr>
        <w:t xml:space="preserve"> </w:t>
      </w:r>
      <w:r w:rsidRPr="00897E31">
        <w:rPr>
          <w:i/>
          <w:szCs w:val="24"/>
        </w:rPr>
        <w:t>the Hungarian NGO Sphere</w:t>
      </w:r>
      <w:r w:rsidRPr="00FD46E0">
        <w:rPr>
          <w:szCs w:val="24"/>
        </w:rPr>
        <w:t>.</w:t>
      </w:r>
      <w:r w:rsidR="00D94799" w:rsidRPr="00FD46E0">
        <w:fldChar w:fldCharType="end"/>
      </w:r>
    </w:p>
  </w:footnote>
  <w:footnote w:id="296">
    <w:p w:rsidR="0028489D" w:rsidRPr="00FD46E0" w:rsidRDefault="0028489D" w:rsidP="00292144">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{"citationID":"oRZRuDau","properties":{"formattedCitation":"Tam\\uc0\\u225{}s F\\uc0\\u225{}bi\\uc0\\u225{}n, \\uc0\\u8216{}Adatv\\uc0\\u233{}delmi Hat\\uc0\\u243{}s\\uc0\\u225{}g: A korm\\uc0\\u225{}ny \\uc0\\u225{}ltal t\\uc0\\u225{}mogatott civilekre is vonatkozzon a t\\uc0\\u246{}rv\\uc0\\u233{}ny\\uc0\\u8217{}, 19 April 2017, http://index.hu/belfold/2017/04/19/adatvedelmi_hatosag_a_kormany_altal_tamogatott_civilekre_is_vonatkozzon_a_torveny/.","plainCitation":"Tamás Fábián, ‘Adatvédelmi Hatóság: A kormány által támogatott civilekre is vonatkozzon a törvény’, 19 April 2017, http://index.hu/belfold/2017/04/19/adatvedelmi_hatosag_a_kormany_altal_tamogatott_civilekre_is_vonatkozzon_a_torveny/.","noteIndex":190},"citationItems":[{"id":1243,"uris":["http://zotero.org/users/2975126/items/5WSHFW2U"],"uri":["http://zotero.org/users/2975126/items/5WSHFW2U"],"itemData":{"id":1243,"type":"webpage","title":"Adatvédelmi Hatóság: A kormány által támogatott civilekre is vonatkozzon a törvény","abstract":"Péterfalvi Attila szerint a belföldről finanszírozott civileknél is átláthatóságra lenne szükség.","URL":"http://index.hu/belfold/2017/04/19/adatvedelmi_hatosag_a_kormany_altal_tamogatott_civilekre_is_vonatkozzon_a_torveny/","shortTitle":"Adatvédelmi Hatóság","language":"hu","author":[{"family":"Tamás","given":"Fábián"}],"issued":{"date-parts":[["2017",4,19]]},"accessed":{"date-parts":[["2018",6,3]]}}}],"schema":"https://github.com/citation-style-language/schema/raw/master/csl-citation.json"} </w:instrText>
      </w:r>
      <w:r w:rsidR="00D94799" w:rsidRPr="00FD46E0">
        <w:fldChar w:fldCharType="separate"/>
      </w:r>
      <w:r w:rsidRPr="00FD46E0">
        <w:rPr>
          <w:szCs w:val="24"/>
        </w:rPr>
        <w:t xml:space="preserve">Tamás Fábián, </w:t>
      </w:r>
      <w:r>
        <w:rPr>
          <w:rFonts w:ascii="Gaura Times" w:hAnsi="Gaura Times" w:cs="Gaura Times"/>
          <w:szCs w:val="24"/>
        </w:rPr>
        <w:t>“</w:t>
      </w:r>
      <w:r w:rsidRPr="00FD46E0">
        <w:rPr>
          <w:szCs w:val="24"/>
        </w:rPr>
        <w:t>Adatvédelmi Hatóság: A kormány által támogatott civilekre is vonatkozzon a törvény</w:t>
      </w:r>
      <w:r>
        <w:rPr>
          <w:rFonts w:ascii="Gaura Times" w:hAnsi="Gaura Times" w:cs="Gaura Times"/>
          <w:szCs w:val="24"/>
        </w:rPr>
        <w:t>”</w:t>
      </w:r>
      <w:r w:rsidRPr="00FD46E0">
        <w:rPr>
          <w:szCs w:val="24"/>
        </w:rPr>
        <w:t>, 19 April 2017, http://index.hu/belfold/2017/04/19/adatvedelmi_hatosag_a_kormany_altal_tamogatott_civilekre_is_vonatkozzon_a_torveny/.</w:t>
      </w:r>
      <w:r w:rsidR="00D94799" w:rsidRPr="00FD46E0">
        <w:fldChar w:fldCharType="end"/>
      </w:r>
    </w:p>
  </w:footnote>
  <w:footnote w:id="297">
    <w:p w:rsidR="0028489D" w:rsidRPr="00FD46E0" w:rsidRDefault="0028489D" w:rsidP="00B8377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{"citationID":"QVWgaGIm","properties":{"formattedCitation":"Unyatyinszki Gy\\uc0\\u246{}rgy, \\uc0\\u8216{}Eg\\uc0\\u233{}sz P\\uc0\\u233{}cset harcba h\\uc0\\u237{}vja P\\uc0\\u225{}va Zsolt a Soros \\uc0\\u225{}ltal t\\uc0\\u225{}mogatott civilek ellen\\uc0\\u8217{}, MNO.hu, 13 December 2017, https://mno.hu/belfold/egesz-pecset-harcba-hivja-pava-zsolt-a-soros-altal-tamogatott-civilek-ellen-2433661.","plainCitation":"Unyatyinszki György, ‘Egész Pécset harcba hívja Páva Zsolt a Soros által támogatott civilek ellen’, MNO.hu, 13 December 2017, https://mno.hu/belfold/egesz-pecset-harcba-hivja-pava-zsolt-a-soros-altal-tamogatott-civilek-ellen-2433661.","noteIndex":191},"citationItems":[{"id":"d53AUNf9/hb2gOPsm","uris":["http://zotero.org/users/local/cNOEWp4W/items/ASDF9C5Z"],"uri":["http://zotero.org/users/local/cNOEWp4W/items/ASDF9C5Z"],"itemData":{"id":891,"type":"webpage","title":"Egész Pécset harcba hívja Páva Zsolt a Soros által támogatott civilek ellen","container-title":"MNO.hu","abstract":"A rendszerváltás előtti időket idézi a polgármester javaslata.","URL":"https://mno.hu/belfold/egesz-pecset-harcba-hivja-pava-zsolt-a-soros-altal-tamogatott-civilek-ellen-2433661","language":"hu","author":[{"family":"Unyatyinszki","given":"György"}],"issued":{"date-parts":[["2017",12,13]]},"accessed":{"date-parts":[["2018",6,4]]}}}],"schema":"https://github.com/citation-style-language/schema/raw/master/csl-citation.json"} </w:instrText>
      </w:r>
      <w:r w:rsidR="00D94799" w:rsidRPr="00FD46E0">
        <w:fldChar w:fldCharType="separate"/>
      </w:r>
      <w:r w:rsidRPr="00FD46E0">
        <w:rPr>
          <w:szCs w:val="24"/>
        </w:rPr>
        <w:t xml:space="preserve">Unyatyinszki György, </w:t>
      </w:r>
      <w:r>
        <w:rPr>
          <w:rFonts w:ascii="Gaura Times" w:hAnsi="Gaura Times" w:cs="Gaura Times"/>
          <w:szCs w:val="24"/>
        </w:rPr>
        <w:t>“</w:t>
      </w:r>
      <w:r w:rsidRPr="00FD46E0">
        <w:rPr>
          <w:szCs w:val="24"/>
        </w:rPr>
        <w:t>Egész Pécset harcba hívja Páva Zsolt a Soros által támogatott civilek ellen</w:t>
      </w:r>
      <w:r>
        <w:rPr>
          <w:rFonts w:ascii="Gaura Times" w:hAnsi="Gaura Times" w:cs="Gaura Times"/>
          <w:szCs w:val="24"/>
        </w:rPr>
        <w:t>”</w:t>
      </w:r>
      <w:r w:rsidRPr="00FD46E0">
        <w:rPr>
          <w:szCs w:val="24"/>
        </w:rPr>
        <w:t xml:space="preserve">, </w:t>
      </w:r>
      <w:r w:rsidRPr="00897E31">
        <w:rPr>
          <w:i/>
          <w:szCs w:val="24"/>
        </w:rPr>
        <w:t>MNO.hu</w:t>
      </w:r>
      <w:r w:rsidRPr="00FD46E0">
        <w:rPr>
          <w:szCs w:val="24"/>
        </w:rPr>
        <w:t>, 13 December 2017, https://mno.hu/belfold/egesz-pecset-harcba-hivja-pava-zsolt-a-soros-altal-tamogatott-civilek-ellen-2433661.</w:t>
      </w:r>
      <w:r w:rsidR="00D94799" w:rsidRPr="00FD46E0">
        <w:fldChar w:fldCharType="end"/>
      </w:r>
    </w:p>
  </w:footnote>
  <w:footnote w:id="298">
    <w:p w:rsidR="0028489D" w:rsidRPr="00FD46E0" w:rsidRDefault="0028489D" w:rsidP="00B8377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{"citationID":"4gjCwKRV","properties":{"formattedCitation":"U.S. Department of State, \\uc0\\u8216{}Hungary 2017 Human Rights Report\\uc0\\u8217{}.","plainCitation":"U.S. Department of State, ‘Hungary 2017 Human Rights Report’.","noteIndex":192},"citationItems":[{"id":1238,"uris":["http://zotero.org/users/2975126/items/9I6CSAFG"],"uri":["http://zotero.org/users/2975126/items/9I6CSAFG"],"itemData":{"id":1238,"type":"article","title":"Hungary 2017 Human Rights Report","URL":"https://www.state.gov/documents/organization/277417.pdf","author":[{"literal":"U.S. Department of State"}],"issued":{"date-parts":[["2018",4,20]]},"accessed":{"date-parts":[["2018",6,3]]}}}],"schema":"https://github.com/citation-style-language/schema/raw/master/csl-citation.json"} </w:instrText>
      </w:r>
      <w:r w:rsidR="00D94799" w:rsidRPr="00FD46E0">
        <w:fldChar w:fldCharType="separate"/>
      </w:r>
      <w:r w:rsidRPr="00FD46E0">
        <w:rPr>
          <w:szCs w:val="24"/>
        </w:rPr>
        <w:t>U.S. Department of State</w:t>
      </w:r>
      <w:r>
        <w:rPr>
          <w:szCs w:val="24"/>
        </w:rPr>
        <w:t xml:space="preserve">: </w:t>
      </w:r>
      <w:r w:rsidRPr="00897E31">
        <w:rPr>
          <w:i/>
          <w:szCs w:val="24"/>
        </w:rPr>
        <w:t>Hungary 2017 Human Rights Report</w:t>
      </w:r>
      <w:r w:rsidRPr="00FD46E0">
        <w:rPr>
          <w:szCs w:val="24"/>
        </w:rPr>
        <w:t>.</w:t>
      </w:r>
      <w:r w:rsidR="00D94799" w:rsidRPr="00FD46E0">
        <w:fldChar w:fldCharType="end"/>
      </w:r>
    </w:p>
  </w:footnote>
  <w:footnote w:id="299">
    <w:p w:rsidR="0028489D" w:rsidRPr="00FD46E0" w:rsidRDefault="0028489D" w:rsidP="00B8377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{"citationID":"fMPEQMmm","properties":{"formattedCitation":"\\uc0\\u8216{}A p\\uc0\\u233{}csi fideszes frakci\\uc0\\u243{} megszavazta a civilek megb\\uc0\\u233{}lyegz\\uc0\\u233{}s\\uc0\\u233{}t\\uc0\\u8217{}, Zoom.hu, accessed 4 June 2018, https://zoom.hu/hir/2017/12/14/a-pecsi-fideszes-frakcio-megszavazta-a-civilek-megbelyegzeset/.","plainCitation":"‘A pécsi fideszes frakció megszavazta a civilek megbélyegzését’, Zoom.hu, accessed 4 June 2018, https://zoom.hu/hir/2017/12/14/a-pecsi-fideszes-frakcio-megszavazta-a-civilek-megbelyegzeset/.","noteIndex":193},"citationItems":[{"id":"d53AUNf9/H3dR1Nak","uris":["http://zotero.org/users/local/cNOEWp4W/items/C464VVFU"],"uri":["http://zotero.org/users/local/cNOEWp4W/items/C464VVFU"],"itemData":{"id":889,"type":"webpage","title":"A pécsi fideszes frakció megszavazta a civilek megbélyegzését","container-title":"Zoom.hu","abstract":"Migránsozás, Soros György, karácsony és gyűlölet a közgyűlésen. Mindeközben a pécsiek léptek és megfricskázták a városvezetés orrát.","URL":"https://zoom.hu/hir/2017/12/14/a-pecsi-fideszes-frakcio-megszavazta-a-civilek-megbelyegzeset/","language":"hu","accessed":{"date-parts":[["2018",6,4]]}}}],"schema":"https://github.com/citation-style-language/schema/raw/master/csl-citation.json"}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A pécsi fideszes frakció megszavazta a civilek megbélyegzését</w:t>
      </w:r>
      <w:r>
        <w:rPr>
          <w:rFonts w:ascii="Gaura Times" w:hAnsi="Gaura Times" w:cs="Gaura Times"/>
          <w:szCs w:val="24"/>
        </w:rPr>
        <w:t>”</w:t>
      </w:r>
      <w:r w:rsidRPr="00FD46E0">
        <w:rPr>
          <w:szCs w:val="24"/>
        </w:rPr>
        <w:t xml:space="preserve">, </w:t>
      </w:r>
      <w:r w:rsidRPr="00897E31">
        <w:rPr>
          <w:i/>
          <w:szCs w:val="24"/>
        </w:rPr>
        <w:t>Zoom.hu</w:t>
      </w:r>
      <w:r w:rsidRPr="00FD46E0">
        <w:rPr>
          <w:szCs w:val="24"/>
        </w:rPr>
        <w:t xml:space="preserve">, </w:t>
      </w:r>
      <w:r>
        <w:rPr>
          <w:szCs w:val="24"/>
        </w:rPr>
        <w:t>14 December 2017</w:t>
      </w:r>
      <w:r w:rsidRPr="00FD46E0">
        <w:rPr>
          <w:szCs w:val="24"/>
        </w:rPr>
        <w:t>, https://zoom.hu/hir/2017/12/14/a-pecsi-fideszes-frakcio-megszavazta-a-civilek-megbelyegzeset/.</w:t>
      </w:r>
      <w:r w:rsidR="00D94799" w:rsidRPr="00FD46E0">
        <w:fldChar w:fldCharType="end"/>
      </w:r>
    </w:p>
  </w:footnote>
  <w:footnote w:id="300">
    <w:p w:rsidR="0028489D" w:rsidRPr="00FD46E0" w:rsidRDefault="0028489D" w:rsidP="00B8377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{"citationID":"Hw20y2PV","properties":{"formattedCitation":"\\uc0\\u8216{}Hat\\uc0\\u225{}rozatban utas\\uc0\\u237{}tj\\uc0\\u225{}k el az \\uc0\\u246{}nkorm\\uc0\\u225{}nyzatok a Soros-tervet\\uc0\\u8217{}, {\\i{}Magyar Id\\uc0\\u337{}k} (blog), accessed 4 June 2018, https://magyaridok.hu/belfold/hatarozatban-utasitjak-el-az-onkormanyzatok-soros-tervet-2726221/.","plainCitation":"‘Határozatban utasítják el az önkormányzatok a Soros-tervet’, Magyar Idők (blog), accessed 4 June 2018, https://magyaridok.hu/belfold/hatarozatban-utasitjak-el-az-onkormanyzatok-soros-tervet-2726221/.","noteIndex":194},"citationItems":[{"id":"d53AUNf9/9BqFLnyN","uris":["http://zotero.org/users/local/cNOEWp4W/items/GI58Z4RN"],"uri":["http://zotero.org/users/local/cNOEWp4W/items/GI58Z4RN"],"itemData":{"id":894,"type":"post-weblog","title":"Határozatban utasítják el az önkormányzatok a Soros-tervet","container-title":"Magyar Idők","abstract":"A január 12-i budapesti konferencia résztvevői fogadták el a Polgármesteri összefogás a bevándorlásszervező irodákkal szemben című nyilatkozatot Szekszárd közgyűlése a településekre komoly fenyegetést jelentő, tömeges betelepítés miatt kéri fellépésre a kormányt Debrecen városa a mindennapokból ismeri az illegális migrációval járó társadalmi kockázatokat A Szita Károly vezette Kaposvár jogszabályokat szorgalmaz a Soros-tervvel szemben Szolnok polgármestere szerint az illegális …","URL":"https://magyaridok.hu/belfold/hatarozatban-utasitjak-el-az-onkormanyzatok-soros-tervet-2726221/","language":"hu","accessed":{"date-parts":[["2018",6,4]]}}}],"schema":"https://github.com/citation-style-language/schema/raw/master/csl-citation.json"}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Határozatban utasítják el az önkormányzatok a Soros-tervet</w:t>
      </w:r>
      <w:r>
        <w:rPr>
          <w:rFonts w:ascii="Gaura Times" w:hAnsi="Gaura Times" w:cs="Gaura Times"/>
          <w:szCs w:val="24"/>
        </w:rPr>
        <w:t>”</w:t>
      </w:r>
      <w:r w:rsidRPr="00FD46E0">
        <w:rPr>
          <w:szCs w:val="24"/>
        </w:rPr>
        <w:t xml:space="preserve">, </w:t>
      </w:r>
      <w:r w:rsidRPr="00FD46E0">
        <w:rPr>
          <w:i/>
          <w:iCs/>
          <w:szCs w:val="24"/>
        </w:rPr>
        <w:t>Magyar Idők</w:t>
      </w:r>
      <w:r>
        <w:rPr>
          <w:szCs w:val="24"/>
        </w:rPr>
        <w:t>, 25 January 2018</w:t>
      </w:r>
      <w:r w:rsidRPr="00FD46E0">
        <w:rPr>
          <w:szCs w:val="24"/>
        </w:rPr>
        <w:t>, https://magyaridok.hu/belfold/hatarozatban-utasitjak-el-az-onkormanyzatok-soros-tervet-2726221/.</w:t>
      </w:r>
      <w:r w:rsidR="00D94799" w:rsidRPr="00FD46E0">
        <w:fldChar w:fldCharType="end"/>
      </w:r>
    </w:p>
  </w:footnote>
  <w:footnote w:id="301">
    <w:p w:rsidR="0028489D" w:rsidRPr="00FD46E0" w:rsidRDefault="0028489D" w:rsidP="00B8377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{"citationID":"wvB6a1Ew","properties":{"formattedCitation":"\\uc0\\u8216{}Elutas\\uc0\\u237{}tja a \\uc0\\u8222{}Soros-Tervet\\uc0\\u8221{} \\uc0\\u201{}s a K\\uc0\\u246{}telez\\uc0\\u337{} Betelep\\uc0\\u237{}t\\uc0\\u233{}st a Debreceni K\\uc0\\u246{}zgy\\uc0\\u369{}l\\uc0\\u233{}s | Magyar Id\\uc0\\u337{}k\\uc0\\u8217{}, accessed 4 June 2018, https://magyaridok.hu/belfold/elutasitja-soros-tervet-es-kotelezo-betelepitest-debreceni-kozgyules-2725027/.","plainCitation":"‘Elutasítja a „Soros-Tervet” És a Kötelező Betelepítést a Debreceni Közgyűlés | Magyar Idők’, accessed 4 June 2018, https://magyaridok.hu/belfold/elutasitja-soros-tervet-es-kotelezo-betelepitest-debreceni-kozgyules-2725027/.","noteIndex":195},"citationItems":[{"id":"d53AUNf9/n9Jvm2XK","uris":["http://zotero.org/users/local/cNOEWp4W/items/42DKTZAK"],"uri":["http://zotero.org/users/local/cNOEWp4W/items/42DKTZAK"],"itemData":{"id":896,"type":"webpage","title":"Elutasítja a „Soros-tervet” és a kötelező betelepítést a debreceni közgyűlés | Magyar Idők","URL":"https://magyaridok.hu/belfold/elutasitja-soros-tervet-es-kotelezo-betelepitest-debreceni-kozgyules-2725027/","accessed":{"date-parts":[["2018",6,4]]}}}],"schema":"https://github.com/citation-style-language/schema/raw/master/csl-citation.json"}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 xml:space="preserve">Elutasítja a </w:t>
      </w:r>
      <w:r>
        <w:rPr>
          <w:rFonts w:ascii="Gaura Times" w:hAnsi="Gaura Times" w:cs="Gaura Times"/>
          <w:szCs w:val="24"/>
        </w:rPr>
        <w:t>‘</w:t>
      </w:r>
      <w:r w:rsidRPr="00FD46E0">
        <w:rPr>
          <w:szCs w:val="24"/>
        </w:rPr>
        <w:t>Soros-Tervet</w:t>
      </w:r>
      <w:r>
        <w:rPr>
          <w:rFonts w:ascii="Gaura Times" w:hAnsi="Gaura Times" w:cs="Gaura Times"/>
          <w:szCs w:val="24"/>
        </w:rPr>
        <w:t>’</w:t>
      </w:r>
      <w:r w:rsidRPr="00FD46E0">
        <w:rPr>
          <w:szCs w:val="24"/>
        </w:rPr>
        <w:t xml:space="preserve"> </w:t>
      </w:r>
      <w:r>
        <w:rPr>
          <w:szCs w:val="24"/>
        </w:rPr>
        <w:t>é</w:t>
      </w:r>
      <w:r w:rsidRPr="00FD46E0">
        <w:rPr>
          <w:szCs w:val="24"/>
        </w:rPr>
        <w:t xml:space="preserve">s a </w:t>
      </w:r>
      <w:r>
        <w:rPr>
          <w:szCs w:val="24"/>
        </w:rPr>
        <w:t>k</w:t>
      </w:r>
      <w:r w:rsidRPr="00FD46E0">
        <w:rPr>
          <w:szCs w:val="24"/>
        </w:rPr>
        <w:t xml:space="preserve">ötelező </w:t>
      </w:r>
      <w:r>
        <w:rPr>
          <w:szCs w:val="24"/>
        </w:rPr>
        <w:t>b</w:t>
      </w:r>
      <w:r w:rsidRPr="00FD46E0">
        <w:rPr>
          <w:szCs w:val="24"/>
        </w:rPr>
        <w:t>etelepítést a Debreceni Közgyűlés</w:t>
      </w:r>
      <w:r>
        <w:rPr>
          <w:rFonts w:ascii="Gaura Times" w:hAnsi="Gaura Times" w:cs="Gaura Times"/>
          <w:szCs w:val="24"/>
        </w:rPr>
        <w:t>”</w:t>
      </w:r>
      <w:r w:rsidRPr="00FD46E0">
        <w:rPr>
          <w:szCs w:val="24"/>
        </w:rPr>
        <w:t>,</w:t>
      </w:r>
      <w:r>
        <w:rPr>
          <w:szCs w:val="24"/>
        </w:rPr>
        <w:t xml:space="preserve"> </w:t>
      </w:r>
      <w:r>
        <w:rPr>
          <w:i/>
          <w:szCs w:val="24"/>
        </w:rPr>
        <w:t>Magyar Idők,</w:t>
      </w:r>
      <w:r w:rsidRPr="00FD46E0">
        <w:rPr>
          <w:szCs w:val="24"/>
        </w:rPr>
        <w:t xml:space="preserve"> </w:t>
      </w:r>
      <w:r>
        <w:rPr>
          <w:szCs w:val="24"/>
        </w:rPr>
        <w:t>25 January 2018</w:t>
      </w:r>
      <w:r w:rsidRPr="00FD46E0">
        <w:rPr>
          <w:szCs w:val="24"/>
        </w:rPr>
        <w:t>, https://magyaridok.hu/belfold/elutasitja-soros-tervet-es-kotelezo-betelepitest-debreceni-kozgyules-2725027/.</w:t>
      </w:r>
      <w:r w:rsidR="00D94799" w:rsidRPr="00FD46E0">
        <w:fldChar w:fldCharType="end"/>
      </w:r>
    </w:p>
  </w:footnote>
  <w:footnote w:id="302">
    <w:p w:rsidR="0028489D" w:rsidRPr="00FD46E0" w:rsidRDefault="0028489D" w:rsidP="00B8377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{"citationID":"dqe8HRZ1","properties":{"formattedCitation":"\\uc0\\u8216{}The Soros Network Has an Extensive Sphere of Influence in Brussels\\uc0\\u8217{}, Government, 27 October 2017, http://www.kormany.hu/en/the-prime-minister/news/the-soros-network-has-an-extensive-sphere-of-influence-in-brussels.","plainCitation":"‘The Soros Network Has an Extensive Sphere of Influence in Brussels’, Government, 27 October 2017, http://www.kormany.hu/en/the-prime-minister/news/the-soros-network-has-an-extensive-sphere-of-influence-in-brussels.","noteIndex":196},"citationItems":[{"id":1237,"uris":["http://zotero.org/users/2975126/items/TKWCPFSH"],"uri":["http://zotero.org/users/2975126/items/TKWCPFSH"],"itemData":{"id":1237,"type":"webpage","title":"The Soros network has an extensive sphere of influence in Brussels","container-title":"Government","abstract":"On Friday, on the Kossuth Radio programme “180 Minutes”, Prime Minister Viktor Orbán spoke about leaked documents relating to “the Soros Empire”. He said that the “Soros network” has an extensive sphere of influence in the European Parliament and in other European Union institutions. Its goal, he said, is to create a Europe with a mixed population and to seek condemnation of the Hungarian government, which opposes it on the migrant issue.","URL":"http://www.kormany.hu/en/the-prime-minister/news/the-soros-network-has-an-extensive-sphere-of-influence-in-brussels","issued":{"date-parts":[["2017",10,27]]},"accessed":{"date-parts":[["2018",6,3]]}}}],"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The Soros Network Has an Extensive Sphere of Influence in Brussels</w:t>
      </w:r>
      <w:r>
        <w:rPr>
          <w:rFonts w:ascii="Gaura Times" w:hAnsi="Gaura Times" w:cs="Gaura Times"/>
          <w:szCs w:val="24"/>
        </w:rPr>
        <w:t>”</w:t>
      </w:r>
      <w:r w:rsidRPr="00FD46E0">
        <w:rPr>
          <w:szCs w:val="24"/>
        </w:rPr>
        <w:t xml:space="preserve">, </w:t>
      </w:r>
      <w:r>
        <w:rPr>
          <w:i/>
          <w:szCs w:val="24"/>
        </w:rPr>
        <w:t xml:space="preserve">kormany.hu, </w:t>
      </w:r>
      <w:r w:rsidRPr="00FD46E0">
        <w:rPr>
          <w:szCs w:val="24"/>
        </w:rPr>
        <w:t>27 October 2017, http://www.kormany.hu/en/the-prime-minister/news/the-soros-network-has-an-extensive-sphere-of-influence-in-brussels.</w:t>
      </w:r>
      <w:r w:rsidR="00D94799" w:rsidRPr="00FD46E0">
        <w:fldChar w:fldCharType="end"/>
      </w:r>
    </w:p>
  </w:footnote>
  <w:footnote w:id="303">
    <w:p w:rsidR="0028489D" w:rsidRPr="00FD46E0" w:rsidRDefault="0028489D" w:rsidP="00B8377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{"citationID":"H6u9tsme","properties":{"formattedCitation":"U.S. Department of State, \\uc0\\u8216{}Hungary 2017 Human Rights Report\\uc0\\u8217{}.","plainCitation":"U.S. Department of State, ‘Hungary 2017 Human Rights Report’.","noteIndex":197},"citationItems":[{"id":1238,"uris":["http://zotero.org/users/2975126/items/9I6CSAFG"],"uri":["http://zotero.org/users/2975126/items/9I6CSAFG"],"itemData":{"id":1238,"type":"article","title":"Hungary 2017 Human Rights Report","URL":"https://www.state.gov/documents/organization/277417.pdf","author":[{"literal":"U.S. Department of State"}],"issued":{"date-parts":[["2018",4,20]]},"accessed":{"date-parts":[["2018",6,3]]}}}],"schema":"https://github.com/citation-style-language/schema/raw/master/csl-citation.json"} </w:instrText>
      </w:r>
      <w:r w:rsidR="00D94799" w:rsidRPr="00FD46E0">
        <w:fldChar w:fldCharType="separate"/>
      </w:r>
      <w:r w:rsidRPr="00FD46E0">
        <w:rPr>
          <w:szCs w:val="24"/>
        </w:rPr>
        <w:t>U.S. Department of State</w:t>
      </w:r>
      <w:r>
        <w:rPr>
          <w:szCs w:val="24"/>
        </w:rPr>
        <w:t xml:space="preserve">: </w:t>
      </w:r>
      <w:r w:rsidRPr="00897E31">
        <w:rPr>
          <w:i/>
          <w:szCs w:val="24"/>
        </w:rPr>
        <w:t>Hungary 2017 Human Rights Report</w:t>
      </w:r>
      <w:r w:rsidRPr="00FD46E0">
        <w:rPr>
          <w:szCs w:val="24"/>
        </w:rPr>
        <w:t>.</w:t>
      </w:r>
      <w:r w:rsidR="00D94799" w:rsidRPr="00FD46E0">
        <w:fldChar w:fldCharType="end"/>
      </w:r>
    </w:p>
  </w:footnote>
  <w:footnote w:id="304">
    <w:p w:rsidR="0028489D" w:rsidRPr="00FD46E0" w:rsidRDefault="0028489D" w:rsidP="00180838">
      <w:pPr>
        <w:pStyle w:val="Lbjegyzet"/>
      </w:pPr>
      <w:r w:rsidRPr="00FD46E0">
        <w:rPr>
          <w:rStyle w:val="a8"/>
        </w:rPr>
        <w:footnoteRef/>
      </w:r>
      <w:r w:rsidRPr="00FD46E0">
        <w:t xml:space="preserve"> “National consultation” is a political marketing and propaganda tool introduced by </w:t>
      </w:r>
      <w:proofErr w:type="spellStart"/>
      <w:r w:rsidRPr="00FD46E0">
        <w:t>Fidesz</w:t>
      </w:r>
      <w:proofErr w:type="spellEnd"/>
      <w:r w:rsidRPr="00FD46E0">
        <w:t>. In the framework of a national consultation, the Government sends out a questionnaire with highly biased questions and pre-formulated answers to every household in the country.</w:t>
      </w:r>
    </w:p>
  </w:footnote>
  <w:footnote w:id="305">
    <w:p w:rsidR="0028489D" w:rsidRPr="00FD46E0" w:rsidRDefault="0028489D" w:rsidP="00FD575A">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{"citationID":"Yj3lFhKL","properties":{"formattedCitation":"Eva S. Balogh, \\uc0\\u8216{}National Consultation, 2017: \\uc0\\u8220{}Let\\uc0\\u8217{}s Stop Brussels!\\uc0\\u8221{}\\uc0\\u8217{}, {\\i{}Hungarian Spectrum} (blog), 2 April 2017, http://hungarianspectrum.org/2017/04/02/national-consultation-2017-lets-stop-brussels/.","plainCitation":"Eva S. Balogh, ‘National Consultation, 2017: “Let’s Stop Brussels!”’, Hungarian Spectrum (blog), 2 April 2017, http://hungarianspectrum.org/2017/04/02/national-consultation-2017-lets-stop-brussels/.","noteIndex":199},"citationItems":[{"id":1242,"uris":["http://zotero.org/users/2975126/items/HXXR5CQQ"],"uri":["http://zotero.org/users/2975126/items/HXXR5CQQ"],"itemData":{"id":1242,"type":"post-weblog","title":"National consultation, 2017: “Let’s stop Brussels!”","container-title":"Hungarian Spectrum","abstract":"Here we go again. A new “national consultation” is under way. Eight some million eligible voters will receive a form with six questions, all of which are related to the alleged attempt of “Brussels…","URL":"http://hungarianspectrum.org/2017/04/02/national-consultation-2017-lets-stop-brussels/","shortTitle":"National consultation, 2017","language":"en-US","author":[{"family":"Balogh","given":"Eva S."}],"issued":{"date-parts":[["2017",4,2]]},"accessed":{"date-parts":[["2018",6,3]]}}}],"schema":"https://github.com/citation-style-language/schema/raw/master/csl-citation.json"} </w:instrText>
      </w:r>
      <w:r w:rsidR="00D94799" w:rsidRPr="00FD46E0">
        <w:fldChar w:fldCharType="separate"/>
      </w:r>
      <w:r w:rsidRPr="00FD46E0">
        <w:rPr>
          <w:szCs w:val="24"/>
        </w:rPr>
        <w:t xml:space="preserve">Eva S. Balogh, </w:t>
      </w:r>
      <w:r>
        <w:rPr>
          <w:rFonts w:ascii="Gaura Times" w:hAnsi="Gaura Times" w:cs="Gaura Times"/>
          <w:szCs w:val="24"/>
        </w:rPr>
        <w:t>“</w:t>
      </w:r>
      <w:r w:rsidRPr="00FD46E0">
        <w:rPr>
          <w:szCs w:val="24"/>
        </w:rPr>
        <w:t xml:space="preserve">National Consultation, 2017: </w:t>
      </w:r>
      <w:r>
        <w:rPr>
          <w:rFonts w:ascii="Gaura Times" w:hAnsi="Gaura Times" w:cs="Gaura Times"/>
          <w:szCs w:val="24"/>
        </w:rPr>
        <w:t>‘</w:t>
      </w:r>
      <w:r w:rsidRPr="00FD46E0">
        <w:rPr>
          <w:szCs w:val="24"/>
        </w:rPr>
        <w:t>Let’s Stop Brussels!</w:t>
      </w:r>
      <w:r>
        <w:rPr>
          <w:rFonts w:ascii="Gaura Times" w:hAnsi="Gaura Times" w:cs="Gaura Times"/>
          <w:szCs w:val="24"/>
        </w:rPr>
        <w:t>’”</w:t>
      </w:r>
      <w:r w:rsidRPr="00FD46E0">
        <w:rPr>
          <w:szCs w:val="24"/>
        </w:rPr>
        <w:t xml:space="preserve">, </w:t>
      </w:r>
      <w:r w:rsidRPr="00FD46E0">
        <w:rPr>
          <w:i/>
          <w:iCs/>
          <w:szCs w:val="24"/>
        </w:rPr>
        <w:t>Hungarian Spectrum</w:t>
      </w:r>
      <w:r w:rsidRPr="00FD46E0">
        <w:rPr>
          <w:szCs w:val="24"/>
        </w:rPr>
        <w:t>, 2 April 2017, http://hungarianspectrum.org/2017/04/02/national-consultation-2017-lets-stop-brussels/.</w:t>
      </w:r>
      <w:r w:rsidR="00D94799" w:rsidRPr="00FD46E0">
        <w:fldChar w:fldCharType="end"/>
      </w:r>
    </w:p>
  </w:footnote>
  <w:footnote w:id="306">
    <w:p w:rsidR="0028489D" w:rsidRPr="00FD46E0" w:rsidRDefault="0028489D" w:rsidP="0063061A">
      <w:pPr>
        <w:pStyle w:val="Lbjegyzet"/>
      </w:pPr>
      <w:r w:rsidRPr="00FD46E0">
        <w:rPr>
          <w:rStyle w:val="a8"/>
        </w:rPr>
        <w:footnoteRef/>
      </w:r>
      <w:r w:rsidRPr="00FD46E0">
        <w:t xml:space="preserve"> The advertisement with English subtitles is available here: </w:t>
      </w:r>
      <w:hyperlink r:id="rId24" w:history="1">
        <w:r w:rsidRPr="00FD46E0">
          <w:rPr>
            <w:rStyle w:val="a9"/>
          </w:rPr>
          <w:t>https://www.youtube.com/watch?v=1Zp0vOc9MwY</w:t>
        </w:r>
      </w:hyperlink>
    </w:p>
  </w:footnote>
  <w:footnote w:id="307">
    <w:p w:rsidR="0028489D" w:rsidRPr="00FD46E0" w:rsidRDefault="0028489D" w:rsidP="00334C3C">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{"citationID":"kLMc94NE","properties":{"formattedCitation":"\\uc0\\u8216{}Here\\uc0\\u8217{}s the Questionnaire That Allows the People to Have Their Say on the Soros Plan\\uc0\\u8217{}, 29 September 2017, http://abouthungary.hu/news-in-brief/national-consultation-on-the-soros-plan/.","plainCitation":"‘Here’s the Questionnaire That Allows the People to Have Their Say on the Soros Plan’, 29 September 2017, http://abouthungary.hu/news-in-brief/national-consultation-on-the-soros-plan/.","noteIndex":201},"citationItems":[{"id":1236,"uris":["http://zotero.org/users/2975126/items/CVBCZBJW"],"uri":["http://zotero.org/users/2975126/items/CVBCZBJW"],"itemData":{"id":1236,"type":"webpage","title":"Here's the questionnaire that allows the people to have their say on the Soros Plan","abstract":"Don’t let it go unanswered!, About Hungary: latest news about Hungary from the official briefing room","URL":"http://abouthungary.hu/news-in-brief/national-consultation-on-the-soros-plan/","language":"en","issued":{"date-parts":[["2017",9,29]]},"accessed":{"date-parts":[["2018",6,3]]}}}],"schema":"https://github.com/citation-style-language/schema/raw/master/csl-citation.json"} </w:instrText>
      </w:r>
      <w:r w:rsidR="00D94799" w:rsidRPr="00FD46E0">
        <w:fldChar w:fldCharType="separate"/>
      </w:r>
      <w:r>
        <w:rPr>
          <w:rFonts w:ascii="Gaura Times" w:hAnsi="Gaura Times" w:cs="Gaura Times"/>
          <w:szCs w:val="24"/>
        </w:rPr>
        <w:t>“</w:t>
      </w:r>
      <w:r w:rsidRPr="00FD46E0">
        <w:rPr>
          <w:szCs w:val="24"/>
        </w:rPr>
        <w:t>Here’s the Questionnaire That Allows the People to Have Their Say on the Soros Plan</w:t>
      </w:r>
      <w:r>
        <w:rPr>
          <w:rFonts w:ascii="Gaura Times" w:hAnsi="Gaura Times" w:cs="Gaura Times"/>
          <w:szCs w:val="24"/>
        </w:rPr>
        <w:t>”</w:t>
      </w:r>
      <w:r w:rsidRPr="00FD46E0">
        <w:rPr>
          <w:szCs w:val="24"/>
        </w:rPr>
        <w:t>, 29 September 2017, http://abouthungary.hu/news-in-brief/national-consultation-on-the-soros-plan/.</w:t>
      </w:r>
      <w:r w:rsidR="00D94799" w:rsidRPr="00FD46E0">
        <w:fldChar w:fldCharType="end"/>
      </w:r>
    </w:p>
  </w:footnote>
  <w:footnote w:id="308">
    <w:p w:rsidR="0028489D" w:rsidRPr="00FD46E0" w:rsidRDefault="0028489D" w:rsidP="00FA2733">
      <w:pPr>
        <w:pStyle w:val="Lbjegyzet"/>
      </w:pPr>
      <w:r w:rsidRPr="00FD46E0">
        <w:rPr>
          <w:rStyle w:val="a8"/>
        </w:rPr>
        <w:footnoteRef/>
      </w:r>
      <w:r w:rsidRPr="00FD46E0">
        <w:t xml:space="preserve"> </w:t>
      </w:r>
      <w:r w:rsidR="00D94799" w:rsidRPr="00FD46E0">
        <w:fldChar w:fldCharType="begin"/>
      </w:r>
      <w:r w:rsidRPr="00FD46E0">
        <w:instrText xml:space="preserve"> ADDIN ZOTERO_ITEM CSL_CITATION {"citationID":"Mo3rg50i","properties":{"formattedCitation":"U.S. Department of State, \\uc0\\u8216{}Hungary 2017 Human Rights Report\\uc0\\u8217{}.","plainCitation":"U.S. Department of State, ‘Hungary 2017 Human Rights Report’.","noteIndex":202},"citationItems":[{"id":1238,"uris":["http://zotero.org/users/2975126/items/9I6CSAFG"],"uri":["http://zotero.org/users/2975126/items/9I6CSAFG"],"itemData":{"id":1238,"type":"article","title":"Hungary 2017 Human Rights Report","URL":"https://www.state.gov/documents/organization/277417.pdf","author":[{"literal":"U.S. Department of State"}],"issued":{"date-parts":[["2018",4,20]]},"accessed":{"date-parts":[["2018",6,3]]}}}],"schema":"https://github.com/citation-style-language/schema/raw/master/csl-citation.json"} </w:instrText>
      </w:r>
      <w:r w:rsidR="00D94799" w:rsidRPr="00FD46E0">
        <w:fldChar w:fldCharType="separate"/>
      </w:r>
      <w:r w:rsidRPr="00FD46E0">
        <w:rPr>
          <w:szCs w:val="24"/>
        </w:rPr>
        <w:t>U.S. Department of State</w:t>
      </w:r>
      <w:r>
        <w:rPr>
          <w:szCs w:val="24"/>
        </w:rPr>
        <w:t xml:space="preserve">: </w:t>
      </w:r>
      <w:r w:rsidRPr="00897E31">
        <w:rPr>
          <w:i/>
          <w:szCs w:val="24"/>
        </w:rPr>
        <w:t>Hungary 2017 Human Rights Report</w:t>
      </w:r>
      <w:r w:rsidRPr="00FD46E0">
        <w:rPr>
          <w:szCs w:val="24"/>
        </w:rPr>
        <w:t>.</w:t>
      </w:r>
      <w:r w:rsidR="00D94799" w:rsidRPr="00FD46E0">
        <w:fldChar w:fldCharType="end"/>
      </w:r>
    </w:p>
  </w:footnote>
  <w:footnote w:id="309">
    <w:p w:rsidR="0028489D" w:rsidRPr="00FD46E0" w:rsidRDefault="0028489D" w:rsidP="00D66551">
      <w:pPr>
        <w:pStyle w:val="Lbjegyzet"/>
      </w:pPr>
      <w:r w:rsidRPr="00FD46E0">
        <w:rPr>
          <w:rStyle w:val="a8"/>
        </w:rPr>
        <w:footnoteRef/>
      </w:r>
      <w:r w:rsidRPr="00FD46E0">
        <w:t xml:space="preserve"> Based on the rates of agreement to the following statements: “There weren’t any gas chambers in the concentration camps.” and “A large part of the horrors was invented by the Jews after the events.” </w:t>
      </w:r>
    </w:p>
  </w:footnote>
  <w:footnote w:id="310">
    <w:p w:rsidR="0028489D" w:rsidRPr="00FD46E0" w:rsidRDefault="0028489D" w:rsidP="00D66551">
      <w:pPr>
        <w:pStyle w:val="Lbjegyzet"/>
      </w:pPr>
      <w:r w:rsidRPr="00FD46E0">
        <w:rPr>
          <w:rStyle w:val="a8"/>
        </w:rPr>
        <w:footnoteRef/>
      </w:r>
      <w:r w:rsidRPr="00FD46E0">
        <w:t xml:space="preserve"> Based on the rate of agreement to the following statement: “The number of Jewish victims was much lower than usually stated.” </w:t>
      </w:r>
    </w:p>
  </w:footnote>
  <w:footnote w:id="311">
    <w:p w:rsidR="0028489D" w:rsidRPr="00FD46E0" w:rsidRDefault="0028489D" w:rsidP="00D66551">
      <w:pPr>
        <w:pStyle w:val="a6"/>
      </w:pPr>
      <w:r w:rsidRPr="00FD46E0">
        <w:rPr>
          <w:rStyle w:val="a8"/>
        </w:rPr>
        <w:footnoteRef/>
      </w:r>
      <w:r w:rsidRPr="00FD46E0">
        <w:t xml:space="preserve"> Propaganda campaigns camouflaged as highly biased questionnaires with prefabricated answers</w:t>
      </w:r>
    </w:p>
  </w:footnote>
  <w:footnote w:id="312">
    <w:p w:rsidR="0028489D" w:rsidRPr="00FD46E0" w:rsidRDefault="0028489D" w:rsidP="00847C23">
      <w:pPr>
        <w:pStyle w:val="Lbjegyzet"/>
      </w:pPr>
      <w:r w:rsidRPr="00FD46E0">
        <w:rPr>
          <w:rStyle w:val="a8"/>
        </w:rPr>
        <w:footnoteRef/>
      </w:r>
      <w:hyperlink r:id="rId25" w:history="1">
        <w:r w:rsidRPr="00FD46E0">
          <w:rPr>
            <w:rStyle w:val="a9"/>
          </w:rPr>
          <w:t>http://www.ohchr.org/EN/NewsEvents/Pages/DisplayNews.aspx?NewsID=17048&amp;LangID=E</w:t>
        </w:r>
      </w:hyperlink>
    </w:p>
  </w:footnote>
  <w:footnote w:id="313">
    <w:p w:rsidR="0028489D" w:rsidRPr="00FD46E0" w:rsidRDefault="0028489D" w:rsidP="009370B2">
      <w:pPr>
        <w:pStyle w:val="Lbjegyzet"/>
      </w:pPr>
      <w:r w:rsidRPr="00FD46E0">
        <w:rPr>
          <w:rStyle w:val="a8"/>
        </w:rPr>
        <w:footnoteRef/>
      </w:r>
      <w:hyperlink r:id="rId26" w:history="1">
        <w:r w:rsidRPr="00FD46E0">
          <w:rPr>
            <w:rStyle w:val="a9"/>
          </w:rPr>
          <w:t>http://www.ohchr.org/EN/NewsEvents/Pages/DisplayNews.aspx?NewsID=17048&amp;LangID=E</w:t>
        </w:r>
      </w:hyperlink>
    </w:p>
  </w:footnote>
  <w:footnote w:id="314">
    <w:p w:rsidR="0028489D" w:rsidRPr="00FD46E0" w:rsidRDefault="0028489D" w:rsidP="009370B2">
      <w:pPr>
        <w:pStyle w:val="Lbjegyzet"/>
      </w:pPr>
      <w:r w:rsidRPr="00FD46E0">
        <w:rPr>
          <w:rStyle w:val="a8"/>
        </w:rPr>
        <w:footnoteRef/>
      </w:r>
      <w:hyperlink r:id="rId27" w:history="1">
        <w:r w:rsidRPr="00FD46E0">
          <w:rPr>
            <w:rStyle w:val="a9"/>
          </w:rPr>
          <w:t>http://www.ohchr.org/EN/NewsEvents/Pages/DisplayNews.aspx?NewsID=17048&amp;LangID=E</w:t>
        </w:r>
      </w:hyperlink>
    </w:p>
  </w:footnote>
  <w:footnote w:id="315">
    <w:p w:rsidR="0028489D" w:rsidRPr="00FD46E0" w:rsidRDefault="0028489D" w:rsidP="00847C23">
      <w:pPr>
        <w:pStyle w:val="Lbjegyzet"/>
      </w:pPr>
      <w:r w:rsidRPr="00FD46E0">
        <w:rPr>
          <w:rStyle w:val="a8"/>
        </w:rPr>
        <w:footnoteRef/>
      </w:r>
      <w:hyperlink r:id="rId28" w:history="1">
        <w:r w:rsidRPr="00FD46E0">
          <w:rPr>
            <w:rStyle w:val="a9"/>
          </w:rPr>
          <w:t>http://www.ohchr.org/EN/NewsEvents/Pages/DisplayNews.aspx?NewsID=17048&amp;LangID=E</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F2656"/>
    <w:multiLevelType w:val="hybridMultilevel"/>
    <w:tmpl w:val="C2469D98"/>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
    <w:nsid w:val="11CB52AF"/>
    <w:multiLevelType w:val="hybridMultilevel"/>
    <w:tmpl w:val="7F821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A00AE"/>
    <w:multiLevelType w:val="hybridMultilevel"/>
    <w:tmpl w:val="95B25F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FDA389E"/>
    <w:multiLevelType w:val="hybridMultilevel"/>
    <w:tmpl w:val="6C881590"/>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
    <w:nsid w:val="32D837AF"/>
    <w:multiLevelType w:val="hybridMultilevel"/>
    <w:tmpl w:val="04D6CE3C"/>
    <w:lvl w:ilvl="0" w:tplc="7C8A4020">
      <w:start w:val="1"/>
      <w:numFmt w:val="decimal"/>
      <w:lvlText w:val="%1)"/>
      <w:lvlJc w:val="left"/>
      <w:pPr>
        <w:ind w:left="1571" w:hanging="360"/>
      </w:p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5">
    <w:nsid w:val="33446908"/>
    <w:multiLevelType w:val="multilevel"/>
    <w:tmpl w:val="469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5A43F4"/>
    <w:multiLevelType w:val="hybridMultilevel"/>
    <w:tmpl w:val="1E169708"/>
    <w:lvl w:ilvl="0" w:tplc="D2B637FC">
      <w:start w:val="9"/>
      <w:numFmt w:val="bullet"/>
      <w:lvlText w:val="-"/>
      <w:lvlJc w:val="left"/>
      <w:pPr>
        <w:ind w:left="1069" w:hanging="360"/>
      </w:pPr>
      <w:rPr>
        <w:rFonts w:ascii="Times New Roman" w:eastAsia="Calibri"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
    <w:nsid w:val="43654815"/>
    <w:multiLevelType w:val="hybridMultilevel"/>
    <w:tmpl w:val="6068DDEA"/>
    <w:lvl w:ilvl="0" w:tplc="B2669A7E">
      <w:start w:val="1"/>
      <w:numFmt w:val="bullet"/>
      <w:lvlText w:val="-"/>
      <w:lvlJc w:val="left"/>
      <w:pPr>
        <w:ind w:left="1080" w:hanging="360"/>
      </w:pPr>
      <w:rPr>
        <w:rFonts w:ascii="Calibri" w:eastAsia="Calibr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nsid w:val="4428030A"/>
    <w:multiLevelType w:val="hybridMultilevel"/>
    <w:tmpl w:val="7D000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7519CB"/>
    <w:multiLevelType w:val="hybridMultilevel"/>
    <w:tmpl w:val="656EB2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48064336"/>
    <w:multiLevelType w:val="hybridMultilevel"/>
    <w:tmpl w:val="6DA0FF0E"/>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
    <w:nsid w:val="4929677F"/>
    <w:multiLevelType w:val="hybridMultilevel"/>
    <w:tmpl w:val="62389D0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2">
    <w:nsid w:val="5CC65339"/>
    <w:multiLevelType w:val="hybridMultilevel"/>
    <w:tmpl w:val="FE64108E"/>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71E228B1"/>
    <w:multiLevelType w:val="hybridMultilevel"/>
    <w:tmpl w:val="8438F7D6"/>
    <w:lvl w:ilvl="0" w:tplc="93583198">
      <w:start w:val="1"/>
      <w:numFmt w:val="bullet"/>
      <w:lvlText w:val="•"/>
      <w:lvlJc w:val="left"/>
      <w:pPr>
        <w:tabs>
          <w:tab w:val="num" w:pos="720"/>
        </w:tabs>
        <w:ind w:left="720" w:hanging="360"/>
      </w:pPr>
      <w:rPr>
        <w:rFonts w:ascii="Arial" w:hAnsi="Arial" w:hint="default"/>
      </w:rPr>
    </w:lvl>
    <w:lvl w:ilvl="1" w:tplc="1E201570" w:tentative="1">
      <w:start w:val="1"/>
      <w:numFmt w:val="bullet"/>
      <w:lvlText w:val="•"/>
      <w:lvlJc w:val="left"/>
      <w:pPr>
        <w:tabs>
          <w:tab w:val="num" w:pos="1440"/>
        </w:tabs>
        <w:ind w:left="1440" w:hanging="360"/>
      </w:pPr>
      <w:rPr>
        <w:rFonts w:ascii="Arial" w:hAnsi="Arial" w:hint="default"/>
      </w:rPr>
    </w:lvl>
    <w:lvl w:ilvl="2" w:tplc="D6146D92" w:tentative="1">
      <w:start w:val="1"/>
      <w:numFmt w:val="bullet"/>
      <w:lvlText w:val="•"/>
      <w:lvlJc w:val="left"/>
      <w:pPr>
        <w:tabs>
          <w:tab w:val="num" w:pos="2160"/>
        </w:tabs>
        <w:ind w:left="2160" w:hanging="360"/>
      </w:pPr>
      <w:rPr>
        <w:rFonts w:ascii="Arial" w:hAnsi="Arial" w:hint="default"/>
      </w:rPr>
    </w:lvl>
    <w:lvl w:ilvl="3" w:tplc="DA209F1E" w:tentative="1">
      <w:start w:val="1"/>
      <w:numFmt w:val="bullet"/>
      <w:lvlText w:val="•"/>
      <w:lvlJc w:val="left"/>
      <w:pPr>
        <w:tabs>
          <w:tab w:val="num" w:pos="2880"/>
        </w:tabs>
        <w:ind w:left="2880" w:hanging="360"/>
      </w:pPr>
      <w:rPr>
        <w:rFonts w:ascii="Arial" w:hAnsi="Arial" w:hint="default"/>
      </w:rPr>
    </w:lvl>
    <w:lvl w:ilvl="4" w:tplc="C0BC87A8" w:tentative="1">
      <w:start w:val="1"/>
      <w:numFmt w:val="bullet"/>
      <w:lvlText w:val="•"/>
      <w:lvlJc w:val="left"/>
      <w:pPr>
        <w:tabs>
          <w:tab w:val="num" w:pos="3600"/>
        </w:tabs>
        <w:ind w:left="3600" w:hanging="360"/>
      </w:pPr>
      <w:rPr>
        <w:rFonts w:ascii="Arial" w:hAnsi="Arial" w:hint="default"/>
      </w:rPr>
    </w:lvl>
    <w:lvl w:ilvl="5" w:tplc="D3480DD6" w:tentative="1">
      <w:start w:val="1"/>
      <w:numFmt w:val="bullet"/>
      <w:lvlText w:val="•"/>
      <w:lvlJc w:val="left"/>
      <w:pPr>
        <w:tabs>
          <w:tab w:val="num" w:pos="4320"/>
        </w:tabs>
        <w:ind w:left="4320" w:hanging="360"/>
      </w:pPr>
      <w:rPr>
        <w:rFonts w:ascii="Arial" w:hAnsi="Arial" w:hint="default"/>
      </w:rPr>
    </w:lvl>
    <w:lvl w:ilvl="6" w:tplc="2E68B350" w:tentative="1">
      <w:start w:val="1"/>
      <w:numFmt w:val="bullet"/>
      <w:lvlText w:val="•"/>
      <w:lvlJc w:val="left"/>
      <w:pPr>
        <w:tabs>
          <w:tab w:val="num" w:pos="5040"/>
        </w:tabs>
        <w:ind w:left="5040" w:hanging="360"/>
      </w:pPr>
      <w:rPr>
        <w:rFonts w:ascii="Arial" w:hAnsi="Arial" w:hint="default"/>
      </w:rPr>
    </w:lvl>
    <w:lvl w:ilvl="7" w:tplc="8696902C" w:tentative="1">
      <w:start w:val="1"/>
      <w:numFmt w:val="bullet"/>
      <w:lvlText w:val="•"/>
      <w:lvlJc w:val="left"/>
      <w:pPr>
        <w:tabs>
          <w:tab w:val="num" w:pos="5760"/>
        </w:tabs>
        <w:ind w:left="5760" w:hanging="360"/>
      </w:pPr>
      <w:rPr>
        <w:rFonts w:ascii="Arial" w:hAnsi="Arial" w:hint="default"/>
      </w:rPr>
    </w:lvl>
    <w:lvl w:ilvl="8" w:tplc="6F8229EA" w:tentative="1">
      <w:start w:val="1"/>
      <w:numFmt w:val="bullet"/>
      <w:lvlText w:val="•"/>
      <w:lvlJc w:val="left"/>
      <w:pPr>
        <w:tabs>
          <w:tab w:val="num" w:pos="6480"/>
        </w:tabs>
        <w:ind w:left="6480" w:hanging="360"/>
      </w:pPr>
      <w:rPr>
        <w:rFonts w:ascii="Arial" w:hAnsi="Arial" w:hint="default"/>
      </w:rPr>
    </w:lvl>
  </w:abstractNum>
  <w:abstractNum w:abstractNumId="14">
    <w:nsid w:val="77844C1A"/>
    <w:multiLevelType w:val="hybridMultilevel"/>
    <w:tmpl w:val="6F5A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4"/>
  </w:num>
  <w:num w:numId="4">
    <w:abstractNumId w:val="4"/>
  </w:num>
  <w:num w:numId="5">
    <w:abstractNumId w:val="4"/>
  </w:num>
  <w:num w:numId="6">
    <w:abstractNumId w:val="2"/>
  </w:num>
  <w:num w:numId="7">
    <w:abstractNumId w:val="0"/>
  </w:num>
  <w:num w:numId="8">
    <w:abstractNumId w:val="9"/>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num>
  <w:num w:numId="11">
    <w:abstractNumId w:val="7"/>
  </w:num>
  <w:num w:numId="12">
    <w:abstractNumId w:val="11"/>
  </w:num>
  <w:num w:numId="13">
    <w:abstractNumId w:val="1"/>
  </w:num>
  <w:num w:numId="14">
    <w:abstractNumId w:val="3"/>
  </w:num>
  <w:num w:numId="15">
    <w:abstractNumId w:val="14"/>
  </w:num>
  <w:num w:numId="16">
    <w:abstractNumId w:val="8"/>
  </w:num>
  <w:num w:numId="17">
    <w:abstractNumId w:val="10"/>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Le0NDAwNDAwMDW2MLVU0lEKTi0uzszPAykwtqgFAHbNJQItAAAA"/>
  </w:docVars>
  <w:rsids>
    <w:rsidRoot w:val="00B02A7A"/>
    <w:rsid w:val="00002736"/>
    <w:rsid w:val="0000357E"/>
    <w:rsid w:val="000038B7"/>
    <w:rsid w:val="00004B50"/>
    <w:rsid w:val="000051A3"/>
    <w:rsid w:val="00005BB8"/>
    <w:rsid w:val="00005E35"/>
    <w:rsid w:val="00006127"/>
    <w:rsid w:val="00006E02"/>
    <w:rsid w:val="00007098"/>
    <w:rsid w:val="000075E0"/>
    <w:rsid w:val="000078C5"/>
    <w:rsid w:val="00007ABF"/>
    <w:rsid w:val="00011EBD"/>
    <w:rsid w:val="00012154"/>
    <w:rsid w:val="000125AC"/>
    <w:rsid w:val="00012ADB"/>
    <w:rsid w:val="00012F73"/>
    <w:rsid w:val="00013215"/>
    <w:rsid w:val="00013969"/>
    <w:rsid w:val="00013C7A"/>
    <w:rsid w:val="000143C3"/>
    <w:rsid w:val="000144F1"/>
    <w:rsid w:val="0001469E"/>
    <w:rsid w:val="00014FBC"/>
    <w:rsid w:val="0001557C"/>
    <w:rsid w:val="00015722"/>
    <w:rsid w:val="00015CE5"/>
    <w:rsid w:val="00015E29"/>
    <w:rsid w:val="00016219"/>
    <w:rsid w:val="00016946"/>
    <w:rsid w:val="00017D15"/>
    <w:rsid w:val="00020C5E"/>
    <w:rsid w:val="00020FBA"/>
    <w:rsid w:val="0002149B"/>
    <w:rsid w:val="00021B28"/>
    <w:rsid w:val="00021C8E"/>
    <w:rsid w:val="000230D7"/>
    <w:rsid w:val="00024456"/>
    <w:rsid w:val="00024544"/>
    <w:rsid w:val="0002492B"/>
    <w:rsid w:val="00024BF3"/>
    <w:rsid w:val="00025B6D"/>
    <w:rsid w:val="0002689F"/>
    <w:rsid w:val="00027CB4"/>
    <w:rsid w:val="0003157A"/>
    <w:rsid w:val="00032A9B"/>
    <w:rsid w:val="00033149"/>
    <w:rsid w:val="00033513"/>
    <w:rsid w:val="0003460E"/>
    <w:rsid w:val="00034B50"/>
    <w:rsid w:val="00035115"/>
    <w:rsid w:val="0003557C"/>
    <w:rsid w:val="000365FE"/>
    <w:rsid w:val="000371F4"/>
    <w:rsid w:val="00040A17"/>
    <w:rsid w:val="00041EAC"/>
    <w:rsid w:val="00042002"/>
    <w:rsid w:val="00043181"/>
    <w:rsid w:val="00043B87"/>
    <w:rsid w:val="000455CE"/>
    <w:rsid w:val="00045D77"/>
    <w:rsid w:val="00045F4B"/>
    <w:rsid w:val="000465CB"/>
    <w:rsid w:val="00046DED"/>
    <w:rsid w:val="00047F6D"/>
    <w:rsid w:val="000507FE"/>
    <w:rsid w:val="00050E2A"/>
    <w:rsid w:val="00051735"/>
    <w:rsid w:val="00052D0A"/>
    <w:rsid w:val="00052E04"/>
    <w:rsid w:val="00054255"/>
    <w:rsid w:val="00054C6C"/>
    <w:rsid w:val="00056989"/>
    <w:rsid w:val="000575CD"/>
    <w:rsid w:val="000606E9"/>
    <w:rsid w:val="00060AE6"/>
    <w:rsid w:val="00060BF4"/>
    <w:rsid w:val="00060F5F"/>
    <w:rsid w:val="0006111B"/>
    <w:rsid w:val="000611E5"/>
    <w:rsid w:val="0006215B"/>
    <w:rsid w:val="000627BC"/>
    <w:rsid w:val="0006362E"/>
    <w:rsid w:val="00064542"/>
    <w:rsid w:val="00067505"/>
    <w:rsid w:val="000677FB"/>
    <w:rsid w:val="00070E29"/>
    <w:rsid w:val="000717DF"/>
    <w:rsid w:val="00074316"/>
    <w:rsid w:val="00077292"/>
    <w:rsid w:val="00077382"/>
    <w:rsid w:val="00077E2C"/>
    <w:rsid w:val="00077EB8"/>
    <w:rsid w:val="0008098C"/>
    <w:rsid w:val="00081038"/>
    <w:rsid w:val="000827D9"/>
    <w:rsid w:val="00082A40"/>
    <w:rsid w:val="000830D7"/>
    <w:rsid w:val="00083345"/>
    <w:rsid w:val="00083C22"/>
    <w:rsid w:val="00083D8E"/>
    <w:rsid w:val="00085F8C"/>
    <w:rsid w:val="00086309"/>
    <w:rsid w:val="0008724B"/>
    <w:rsid w:val="00087EB9"/>
    <w:rsid w:val="00090570"/>
    <w:rsid w:val="0009223D"/>
    <w:rsid w:val="000928E2"/>
    <w:rsid w:val="00093968"/>
    <w:rsid w:val="0009499D"/>
    <w:rsid w:val="00095AFE"/>
    <w:rsid w:val="00097A15"/>
    <w:rsid w:val="00097E11"/>
    <w:rsid w:val="000A0A10"/>
    <w:rsid w:val="000A160F"/>
    <w:rsid w:val="000A1759"/>
    <w:rsid w:val="000A1946"/>
    <w:rsid w:val="000A1BB3"/>
    <w:rsid w:val="000A2365"/>
    <w:rsid w:val="000A2A7F"/>
    <w:rsid w:val="000A3263"/>
    <w:rsid w:val="000A3279"/>
    <w:rsid w:val="000A357E"/>
    <w:rsid w:val="000A36E1"/>
    <w:rsid w:val="000A38F3"/>
    <w:rsid w:val="000A3ACC"/>
    <w:rsid w:val="000A3CE8"/>
    <w:rsid w:val="000A582A"/>
    <w:rsid w:val="000A5B9B"/>
    <w:rsid w:val="000A7BBD"/>
    <w:rsid w:val="000B0975"/>
    <w:rsid w:val="000B0D15"/>
    <w:rsid w:val="000B1510"/>
    <w:rsid w:val="000B2021"/>
    <w:rsid w:val="000B26D1"/>
    <w:rsid w:val="000B2823"/>
    <w:rsid w:val="000B3DA8"/>
    <w:rsid w:val="000B4E5A"/>
    <w:rsid w:val="000B559F"/>
    <w:rsid w:val="000B6144"/>
    <w:rsid w:val="000B6A51"/>
    <w:rsid w:val="000B7117"/>
    <w:rsid w:val="000B7A99"/>
    <w:rsid w:val="000C2065"/>
    <w:rsid w:val="000C2559"/>
    <w:rsid w:val="000C3178"/>
    <w:rsid w:val="000C3A76"/>
    <w:rsid w:val="000C4159"/>
    <w:rsid w:val="000C42E3"/>
    <w:rsid w:val="000C467B"/>
    <w:rsid w:val="000C4928"/>
    <w:rsid w:val="000C527E"/>
    <w:rsid w:val="000C566F"/>
    <w:rsid w:val="000C61E4"/>
    <w:rsid w:val="000C728D"/>
    <w:rsid w:val="000D0BB5"/>
    <w:rsid w:val="000D0C1C"/>
    <w:rsid w:val="000D1A5E"/>
    <w:rsid w:val="000D2B13"/>
    <w:rsid w:val="000D3131"/>
    <w:rsid w:val="000D3789"/>
    <w:rsid w:val="000D4283"/>
    <w:rsid w:val="000D469F"/>
    <w:rsid w:val="000D5A17"/>
    <w:rsid w:val="000D5DB6"/>
    <w:rsid w:val="000D5FDC"/>
    <w:rsid w:val="000D6FA1"/>
    <w:rsid w:val="000E0C4F"/>
    <w:rsid w:val="000E10F5"/>
    <w:rsid w:val="000E1AA3"/>
    <w:rsid w:val="000E1E68"/>
    <w:rsid w:val="000E2430"/>
    <w:rsid w:val="000E318A"/>
    <w:rsid w:val="000E3641"/>
    <w:rsid w:val="000E44EA"/>
    <w:rsid w:val="000E5077"/>
    <w:rsid w:val="000E59CE"/>
    <w:rsid w:val="000E68D1"/>
    <w:rsid w:val="000E6E38"/>
    <w:rsid w:val="000E6FFB"/>
    <w:rsid w:val="000F0123"/>
    <w:rsid w:val="000F27D8"/>
    <w:rsid w:val="000F2C3B"/>
    <w:rsid w:val="000F2EA4"/>
    <w:rsid w:val="000F42DE"/>
    <w:rsid w:val="000F6281"/>
    <w:rsid w:val="001027E5"/>
    <w:rsid w:val="00102899"/>
    <w:rsid w:val="001034EB"/>
    <w:rsid w:val="0010480E"/>
    <w:rsid w:val="00104D0B"/>
    <w:rsid w:val="00104DF5"/>
    <w:rsid w:val="0010542E"/>
    <w:rsid w:val="00105F68"/>
    <w:rsid w:val="00107B4D"/>
    <w:rsid w:val="0011064C"/>
    <w:rsid w:val="00111A18"/>
    <w:rsid w:val="00111B6A"/>
    <w:rsid w:val="001120B3"/>
    <w:rsid w:val="001125E5"/>
    <w:rsid w:val="001129AB"/>
    <w:rsid w:val="00112A77"/>
    <w:rsid w:val="0011378D"/>
    <w:rsid w:val="00113E50"/>
    <w:rsid w:val="00114C24"/>
    <w:rsid w:val="00114E99"/>
    <w:rsid w:val="001169DF"/>
    <w:rsid w:val="00117C3E"/>
    <w:rsid w:val="0012064D"/>
    <w:rsid w:val="0012077F"/>
    <w:rsid w:val="00120C24"/>
    <w:rsid w:val="00121282"/>
    <w:rsid w:val="0012140E"/>
    <w:rsid w:val="001215A0"/>
    <w:rsid w:val="001218BF"/>
    <w:rsid w:val="001222AC"/>
    <w:rsid w:val="0012258B"/>
    <w:rsid w:val="00122E1E"/>
    <w:rsid w:val="001248CA"/>
    <w:rsid w:val="00124BAB"/>
    <w:rsid w:val="0012513C"/>
    <w:rsid w:val="00125E3B"/>
    <w:rsid w:val="001268BD"/>
    <w:rsid w:val="00127710"/>
    <w:rsid w:val="00127E49"/>
    <w:rsid w:val="00127E54"/>
    <w:rsid w:val="001300FB"/>
    <w:rsid w:val="00130121"/>
    <w:rsid w:val="00130650"/>
    <w:rsid w:val="001310A5"/>
    <w:rsid w:val="00131B2D"/>
    <w:rsid w:val="00132646"/>
    <w:rsid w:val="001346D9"/>
    <w:rsid w:val="00134901"/>
    <w:rsid w:val="00134C87"/>
    <w:rsid w:val="00137301"/>
    <w:rsid w:val="00140350"/>
    <w:rsid w:val="0014061B"/>
    <w:rsid w:val="001415A4"/>
    <w:rsid w:val="0014183A"/>
    <w:rsid w:val="00141ACF"/>
    <w:rsid w:val="001421B2"/>
    <w:rsid w:val="00142A99"/>
    <w:rsid w:val="001437CB"/>
    <w:rsid w:val="0014426F"/>
    <w:rsid w:val="001442BA"/>
    <w:rsid w:val="00144AC5"/>
    <w:rsid w:val="001459A3"/>
    <w:rsid w:val="00145FF4"/>
    <w:rsid w:val="00146359"/>
    <w:rsid w:val="00146ADE"/>
    <w:rsid w:val="00146E45"/>
    <w:rsid w:val="00147696"/>
    <w:rsid w:val="001478DD"/>
    <w:rsid w:val="001479F5"/>
    <w:rsid w:val="0015071B"/>
    <w:rsid w:val="00151AB1"/>
    <w:rsid w:val="00152892"/>
    <w:rsid w:val="00152953"/>
    <w:rsid w:val="00152E44"/>
    <w:rsid w:val="0015513F"/>
    <w:rsid w:val="001553B3"/>
    <w:rsid w:val="00155840"/>
    <w:rsid w:val="00155DE2"/>
    <w:rsid w:val="00157FA4"/>
    <w:rsid w:val="00160CEE"/>
    <w:rsid w:val="001615BF"/>
    <w:rsid w:val="00161ED7"/>
    <w:rsid w:val="0016266B"/>
    <w:rsid w:val="00163950"/>
    <w:rsid w:val="00163B4A"/>
    <w:rsid w:val="001645BA"/>
    <w:rsid w:val="00165B80"/>
    <w:rsid w:val="00166CA4"/>
    <w:rsid w:val="00167167"/>
    <w:rsid w:val="0016779F"/>
    <w:rsid w:val="00170169"/>
    <w:rsid w:val="001706E6"/>
    <w:rsid w:val="001719AB"/>
    <w:rsid w:val="00171CE2"/>
    <w:rsid w:val="001728C3"/>
    <w:rsid w:val="001746B3"/>
    <w:rsid w:val="001779BD"/>
    <w:rsid w:val="001807A8"/>
    <w:rsid w:val="00180838"/>
    <w:rsid w:val="001808CF"/>
    <w:rsid w:val="0018143A"/>
    <w:rsid w:val="001823D8"/>
    <w:rsid w:val="00182EC2"/>
    <w:rsid w:val="00183FF4"/>
    <w:rsid w:val="001844D5"/>
    <w:rsid w:val="00184BD0"/>
    <w:rsid w:val="001903B5"/>
    <w:rsid w:val="00192E48"/>
    <w:rsid w:val="0019314B"/>
    <w:rsid w:val="0019316C"/>
    <w:rsid w:val="0019387C"/>
    <w:rsid w:val="00194E8A"/>
    <w:rsid w:val="0019517D"/>
    <w:rsid w:val="001957E3"/>
    <w:rsid w:val="00195BB1"/>
    <w:rsid w:val="00195F59"/>
    <w:rsid w:val="0019640F"/>
    <w:rsid w:val="0019678E"/>
    <w:rsid w:val="001967BD"/>
    <w:rsid w:val="00197849"/>
    <w:rsid w:val="00197877"/>
    <w:rsid w:val="00197F5F"/>
    <w:rsid w:val="001A0089"/>
    <w:rsid w:val="001A0286"/>
    <w:rsid w:val="001A16BA"/>
    <w:rsid w:val="001A1CA9"/>
    <w:rsid w:val="001A26B4"/>
    <w:rsid w:val="001A2A75"/>
    <w:rsid w:val="001A2D10"/>
    <w:rsid w:val="001A2FC0"/>
    <w:rsid w:val="001A4C5B"/>
    <w:rsid w:val="001A5006"/>
    <w:rsid w:val="001A5421"/>
    <w:rsid w:val="001A6114"/>
    <w:rsid w:val="001A652C"/>
    <w:rsid w:val="001A67B8"/>
    <w:rsid w:val="001A6C78"/>
    <w:rsid w:val="001A6E72"/>
    <w:rsid w:val="001A763C"/>
    <w:rsid w:val="001B0183"/>
    <w:rsid w:val="001B0CDE"/>
    <w:rsid w:val="001B1BB9"/>
    <w:rsid w:val="001B218C"/>
    <w:rsid w:val="001B2568"/>
    <w:rsid w:val="001B3F9F"/>
    <w:rsid w:val="001B3FFA"/>
    <w:rsid w:val="001B4219"/>
    <w:rsid w:val="001B4545"/>
    <w:rsid w:val="001B4C18"/>
    <w:rsid w:val="001B5240"/>
    <w:rsid w:val="001B6E15"/>
    <w:rsid w:val="001B75C9"/>
    <w:rsid w:val="001C107C"/>
    <w:rsid w:val="001C150D"/>
    <w:rsid w:val="001C1749"/>
    <w:rsid w:val="001C1750"/>
    <w:rsid w:val="001C21E7"/>
    <w:rsid w:val="001C2501"/>
    <w:rsid w:val="001C3240"/>
    <w:rsid w:val="001C4D3C"/>
    <w:rsid w:val="001C6B64"/>
    <w:rsid w:val="001C7429"/>
    <w:rsid w:val="001D0A06"/>
    <w:rsid w:val="001D1918"/>
    <w:rsid w:val="001D1C32"/>
    <w:rsid w:val="001D1E4E"/>
    <w:rsid w:val="001D3774"/>
    <w:rsid w:val="001D3BB1"/>
    <w:rsid w:val="001D43D5"/>
    <w:rsid w:val="001D4417"/>
    <w:rsid w:val="001D716B"/>
    <w:rsid w:val="001D7C78"/>
    <w:rsid w:val="001D7F21"/>
    <w:rsid w:val="001E0627"/>
    <w:rsid w:val="001E0646"/>
    <w:rsid w:val="001E0D3D"/>
    <w:rsid w:val="001E1C5F"/>
    <w:rsid w:val="001E1ECC"/>
    <w:rsid w:val="001E34D0"/>
    <w:rsid w:val="001E3B69"/>
    <w:rsid w:val="001E6A31"/>
    <w:rsid w:val="001E7973"/>
    <w:rsid w:val="001E7CAD"/>
    <w:rsid w:val="001E7D9A"/>
    <w:rsid w:val="001E7E3B"/>
    <w:rsid w:val="001F1A53"/>
    <w:rsid w:val="001F58A0"/>
    <w:rsid w:val="001F5D80"/>
    <w:rsid w:val="001F5FAE"/>
    <w:rsid w:val="001F7B84"/>
    <w:rsid w:val="00200B6B"/>
    <w:rsid w:val="00202311"/>
    <w:rsid w:val="002030FC"/>
    <w:rsid w:val="00203A75"/>
    <w:rsid w:val="00204F63"/>
    <w:rsid w:val="002077EB"/>
    <w:rsid w:val="00210573"/>
    <w:rsid w:val="00213435"/>
    <w:rsid w:val="00214073"/>
    <w:rsid w:val="0021548A"/>
    <w:rsid w:val="0021598E"/>
    <w:rsid w:val="00215DAC"/>
    <w:rsid w:val="00216249"/>
    <w:rsid w:val="00216999"/>
    <w:rsid w:val="00216BA8"/>
    <w:rsid w:val="00217741"/>
    <w:rsid w:val="002178BB"/>
    <w:rsid w:val="00220641"/>
    <w:rsid w:val="00220A4D"/>
    <w:rsid w:val="00220D78"/>
    <w:rsid w:val="00221138"/>
    <w:rsid w:val="00221671"/>
    <w:rsid w:val="002234C3"/>
    <w:rsid w:val="0022511F"/>
    <w:rsid w:val="00225EED"/>
    <w:rsid w:val="00226426"/>
    <w:rsid w:val="00230988"/>
    <w:rsid w:val="00230C83"/>
    <w:rsid w:val="00231430"/>
    <w:rsid w:val="00231461"/>
    <w:rsid w:val="0023155D"/>
    <w:rsid w:val="00231F41"/>
    <w:rsid w:val="0023282D"/>
    <w:rsid w:val="00233BB0"/>
    <w:rsid w:val="0023416E"/>
    <w:rsid w:val="00234D0C"/>
    <w:rsid w:val="00235276"/>
    <w:rsid w:val="00235D7F"/>
    <w:rsid w:val="0023767A"/>
    <w:rsid w:val="002402C9"/>
    <w:rsid w:val="00241142"/>
    <w:rsid w:val="00241739"/>
    <w:rsid w:val="0024176E"/>
    <w:rsid w:val="002417CB"/>
    <w:rsid w:val="002418F2"/>
    <w:rsid w:val="002421D1"/>
    <w:rsid w:val="0024234A"/>
    <w:rsid w:val="00242644"/>
    <w:rsid w:val="002426A0"/>
    <w:rsid w:val="00242A5F"/>
    <w:rsid w:val="0024416A"/>
    <w:rsid w:val="00244565"/>
    <w:rsid w:val="00244985"/>
    <w:rsid w:val="00244BD6"/>
    <w:rsid w:val="00244D2D"/>
    <w:rsid w:val="0024545E"/>
    <w:rsid w:val="00245C7C"/>
    <w:rsid w:val="00247AD2"/>
    <w:rsid w:val="00247B5B"/>
    <w:rsid w:val="00250905"/>
    <w:rsid w:val="00250B6E"/>
    <w:rsid w:val="00250C03"/>
    <w:rsid w:val="0025205F"/>
    <w:rsid w:val="0025255A"/>
    <w:rsid w:val="0025282F"/>
    <w:rsid w:val="002541DF"/>
    <w:rsid w:val="0025483D"/>
    <w:rsid w:val="00254A54"/>
    <w:rsid w:val="00254A9C"/>
    <w:rsid w:val="00254AFB"/>
    <w:rsid w:val="00254BEF"/>
    <w:rsid w:val="00254C9E"/>
    <w:rsid w:val="00254CD6"/>
    <w:rsid w:val="0025533E"/>
    <w:rsid w:val="002559F1"/>
    <w:rsid w:val="00256308"/>
    <w:rsid w:val="00256897"/>
    <w:rsid w:val="00256B05"/>
    <w:rsid w:val="00257505"/>
    <w:rsid w:val="00257984"/>
    <w:rsid w:val="00257E3F"/>
    <w:rsid w:val="00257FB5"/>
    <w:rsid w:val="00261085"/>
    <w:rsid w:val="00265A30"/>
    <w:rsid w:val="00267647"/>
    <w:rsid w:val="00267A4A"/>
    <w:rsid w:val="00270758"/>
    <w:rsid w:val="00270CC4"/>
    <w:rsid w:val="002717CF"/>
    <w:rsid w:val="00271C47"/>
    <w:rsid w:val="00271C91"/>
    <w:rsid w:val="00272175"/>
    <w:rsid w:val="002730A5"/>
    <w:rsid w:val="002733D6"/>
    <w:rsid w:val="00273C22"/>
    <w:rsid w:val="00274100"/>
    <w:rsid w:val="002741D4"/>
    <w:rsid w:val="00274CAB"/>
    <w:rsid w:val="002755EF"/>
    <w:rsid w:val="0027573F"/>
    <w:rsid w:val="0027585A"/>
    <w:rsid w:val="00275D33"/>
    <w:rsid w:val="00276E2B"/>
    <w:rsid w:val="00277ED1"/>
    <w:rsid w:val="00280A1B"/>
    <w:rsid w:val="00280D6F"/>
    <w:rsid w:val="00281481"/>
    <w:rsid w:val="0028177C"/>
    <w:rsid w:val="0028199E"/>
    <w:rsid w:val="00282586"/>
    <w:rsid w:val="00282D92"/>
    <w:rsid w:val="002832B4"/>
    <w:rsid w:val="002836B6"/>
    <w:rsid w:val="002837D4"/>
    <w:rsid w:val="00283B9E"/>
    <w:rsid w:val="0028489D"/>
    <w:rsid w:val="002857FD"/>
    <w:rsid w:val="00290ABB"/>
    <w:rsid w:val="00290BB4"/>
    <w:rsid w:val="0029153A"/>
    <w:rsid w:val="00292144"/>
    <w:rsid w:val="002934C5"/>
    <w:rsid w:val="002938DE"/>
    <w:rsid w:val="002946E4"/>
    <w:rsid w:val="002953A3"/>
    <w:rsid w:val="002956C3"/>
    <w:rsid w:val="0029696B"/>
    <w:rsid w:val="00297122"/>
    <w:rsid w:val="002975AB"/>
    <w:rsid w:val="00297DE3"/>
    <w:rsid w:val="002A072C"/>
    <w:rsid w:val="002A106B"/>
    <w:rsid w:val="002A36FC"/>
    <w:rsid w:val="002A3BD8"/>
    <w:rsid w:val="002A6868"/>
    <w:rsid w:val="002A77E2"/>
    <w:rsid w:val="002B0358"/>
    <w:rsid w:val="002B0C43"/>
    <w:rsid w:val="002B1A34"/>
    <w:rsid w:val="002B1A6D"/>
    <w:rsid w:val="002B1AFE"/>
    <w:rsid w:val="002B1BF0"/>
    <w:rsid w:val="002B218A"/>
    <w:rsid w:val="002B28ED"/>
    <w:rsid w:val="002B2F6F"/>
    <w:rsid w:val="002B4560"/>
    <w:rsid w:val="002B4CB9"/>
    <w:rsid w:val="002B5225"/>
    <w:rsid w:val="002B6AC8"/>
    <w:rsid w:val="002B6B02"/>
    <w:rsid w:val="002B6D78"/>
    <w:rsid w:val="002C35C1"/>
    <w:rsid w:val="002C385C"/>
    <w:rsid w:val="002C3C4B"/>
    <w:rsid w:val="002C3D15"/>
    <w:rsid w:val="002C5B72"/>
    <w:rsid w:val="002C5B74"/>
    <w:rsid w:val="002C5DA8"/>
    <w:rsid w:val="002D1CCE"/>
    <w:rsid w:val="002D281A"/>
    <w:rsid w:val="002D34D9"/>
    <w:rsid w:val="002D3917"/>
    <w:rsid w:val="002D5204"/>
    <w:rsid w:val="002D5365"/>
    <w:rsid w:val="002D5DF3"/>
    <w:rsid w:val="002D627C"/>
    <w:rsid w:val="002D6351"/>
    <w:rsid w:val="002D6437"/>
    <w:rsid w:val="002D6BEB"/>
    <w:rsid w:val="002E0C60"/>
    <w:rsid w:val="002E0C92"/>
    <w:rsid w:val="002E1299"/>
    <w:rsid w:val="002E1763"/>
    <w:rsid w:val="002E1E13"/>
    <w:rsid w:val="002E312D"/>
    <w:rsid w:val="002E4925"/>
    <w:rsid w:val="002E4A0B"/>
    <w:rsid w:val="002E4A45"/>
    <w:rsid w:val="002E4CC8"/>
    <w:rsid w:val="002E590F"/>
    <w:rsid w:val="002E5B62"/>
    <w:rsid w:val="002E6141"/>
    <w:rsid w:val="002E6C3B"/>
    <w:rsid w:val="002E6D93"/>
    <w:rsid w:val="002F0306"/>
    <w:rsid w:val="002F0C7E"/>
    <w:rsid w:val="002F145F"/>
    <w:rsid w:val="002F18CD"/>
    <w:rsid w:val="002F2A2B"/>
    <w:rsid w:val="002F3650"/>
    <w:rsid w:val="002F41B6"/>
    <w:rsid w:val="002F503B"/>
    <w:rsid w:val="002F6AC9"/>
    <w:rsid w:val="002F6AF8"/>
    <w:rsid w:val="002F6E84"/>
    <w:rsid w:val="002F73BC"/>
    <w:rsid w:val="0030049E"/>
    <w:rsid w:val="00302511"/>
    <w:rsid w:val="003026DD"/>
    <w:rsid w:val="00302706"/>
    <w:rsid w:val="00302874"/>
    <w:rsid w:val="003038D7"/>
    <w:rsid w:val="00305A15"/>
    <w:rsid w:val="00305C62"/>
    <w:rsid w:val="00305F94"/>
    <w:rsid w:val="00306218"/>
    <w:rsid w:val="00306703"/>
    <w:rsid w:val="00306E5D"/>
    <w:rsid w:val="00307917"/>
    <w:rsid w:val="00310070"/>
    <w:rsid w:val="003106B1"/>
    <w:rsid w:val="003110D9"/>
    <w:rsid w:val="00311EA6"/>
    <w:rsid w:val="00311F72"/>
    <w:rsid w:val="00312232"/>
    <w:rsid w:val="00313723"/>
    <w:rsid w:val="00313863"/>
    <w:rsid w:val="003138B9"/>
    <w:rsid w:val="00315C37"/>
    <w:rsid w:val="003164A7"/>
    <w:rsid w:val="0031657C"/>
    <w:rsid w:val="00316F54"/>
    <w:rsid w:val="00321A5C"/>
    <w:rsid w:val="003226F8"/>
    <w:rsid w:val="0032332D"/>
    <w:rsid w:val="003245EB"/>
    <w:rsid w:val="00325E2E"/>
    <w:rsid w:val="00326159"/>
    <w:rsid w:val="00327904"/>
    <w:rsid w:val="00327BCF"/>
    <w:rsid w:val="00330322"/>
    <w:rsid w:val="0033068C"/>
    <w:rsid w:val="0033088F"/>
    <w:rsid w:val="00330CE7"/>
    <w:rsid w:val="00331544"/>
    <w:rsid w:val="00331A24"/>
    <w:rsid w:val="00331B57"/>
    <w:rsid w:val="003343A5"/>
    <w:rsid w:val="00334C3C"/>
    <w:rsid w:val="003357D0"/>
    <w:rsid w:val="00335A74"/>
    <w:rsid w:val="00336100"/>
    <w:rsid w:val="00336E79"/>
    <w:rsid w:val="00337F14"/>
    <w:rsid w:val="00337F15"/>
    <w:rsid w:val="003411B1"/>
    <w:rsid w:val="00342685"/>
    <w:rsid w:val="00342C02"/>
    <w:rsid w:val="00343079"/>
    <w:rsid w:val="00344FFB"/>
    <w:rsid w:val="003452F4"/>
    <w:rsid w:val="00346665"/>
    <w:rsid w:val="0034740B"/>
    <w:rsid w:val="003506E6"/>
    <w:rsid w:val="00351780"/>
    <w:rsid w:val="00353190"/>
    <w:rsid w:val="00354225"/>
    <w:rsid w:val="00354462"/>
    <w:rsid w:val="0035470F"/>
    <w:rsid w:val="00355ACE"/>
    <w:rsid w:val="00356B72"/>
    <w:rsid w:val="00357D19"/>
    <w:rsid w:val="003606C4"/>
    <w:rsid w:val="003609CE"/>
    <w:rsid w:val="00361A9B"/>
    <w:rsid w:val="00361D58"/>
    <w:rsid w:val="00362730"/>
    <w:rsid w:val="0036338E"/>
    <w:rsid w:val="00364481"/>
    <w:rsid w:val="00365508"/>
    <w:rsid w:val="0036588E"/>
    <w:rsid w:val="003661B2"/>
    <w:rsid w:val="0036701E"/>
    <w:rsid w:val="00371A0E"/>
    <w:rsid w:val="003724D3"/>
    <w:rsid w:val="003729D5"/>
    <w:rsid w:val="0037315D"/>
    <w:rsid w:val="00374E45"/>
    <w:rsid w:val="00376788"/>
    <w:rsid w:val="00376969"/>
    <w:rsid w:val="00380B4E"/>
    <w:rsid w:val="00381171"/>
    <w:rsid w:val="00383E7C"/>
    <w:rsid w:val="003845E8"/>
    <w:rsid w:val="00385FF8"/>
    <w:rsid w:val="003862C0"/>
    <w:rsid w:val="00386900"/>
    <w:rsid w:val="00387D32"/>
    <w:rsid w:val="003908D2"/>
    <w:rsid w:val="00391159"/>
    <w:rsid w:val="00391337"/>
    <w:rsid w:val="00391522"/>
    <w:rsid w:val="00393424"/>
    <w:rsid w:val="0039580F"/>
    <w:rsid w:val="003966AF"/>
    <w:rsid w:val="0039688C"/>
    <w:rsid w:val="00396EBB"/>
    <w:rsid w:val="003A2307"/>
    <w:rsid w:val="003A39F4"/>
    <w:rsid w:val="003A40AD"/>
    <w:rsid w:val="003A4DDD"/>
    <w:rsid w:val="003A539C"/>
    <w:rsid w:val="003A5894"/>
    <w:rsid w:val="003A6D1C"/>
    <w:rsid w:val="003B03F1"/>
    <w:rsid w:val="003B178F"/>
    <w:rsid w:val="003B1966"/>
    <w:rsid w:val="003B1C03"/>
    <w:rsid w:val="003B2688"/>
    <w:rsid w:val="003B2698"/>
    <w:rsid w:val="003B2C5A"/>
    <w:rsid w:val="003B6015"/>
    <w:rsid w:val="003B627A"/>
    <w:rsid w:val="003B7941"/>
    <w:rsid w:val="003C07FC"/>
    <w:rsid w:val="003C1103"/>
    <w:rsid w:val="003C2029"/>
    <w:rsid w:val="003C2786"/>
    <w:rsid w:val="003C301E"/>
    <w:rsid w:val="003C3DA9"/>
    <w:rsid w:val="003C3F1C"/>
    <w:rsid w:val="003C401C"/>
    <w:rsid w:val="003C4A29"/>
    <w:rsid w:val="003C5073"/>
    <w:rsid w:val="003C56A2"/>
    <w:rsid w:val="003C652E"/>
    <w:rsid w:val="003C694F"/>
    <w:rsid w:val="003C7847"/>
    <w:rsid w:val="003C78B6"/>
    <w:rsid w:val="003C7B21"/>
    <w:rsid w:val="003C7E23"/>
    <w:rsid w:val="003D0369"/>
    <w:rsid w:val="003D0D08"/>
    <w:rsid w:val="003D0FA8"/>
    <w:rsid w:val="003D1043"/>
    <w:rsid w:val="003D274D"/>
    <w:rsid w:val="003D2864"/>
    <w:rsid w:val="003D30BA"/>
    <w:rsid w:val="003D394F"/>
    <w:rsid w:val="003D398E"/>
    <w:rsid w:val="003D3DA7"/>
    <w:rsid w:val="003D51CA"/>
    <w:rsid w:val="003D73C1"/>
    <w:rsid w:val="003E1491"/>
    <w:rsid w:val="003E18DA"/>
    <w:rsid w:val="003E31C3"/>
    <w:rsid w:val="003E44C7"/>
    <w:rsid w:val="003E4CC9"/>
    <w:rsid w:val="003E563B"/>
    <w:rsid w:val="003E5D47"/>
    <w:rsid w:val="003E5DC0"/>
    <w:rsid w:val="003E7D0F"/>
    <w:rsid w:val="003F0B42"/>
    <w:rsid w:val="003F16C5"/>
    <w:rsid w:val="003F2313"/>
    <w:rsid w:val="003F23DD"/>
    <w:rsid w:val="003F2661"/>
    <w:rsid w:val="003F26B5"/>
    <w:rsid w:val="003F45C8"/>
    <w:rsid w:val="003F45F3"/>
    <w:rsid w:val="003F5D38"/>
    <w:rsid w:val="003F5E71"/>
    <w:rsid w:val="003F666C"/>
    <w:rsid w:val="003F74E2"/>
    <w:rsid w:val="0040060B"/>
    <w:rsid w:val="00400A17"/>
    <w:rsid w:val="004010C0"/>
    <w:rsid w:val="004018CA"/>
    <w:rsid w:val="00402D8C"/>
    <w:rsid w:val="004034E9"/>
    <w:rsid w:val="00403505"/>
    <w:rsid w:val="00403E9F"/>
    <w:rsid w:val="0040745A"/>
    <w:rsid w:val="00407BF2"/>
    <w:rsid w:val="0041229B"/>
    <w:rsid w:val="00412B3A"/>
    <w:rsid w:val="00412D1B"/>
    <w:rsid w:val="004145B4"/>
    <w:rsid w:val="00415B8C"/>
    <w:rsid w:val="00416509"/>
    <w:rsid w:val="00416690"/>
    <w:rsid w:val="004208F9"/>
    <w:rsid w:val="00421752"/>
    <w:rsid w:val="004223B6"/>
    <w:rsid w:val="00422432"/>
    <w:rsid w:val="00422CC5"/>
    <w:rsid w:val="004239B6"/>
    <w:rsid w:val="00424292"/>
    <w:rsid w:val="004245DA"/>
    <w:rsid w:val="00426AA7"/>
    <w:rsid w:val="004276F1"/>
    <w:rsid w:val="00427AC1"/>
    <w:rsid w:val="004304EB"/>
    <w:rsid w:val="0043189E"/>
    <w:rsid w:val="00431941"/>
    <w:rsid w:val="004319E9"/>
    <w:rsid w:val="00433A2B"/>
    <w:rsid w:val="00433D4D"/>
    <w:rsid w:val="00433FF9"/>
    <w:rsid w:val="00434E7F"/>
    <w:rsid w:val="00435559"/>
    <w:rsid w:val="004364BB"/>
    <w:rsid w:val="00437FB1"/>
    <w:rsid w:val="004401D9"/>
    <w:rsid w:val="004401ED"/>
    <w:rsid w:val="00440827"/>
    <w:rsid w:val="00440CB8"/>
    <w:rsid w:val="00440CDC"/>
    <w:rsid w:val="00442317"/>
    <w:rsid w:val="00442EAD"/>
    <w:rsid w:val="004440CA"/>
    <w:rsid w:val="00444D48"/>
    <w:rsid w:val="00444F7F"/>
    <w:rsid w:val="0044514E"/>
    <w:rsid w:val="00445D54"/>
    <w:rsid w:val="00445E9F"/>
    <w:rsid w:val="004463AE"/>
    <w:rsid w:val="004467B5"/>
    <w:rsid w:val="00446DE6"/>
    <w:rsid w:val="00450EF0"/>
    <w:rsid w:val="0045146A"/>
    <w:rsid w:val="00451B26"/>
    <w:rsid w:val="00451DC0"/>
    <w:rsid w:val="0045229B"/>
    <w:rsid w:val="00452839"/>
    <w:rsid w:val="00452899"/>
    <w:rsid w:val="00455752"/>
    <w:rsid w:val="00456293"/>
    <w:rsid w:val="004569CC"/>
    <w:rsid w:val="0045758B"/>
    <w:rsid w:val="00457D23"/>
    <w:rsid w:val="00461B8D"/>
    <w:rsid w:val="00462B16"/>
    <w:rsid w:val="00463429"/>
    <w:rsid w:val="004650B3"/>
    <w:rsid w:val="0046557F"/>
    <w:rsid w:val="00465946"/>
    <w:rsid w:val="0046614F"/>
    <w:rsid w:val="004669DC"/>
    <w:rsid w:val="00466F90"/>
    <w:rsid w:val="0047006D"/>
    <w:rsid w:val="004706BC"/>
    <w:rsid w:val="00470841"/>
    <w:rsid w:val="004708AD"/>
    <w:rsid w:val="0047099C"/>
    <w:rsid w:val="00470C25"/>
    <w:rsid w:val="0047303D"/>
    <w:rsid w:val="00474D72"/>
    <w:rsid w:val="00475793"/>
    <w:rsid w:val="0047764C"/>
    <w:rsid w:val="004777CF"/>
    <w:rsid w:val="00477A00"/>
    <w:rsid w:val="00477D11"/>
    <w:rsid w:val="004807D1"/>
    <w:rsid w:val="0048168C"/>
    <w:rsid w:val="00482290"/>
    <w:rsid w:val="004833FE"/>
    <w:rsid w:val="00483460"/>
    <w:rsid w:val="0048652E"/>
    <w:rsid w:val="0048685C"/>
    <w:rsid w:val="0049037D"/>
    <w:rsid w:val="00490904"/>
    <w:rsid w:val="00490D30"/>
    <w:rsid w:val="00492214"/>
    <w:rsid w:val="0049536C"/>
    <w:rsid w:val="00495490"/>
    <w:rsid w:val="00495AAB"/>
    <w:rsid w:val="00496AD1"/>
    <w:rsid w:val="0049716E"/>
    <w:rsid w:val="004976C9"/>
    <w:rsid w:val="004976E0"/>
    <w:rsid w:val="00497A3F"/>
    <w:rsid w:val="004A0241"/>
    <w:rsid w:val="004A20C3"/>
    <w:rsid w:val="004A2150"/>
    <w:rsid w:val="004A24B5"/>
    <w:rsid w:val="004A2E55"/>
    <w:rsid w:val="004A4333"/>
    <w:rsid w:val="004A5DFA"/>
    <w:rsid w:val="004A6035"/>
    <w:rsid w:val="004A748D"/>
    <w:rsid w:val="004B0230"/>
    <w:rsid w:val="004B1277"/>
    <w:rsid w:val="004B19A9"/>
    <w:rsid w:val="004B1F6D"/>
    <w:rsid w:val="004B354B"/>
    <w:rsid w:val="004B3F4F"/>
    <w:rsid w:val="004B4B2C"/>
    <w:rsid w:val="004B508E"/>
    <w:rsid w:val="004B5D06"/>
    <w:rsid w:val="004B6404"/>
    <w:rsid w:val="004B64FC"/>
    <w:rsid w:val="004B76FF"/>
    <w:rsid w:val="004C1D0A"/>
    <w:rsid w:val="004C3360"/>
    <w:rsid w:val="004C3A10"/>
    <w:rsid w:val="004C3C92"/>
    <w:rsid w:val="004C3FCB"/>
    <w:rsid w:val="004C493B"/>
    <w:rsid w:val="004C4CE0"/>
    <w:rsid w:val="004C5C06"/>
    <w:rsid w:val="004C6DD8"/>
    <w:rsid w:val="004C7640"/>
    <w:rsid w:val="004D01C0"/>
    <w:rsid w:val="004D0DE3"/>
    <w:rsid w:val="004D1AA5"/>
    <w:rsid w:val="004D25C5"/>
    <w:rsid w:val="004D3707"/>
    <w:rsid w:val="004D45A8"/>
    <w:rsid w:val="004D5241"/>
    <w:rsid w:val="004D6D0D"/>
    <w:rsid w:val="004D75A5"/>
    <w:rsid w:val="004D7968"/>
    <w:rsid w:val="004D79E6"/>
    <w:rsid w:val="004D7EA5"/>
    <w:rsid w:val="004E05B2"/>
    <w:rsid w:val="004E0D1D"/>
    <w:rsid w:val="004E3717"/>
    <w:rsid w:val="004E4D0C"/>
    <w:rsid w:val="004E5039"/>
    <w:rsid w:val="004E6F48"/>
    <w:rsid w:val="004E7FCD"/>
    <w:rsid w:val="004F0755"/>
    <w:rsid w:val="004F3F0A"/>
    <w:rsid w:val="004F6225"/>
    <w:rsid w:val="004F6342"/>
    <w:rsid w:val="004F6E94"/>
    <w:rsid w:val="004F7077"/>
    <w:rsid w:val="004F7502"/>
    <w:rsid w:val="004F7587"/>
    <w:rsid w:val="00501681"/>
    <w:rsid w:val="00501B38"/>
    <w:rsid w:val="00501C30"/>
    <w:rsid w:val="00501CA1"/>
    <w:rsid w:val="00501CE6"/>
    <w:rsid w:val="00502F13"/>
    <w:rsid w:val="005033E0"/>
    <w:rsid w:val="005036A0"/>
    <w:rsid w:val="005043C5"/>
    <w:rsid w:val="005057E5"/>
    <w:rsid w:val="00505C04"/>
    <w:rsid w:val="005061D2"/>
    <w:rsid w:val="0050686B"/>
    <w:rsid w:val="00507685"/>
    <w:rsid w:val="00507D59"/>
    <w:rsid w:val="0051044C"/>
    <w:rsid w:val="00510E33"/>
    <w:rsid w:val="005119B0"/>
    <w:rsid w:val="00511A65"/>
    <w:rsid w:val="00511F2A"/>
    <w:rsid w:val="005132D5"/>
    <w:rsid w:val="00513730"/>
    <w:rsid w:val="005137A9"/>
    <w:rsid w:val="005152E3"/>
    <w:rsid w:val="005169B3"/>
    <w:rsid w:val="00517E2A"/>
    <w:rsid w:val="0052012E"/>
    <w:rsid w:val="00520DD0"/>
    <w:rsid w:val="005211DB"/>
    <w:rsid w:val="0052231F"/>
    <w:rsid w:val="0052327A"/>
    <w:rsid w:val="00523EAE"/>
    <w:rsid w:val="005244E2"/>
    <w:rsid w:val="00524DCA"/>
    <w:rsid w:val="0052666F"/>
    <w:rsid w:val="0052789D"/>
    <w:rsid w:val="005278E3"/>
    <w:rsid w:val="00527D2F"/>
    <w:rsid w:val="005319B8"/>
    <w:rsid w:val="0053306E"/>
    <w:rsid w:val="0053324C"/>
    <w:rsid w:val="005337B4"/>
    <w:rsid w:val="00534327"/>
    <w:rsid w:val="00540395"/>
    <w:rsid w:val="0054096B"/>
    <w:rsid w:val="00540C93"/>
    <w:rsid w:val="00540E2A"/>
    <w:rsid w:val="00541552"/>
    <w:rsid w:val="0054158C"/>
    <w:rsid w:val="005417FC"/>
    <w:rsid w:val="00541E0E"/>
    <w:rsid w:val="005432EA"/>
    <w:rsid w:val="005434BB"/>
    <w:rsid w:val="00544917"/>
    <w:rsid w:val="005453F0"/>
    <w:rsid w:val="0054557D"/>
    <w:rsid w:val="00545E51"/>
    <w:rsid w:val="00546954"/>
    <w:rsid w:val="005470A3"/>
    <w:rsid w:val="005470FF"/>
    <w:rsid w:val="00547487"/>
    <w:rsid w:val="00547775"/>
    <w:rsid w:val="005477DF"/>
    <w:rsid w:val="00551D06"/>
    <w:rsid w:val="0055289F"/>
    <w:rsid w:val="0055295B"/>
    <w:rsid w:val="00553BC9"/>
    <w:rsid w:val="005540CF"/>
    <w:rsid w:val="005543AB"/>
    <w:rsid w:val="005610ED"/>
    <w:rsid w:val="00561569"/>
    <w:rsid w:val="00561D93"/>
    <w:rsid w:val="00562E1F"/>
    <w:rsid w:val="00564AF1"/>
    <w:rsid w:val="0056536E"/>
    <w:rsid w:val="00566F29"/>
    <w:rsid w:val="0057050B"/>
    <w:rsid w:val="00570BBF"/>
    <w:rsid w:val="00570D46"/>
    <w:rsid w:val="0057133D"/>
    <w:rsid w:val="00573293"/>
    <w:rsid w:val="0057351E"/>
    <w:rsid w:val="005738DE"/>
    <w:rsid w:val="00575627"/>
    <w:rsid w:val="00575B1C"/>
    <w:rsid w:val="0057717A"/>
    <w:rsid w:val="0057746B"/>
    <w:rsid w:val="005779C6"/>
    <w:rsid w:val="00577FB5"/>
    <w:rsid w:val="00580D6B"/>
    <w:rsid w:val="00581586"/>
    <w:rsid w:val="00581A87"/>
    <w:rsid w:val="00581CC9"/>
    <w:rsid w:val="00581FDD"/>
    <w:rsid w:val="005855B2"/>
    <w:rsid w:val="0059041F"/>
    <w:rsid w:val="005912A4"/>
    <w:rsid w:val="00592F15"/>
    <w:rsid w:val="005933E0"/>
    <w:rsid w:val="00593409"/>
    <w:rsid w:val="00594880"/>
    <w:rsid w:val="00594CC5"/>
    <w:rsid w:val="00595213"/>
    <w:rsid w:val="00595573"/>
    <w:rsid w:val="00596C3E"/>
    <w:rsid w:val="00596C51"/>
    <w:rsid w:val="0059748E"/>
    <w:rsid w:val="005A02DC"/>
    <w:rsid w:val="005A0DE4"/>
    <w:rsid w:val="005A24AC"/>
    <w:rsid w:val="005A2DF2"/>
    <w:rsid w:val="005A36A3"/>
    <w:rsid w:val="005A3F93"/>
    <w:rsid w:val="005A4565"/>
    <w:rsid w:val="005A467B"/>
    <w:rsid w:val="005A4BE9"/>
    <w:rsid w:val="005A55EB"/>
    <w:rsid w:val="005A652C"/>
    <w:rsid w:val="005A6583"/>
    <w:rsid w:val="005A7DE7"/>
    <w:rsid w:val="005B0A28"/>
    <w:rsid w:val="005B0B91"/>
    <w:rsid w:val="005B0E20"/>
    <w:rsid w:val="005B1E94"/>
    <w:rsid w:val="005B2444"/>
    <w:rsid w:val="005B286C"/>
    <w:rsid w:val="005B2F19"/>
    <w:rsid w:val="005B3053"/>
    <w:rsid w:val="005B3961"/>
    <w:rsid w:val="005B3C2C"/>
    <w:rsid w:val="005B430F"/>
    <w:rsid w:val="005B4B62"/>
    <w:rsid w:val="005B4CF5"/>
    <w:rsid w:val="005B5B87"/>
    <w:rsid w:val="005B5CC9"/>
    <w:rsid w:val="005B5E0B"/>
    <w:rsid w:val="005B6A4B"/>
    <w:rsid w:val="005B6A9A"/>
    <w:rsid w:val="005B70E4"/>
    <w:rsid w:val="005C299F"/>
    <w:rsid w:val="005C31F0"/>
    <w:rsid w:val="005C49ED"/>
    <w:rsid w:val="005C4B6D"/>
    <w:rsid w:val="005C4BD5"/>
    <w:rsid w:val="005C5125"/>
    <w:rsid w:val="005C5C17"/>
    <w:rsid w:val="005C6E86"/>
    <w:rsid w:val="005C754D"/>
    <w:rsid w:val="005D0869"/>
    <w:rsid w:val="005D0B8C"/>
    <w:rsid w:val="005D18EE"/>
    <w:rsid w:val="005D1A57"/>
    <w:rsid w:val="005D1D1A"/>
    <w:rsid w:val="005D1D50"/>
    <w:rsid w:val="005D1FE9"/>
    <w:rsid w:val="005D314D"/>
    <w:rsid w:val="005D3FD3"/>
    <w:rsid w:val="005D5028"/>
    <w:rsid w:val="005D5119"/>
    <w:rsid w:val="005D59F1"/>
    <w:rsid w:val="005D5B77"/>
    <w:rsid w:val="005D698A"/>
    <w:rsid w:val="005D6B4E"/>
    <w:rsid w:val="005D6CD7"/>
    <w:rsid w:val="005D724F"/>
    <w:rsid w:val="005D7648"/>
    <w:rsid w:val="005E16F6"/>
    <w:rsid w:val="005E3229"/>
    <w:rsid w:val="005E3A23"/>
    <w:rsid w:val="005E3F49"/>
    <w:rsid w:val="005E40A3"/>
    <w:rsid w:val="005E7637"/>
    <w:rsid w:val="005F0A50"/>
    <w:rsid w:val="005F0C2C"/>
    <w:rsid w:val="005F1A59"/>
    <w:rsid w:val="005F22E4"/>
    <w:rsid w:val="005F313F"/>
    <w:rsid w:val="005F3210"/>
    <w:rsid w:val="005F49CB"/>
    <w:rsid w:val="005F5E85"/>
    <w:rsid w:val="005F61FC"/>
    <w:rsid w:val="005F67C8"/>
    <w:rsid w:val="005F6D41"/>
    <w:rsid w:val="005F6E99"/>
    <w:rsid w:val="005F7ECD"/>
    <w:rsid w:val="006000BC"/>
    <w:rsid w:val="00603259"/>
    <w:rsid w:val="0060389F"/>
    <w:rsid w:val="00603EBA"/>
    <w:rsid w:val="00606B1A"/>
    <w:rsid w:val="00607891"/>
    <w:rsid w:val="00607A6A"/>
    <w:rsid w:val="00607D35"/>
    <w:rsid w:val="00612186"/>
    <w:rsid w:val="00612794"/>
    <w:rsid w:val="00612BFF"/>
    <w:rsid w:val="006133EF"/>
    <w:rsid w:val="006149C0"/>
    <w:rsid w:val="006161C4"/>
    <w:rsid w:val="00616AD2"/>
    <w:rsid w:val="0062025C"/>
    <w:rsid w:val="00621003"/>
    <w:rsid w:val="00621C76"/>
    <w:rsid w:val="00624972"/>
    <w:rsid w:val="00624B7A"/>
    <w:rsid w:val="00626E23"/>
    <w:rsid w:val="0063061A"/>
    <w:rsid w:val="0063125A"/>
    <w:rsid w:val="0063134C"/>
    <w:rsid w:val="00631B66"/>
    <w:rsid w:val="00632172"/>
    <w:rsid w:val="006322CC"/>
    <w:rsid w:val="006327E5"/>
    <w:rsid w:val="00633E46"/>
    <w:rsid w:val="006343EB"/>
    <w:rsid w:val="006368CE"/>
    <w:rsid w:val="00637581"/>
    <w:rsid w:val="006400BB"/>
    <w:rsid w:val="00640F1F"/>
    <w:rsid w:val="0064124C"/>
    <w:rsid w:val="006417B0"/>
    <w:rsid w:val="00641A27"/>
    <w:rsid w:val="00642D6B"/>
    <w:rsid w:val="00643CC0"/>
    <w:rsid w:val="00644287"/>
    <w:rsid w:val="00644ACD"/>
    <w:rsid w:val="00644D99"/>
    <w:rsid w:val="00645F0A"/>
    <w:rsid w:val="006469BF"/>
    <w:rsid w:val="00647183"/>
    <w:rsid w:val="00647A0E"/>
    <w:rsid w:val="00647F3C"/>
    <w:rsid w:val="00650876"/>
    <w:rsid w:val="00650DE2"/>
    <w:rsid w:val="00650EBB"/>
    <w:rsid w:val="00652768"/>
    <w:rsid w:val="0065461F"/>
    <w:rsid w:val="00654A9F"/>
    <w:rsid w:val="00654FF9"/>
    <w:rsid w:val="00657705"/>
    <w:rsid w:val="00657987"/>
    <w:rsid w:val="0066078A"/>
    <w:rsid w:val="00660B63"/>
    <w:rsid w:val="00660E49"/>
    <w:rsid w:val="00660F25"/>
    <w:rsid w:val="00661873"/>
    <w:rsid w:val="0066383A"/>
    <w:rsid w:val="00664312"/>
    <w:rsid w:val="006706F3"/>
    <w:rsid w:val="006707DB"/>
    <w:rsid w:val="006709A6"/>
    <w:rsid w:val="00670A67"/>
    <w:rsid w:val="00670CB3"/>
    <w:rsid w:val="00670E9E"/>
    <w:rsid w:val="006714BC"/>
    <w:rsid w:val="0067171E"/>
    <w:rsid w:val="006717A5"/>
    <w:rsid w:val="0067198D"/>
    <w:rsid w:val="006735B3"/>
    <w:rsid w:val="006749DF"/>
    <w:rsid w:val="00675695"/>
    <w:rsid w:val="006765C9"/>
    <w:rsid w:val="0067664B"/>
    <w:rsid w:val="00676FBB"/>
    <w:rsid w:val="00680302"/>
    <w:rsid w:val="00680E27"/>
    <w:rsid w:val="006819D9"/>
    <w:rsid w:val="00681CD4"/>
    <w:rsid w:val="00682A38"/>
    <w:rsid w:val="00682D11"/>
    <w:rsid w:val="00684C62"/>
    <w:rsid w:val="0068541E"/>
    <w:rsid w:val="00685906"/>
    <w:rsid w:val="006860A3"/>
    <w:rsid w:val="0068667D"/>
    <w:rsid w:val="00686870"/>
    <w:rsid w:val="00687895"/>
    <w:rsid w:val="00687C6C"/>
    <w:rsid w:val="00690DF4"/>
    <w:rsid w:val="00690E3E"/>
    <w:rsid w:val="006916E4"/>
    <w:rsid w:val="006921DC"/>
    <w:rsid w:val="0069237A"/>
    <w:rsid w:val="00693183"/>
    <w:rsid w:val="00693612"/>
    <w:rsid w:val="00693962"/>
    <w:rsid w:val="0069413D"/>
    <w:rsid w:val="00694D10"/>
    <w:rsid w:val="00697B28"/>
    <w:rsid w:val="006A0713"/>
    <w:rsid w:val="006A3173"/>
    <w:rsid w:val="006A34F4"/>
    <w:rsid w:val="006A3F3A"/>
    <w:rsid w:val="006A486A"/>
    <w:rsid w:val="006A4AE1"/>
    <w:rsid w:val="006A4D81"/>
    <w:rsid w:val="006A4E91"/>
    <w:rsid w:val="006A7054"/>
    <w:rsid w:val="006A7591"/>
    <w:rsid w:val="006B1048"/>
    <w:rsid w:val="006B2856"/>
    <w:rsid w:val="006B2B36"/>
    <w:rsid w:val="006B36BC"/>
    <w:rsid w:val="006B37F0"/>
    <w:rsid w:val="006B43F5"/>
    <w:rsid w:val="006B44A1"/>
    <w:rsid w:val="006B4DC6"/>
    <w:rsid w:val="006B56F3"/>
    <w:rsid w:val="006B56FE"/>
    <w:rsid w:val="006B5848"/>
    <w:rsid w:val="006B5B7A"/>
    <w:rsid w:val="006B640C"/>
    <w:rsid w:val="006B67C1"/>
    <w:rsid w:val="006B6D2B"/>
    <w:rsid w:val="006B6FA0"/>
    <w:rsid w:val="006B7B30"/>
    <w:rsid w:val="006C1E95"/>
    <w:rsid w:val="006C2B7E"/>
    <w:rsid w:val="006C349C"/>
    <w:rsid w:val="006C3EEF"/>
    <w:rsid w:val="006C4595"/>
    <w:rsid w:val="006C6A90"/>
    <w:rsid w:val="006C6BFD"/>
    <w:rsid w:val="006C7C25"/>
    <w:rsid w:val="006C7E4C"/>
    <w:rsid w:val="006D0A49"/>
    <w:rsid w:val="006D0ABB"/>
    <w:rsid w:val="006D0F5A"/>
    <w:rsid w:val="006D17BF"/>
    <w:rsid w:val="006D22E3"/>
    <w:rsid w:val="006D25E9"/>
    <w:rsid w:val="006D28B8"/>
    <w:rsid w:val="006D53DC"/>
    <w:rsid w:val="006D5F08"/>
    <w:rsid w:val="006D7F47"/>
    <w:rsid w:val="006E064E"/>
    <w:rsid w:val="006E0A72"/>
    <w:rsid w:val="006E0B4C"/>
    <w:rsid w:val="006E1709"/>
    <w:rsid w:val="006E17CD"/>
    <w:rsid w:val="006E1BFA"/>
    <w:rsid w:val="006E2B6A"/>
    <w:rsid w:val="006E3281"/>
    <w:rsid w:val="006E409C"/>
    <w:rsid w:val="006E5392"/>
    <w:rsid w:val="006E5F31"/>
    <w:rsid w:val="006E5F91"/>
    <w:rsid w:val="006E7CAF"/>
    <w:rsid w:val="006F022D"/>
    <w:rsid w:val="006F032F"/>
    <w:rsid w:val="006F03F3"/>
    <w:rsid w:val="006F0B70"/>
    <w:rsid w:val="006F1D69"/>
    <w:rsid w:val="006F3667"/>
    <w:rsid w:val="006F42FB"/>
    <w:rsid w:val="006F46AB"/>
    <w:rsid w:val="006F5813"/>
    <w:rsid w:val="006F6B98"/>
    <w:rsid w:val="006F7200"/>
    <w:rsid w:val="007005B0"/>
    <w:rsid w:val="007006B4"/>
    <w:rsid w:val="00700EF9"/>
    <w:rsid w:val="00702E8D"/>
    <w:rsid w:val="007037B0"/>
    <w:rsid w:val="00704DB7"/>
    <w:rsid w:val="00705031"/>
    <w:rsid w:val="00705B42"/>
    <w:rsid w:val="00705E50"/>
    <w:rsid w:val="00706327"/>
    <w:rsid w:val="00707BFB"/>
    <w:rsid w:val="0071042C"/>
    <w:rsid w:val="00710837"/>
    <w:rsid w:val="00710BDD"/>
    <w:rsid w:val="00711683"/>
    <w:rsid w:val="00711925"/>
    <w:rsid w:val="00711971"/>
    <w:rsid w:val="007133E6"/>
    <w:rsid w:val="00713A6B"/>
    <w:rsid w:val="00714F2B"/>
    <w:rsid w:val="00714F5E"/>
    <w:rsid w:val="00715103"/>
    <w:rsid w:val="00716076"/>
    <w:rsid w:val="007165BF"/>
    <w:rsid w:val="00717DE6"/>
    <w:rsid w:val="007204BD"/>
    <w:rsid w:val="00720834"/>
    <w:rsid w:val="00720C14"/>
    <w:rsid w:val="00722404"/>
    <w:rsid w:val="00722C9A"/>
    <w:rsid w:val="0072446E"/>
    <w:rsid w:val="00724504"/>
    <w:rsid w:val="00724F2B"/>
    <w:rsid w:val="00726DA0"/>
    <w:rsid w:val="0072748D"/>
    <w:rsid w:val="007276A1"/>
    <w:rsid w:val="00727A2E"/>
    <w:rsid w:val="00727D35"/>
    <w:rsid w:val="0073109E"/>
    <w:rsid w:val="007337C0"/>
    <w:rsid w:val="00734292"/>
    <w:rsid w:val="007348C0"/>
    <w:rsid w:val="007352DD"/>
    <w:rsid w:val="007356D5"/>
    <w:rsid w:val="00735D22"/>
    <w:rsid w:val="007369C9"/>
    <w:rsid w:val="00736EAC"/>
    <w:rsid w:val="00737366"/>
    <w:rsid w:val="007375A7"/>
    <w:rsid w:val="00740605"/>
    <w:rsid w:val="00742A75"/>
    <w:rsid w:val="00742E08"/>
    <w:rsid w:val="007440EE"/>
    <w:rsid w:val="007446A5"/>
    <w:rsid w:val="007452FC"/>
    <w:rsid w:val="007456E1"/>
    <w:rsid w:val="00746440"/>
    <w:rsid w:val="0074676A"/>
    <w:rsid w:val="00746BC6"/>
    <w:rsid w:val="00747F65"/>
    <w:rsid w:val="007502B1"/>
    <w:rsid w:val="007510C6"/>
    <w:rsid w:val="007515BF"/>
    <w:rsid w:val="00751E92"/>
    <w:rsid w:val="0075232C"/>
    <w:rsid w:val="007540CD"/>
    <w:rsid w:val="00754931"/>
    <w:rsid w:val="00754BF8"/>
    <w:rsid w:val="0075543F"/>
    <w:rsid w:val="00755846"/>
    <w:rsid w:val="00755F66"/>
    <w:rsid w:val="00757881"/>
    <w:rsid w:val="007613B7"/>
    <w:rsid w:val="007617B5"/>
    <w:rsid w:val="0076191C"/>
    <w:rsid w:val="00761FF2"/>
    <w:rsid w:val="007648FD"/>
    <w:rsid w:val="007650EF"/>
    <w:rsid w:val="00765B8A"/>
    <w:rsid w:val="00766F45"/>
    <w:rsid w:val="0076705B"/>
    <w:rsid w:val="0076726A"/>
    <w:rsid w:val="0077077B"/>
    <w:rsid w:val="00770791"/>
    <w:rsid w:val="00770B55"/>
    <w:rsid w:val="007710C5"/>
    <w:rsid w:val="007729A2"/>
    <w:rsid w:val="00773647"/>
    <w:rsid w:val="00773C7F"/>
    <w:rsid w:val="00775BAC"/>
    <w:rsid w:val="00776061"/>
    <w:rsid w:val="00776F47"/>
    <w:rsid w:val="0077710A"/>
    <w:rsid w:val="00777158"/>
    <w:rsid w:val="0077763A"/>
    <w:rsid w:val="007779DD"/>
    <w:rsid w:val="00781439"/>
    <w:rsid w:val="0078202B"/>
    <w:rsid w:val="00783166"/>
    <w:rsid w:val="007850C4"/>
    <w:rsid w:val="00785827"/>
    <w:rsid w:val="00785D3A"/>
    <w:rsid w:val="00786122"/>
    <w:rsid w:val="00786906"/>
    <w:rsid w:val="00786AA2"/>
    <w:rsid w:val="0078714B"/>
    <w:rsid w:val="007879BA"/>
    <w:rsid w:val="00787A5A"/>
    <w:rsid w:val="00787B48"/>
    <w:rsid w:val="0079013A"/>
    <w:rsid w:val="00790532"/>
    <w:rsid w:val="00790C8B"/>
    <w:rsid w:val="007934F4"/>
    <w:rsid w:val="007937B0"/>
    <w:rsid w:val="00793E3A"/>
    <w:rsid w:val="0079447A"/>
    <w:rsid w:val="00795878"/>
    <w:rsid w:val="00795A69"/>
    <w:rsid w:val="00796239"/>
    <w:rsid w:val="00796265"/>
    <w:rsid w:val="007A1011"/>
    <w:rsid w:val="007A1B01"/>
    <w:rsid w:val="007A20C6"/>
    <w:rsid w:val="007A295D"/>
    <w:rsid w:val="007A4B97"/>
    <w:rsid w:val="007A5345"/>
    <w:rsid w:val="007A6094"/>
    <w:rsid w:val="007A75D7"/>
    <w:rsid w:val="007A7A3C"/>
    <w:rsid w:val="007A7C13"/>
    <w:rsid w:val="007B0369"/>
    <w:rsid w:val="007B0B0B"/>
    <w:rsid w:val="007B0B1E"/>
    <w:rsid w:val="007B2264"/>
    <w:rsid w:val="007B2B8A"/>
    <w:rsid w:val="007B42BD"/>
    <w:rsid w:val="007B458D"/>
    <w:rsid w:val="007B45F0"/>
    <w:rsid w:val="007B4D69"/>
    <w:rsid w:val="007B50DC"/>
    <w:rsid w:val="007B7481"/>
    <w:rsid w:val="007C0BAB"/>
    <w:rsid w:val="007C10F5"/>
    <w:rsid w:val="007C14FB"/>
    <w:rsid w:val="007C32B3"/>
    <w:rsid w:val="007C3FED"/>
    <w:rsid w:val="007C4BB7"/>
    <w:rsid w:val="007C5163"/>
    <w:rsid w:val="007C65AD"/>
    <w:rsid w:val="007C6C75"/>
    <w:rsid w:val="007C6FB7"/>
    <w:rsid w:val="007C7386"/>
    <w:rsid w:val="007C73D2"/>
    <w:rsid w:val="007C74B4"/>
    <w:rsid w:val="007C7686"/>
    <w:rsid w:val="007D11C1"/>
    <w:rsid w:val="007D1794"/>
    <w:rsid w:val="007D1983"/>
    <w:rsid w:val="007D1A6D"/>
    <w:rsid w:val="007D1AB4"/>
    <w:rsid w:val="007D1F55"/>
    <w:rsid w:val="007D3562"/>
    <w:rsid w:val="007D47C5"/>
    <w:rsid w:val="007D4871"/>
    <w:rsid w:val="007D4B18"/>
    <w:rsid w:val="007D509A"/>
    <w:rsid w:val="007D6C6D"/>
    <w:rsid w:val="007D7C5E"/>
    <w:rsid w:val="007E006F"/>
    <w:rsid w:val="007E1A02"/>
    <w:rsid w:val="007E1A31"/>
    <w:rsid w:val="007E1A92"/>
    <w:rsid w:val="007E1F49"/>
    <w:rsid w:val="007E2A57"/>
    <w:rsid w:val="007E45CB"/>
    <w:rsid w:val="007E5208"/>
    <w:rsid w:val="007E6752"/>
    <w:rsid w:val="007F1C30"/>
    <w:rsid w:val="007F254C"/>
    <w:rsid w:val="007F2BC5"/>
    <w:rsid w:val="007F3D5F"/>
    <w:rsid w:val="007F4791"/>
    <w:rsid w:val="007F4922"/>
    <w:rsid w:val="007F5026"/>
    <w:rsid w:val="007F51F7"/>
    <w:rsid w:val="007F57EE"/>
    <w:rsid w:val="007F5E28"/>
    <w:rsid w:val="007F70E2"/>
    <w:rsid w:val="00800131"/>
    <w:rsid w:val="008001E4"/>
    <w:rsid w:val="00800BFC"/>
    <w:rsid w:val="00801658"/>
    <w:rsid w:val="00801E37"/>
    <w:rsid w:val="008024CC"/>
    <w:rsid w:val="008031D1"/>
    <w:rsid w:val="008033ED"/>
    <w:rsid w:val="00804D97"/>
    <w:rsid w:val="00805D01"/>
    <w:rsid w:val="00805D38"/>
    <w:rsid w:val="00806500"/>
    <w:rsid w:val="008066EA"/>
    <w:rsid w:val="0080697C"/>
    <w:rsid w:val="00807FAB"/>
    <w:rsid w:val="008103F1"/>
    <w:rsid w:val="008103F8"/>
    <w:rsid w:val="00811FD9"/>
    <w:rsid w:val="0081219B"/>
    <w:rsid w:val="00812413"/>
    <w:rsid w:val="008129A3"/>
    <w:rsid w:val="00812DFD"/>
    <w:rsid w:val="00813290"/>
    <w:rsid w:val="00814281"/>
    <w:rsid w:val="00814B17"/>
    <w:rsid w:val="008155AA"/>
    <w:rsid w:val="00815E00"/>
    <w:rsid w:val="00815FBE"/>
    <w:rsid w:val="00817A07"/>
    <w:rsid w:val="00817A47"/>
    <w:rsid w:val="00820288"/>
    <w:rsid w:val="0082066D"/>
    <w:rsid w:val="00820D00"/>
    <w:rsid w:val="00822075"/>
    <w:rsid w:val="00822608"/>
    <w:rsid w:val="0082476A"/>
    <w:rsid w:val="00824EED"/>
    <w:rsid w:val="00826530"/>
    <w:rsid w:val="00826ED7"/>
    <w:rsid w:val="0082771E"/>
    <w:rsid w:val="008278F4"/>
    <w:rsid w:val="00830354"/>
    <w:rsid w:val="00831CEB"/>
    <w:rsid w:val="008323B5"/>
    <w:rsid w:val="0083278A"/>
    <w:rsid w:val="00832DA6"/>
    <w:rsid w:val="0083303C"/>
    <w:rsid w:val="00833A7C"/>
    <w:rsid w:val="008344E7"/>
    <w:rsid w:val="00837B05"/>
    <w:rsid w:val="00837D7E"/>
    <w:rsid w:val="008411D5"/>
    <w:rsid w:val="00841E9E"/>
    <w:rsid w:val="008431BD"/>
    <w:rsid w:val="008436A2"/>
    <w:rsid w:val="00843959"/>
    <w:rsid w:val="00844801"/>
    <w:rsid w:val="00845894"/>
    <w:rsid w:val="00845C96"/>
    <w:rsid w:val="00845DAF"/>
    <w:rsid w:val="00847C23"/>
    <w:rsid w:val="00850802"/>
    <w:rsid w:val="00851AFA"/>
    <w:rsid w:val="008532BB"/>
    <w:rsid w:val="008533A9"/>
    <w:rsid w:val="00853939"/>
    <w:rsid w:val="00854049"/>
    <w:rsid w:val="008540B4"/>
    <w:rsid w:val="00854877"/>
    <w:rsid w:val="00856B75"/>
    <w:rsid w:val="008575E7"/>
    <w:rsid w:val="0086053E"/>
    <w:rsid w:val="00860FB9"/>
    <w:rsid w:val="0086114E"/>
    <w:rsid w:val="00861A5F"/>
    <w:rsid w:val="00863425"/>
    <w:rsid w:val="00866709"/>
    <w:rsid w:val="00866E32"/>
    <w:rsid w:val="00867A44"/>
    <w:rsid w:val="00867DC1"/>
    <w:rsid w:val="00871B2F"/>
    <w:rsid w:val="008743F3"/>
    <w:rsid w:val="008752E8"/>
    <w:rsid w:val="008754E9"/>
    <w:rsid w:val="00876CD4"/>
    <w:rsid w:val="00877257"/>
    <w:rsid w:val="0087737E"/>
    <w:rsid w:val="00877942"/>
    <w:rsid w:val="00877D15"/>
    <w:rsid w:val="008802AA"/>
    <w:rsid w:val="00881D41"/>
    <w:rsid w:val="008820C9"/>
    <w:rsid w:val="00882F62"/>
    <w:rsid w:val="008839D0"/>
    <w:rsid w:val="0088447C"/>
    <w:rsid w:val="008857B1"/>
    <w:rsid w:val="00885D24"/>
    <w:rsid w:val="00887D94"/>
    <w:rsid w:val="00887FCA"/>
    <w:rsid w:val="008911ED"/>
    <w:rsid w:val="008915B3"/>
    <w:rsid w:val="00892029"/>
    <w:rsid w:val="00892268"/>
    <w:rsid w:val="0089285F"/>
    <w:rsid w:val="00892AA3"/>
    <w:rsid w:val="00893525"/>
    <w:rsid w:val="00894350"/>
    <w:rsid w:val="00894510"/>
    <w:rsid w:val="00894E80"/>
    <w:rsid w:val="00894FE9"/>
    <w:rsid w:val="00896667"/>
    <w:rsid w:val="00896759"/>
    <w:rsid w:val="00897E31"/>
    <w:rsid w:val="008A0B63"/>
    <w:rsid w:val="008A1BE0"/>
    <w:rsid w:val="008A6E02"/>
    <w:rsid w:val="008A7048"/>
    <w:rsid w:val="008B0923"/>
    <w:rsid w:val="008B2E30"/>
    <w:rsid w:val="008B350D"/>
    <w:rsid w:val="008B3596"/>
    <w:rsid w:val="008B3713"/>
    <w:rsid w:val="008B4BEB"/>
    <w:rsid w:val="008B674E"/>
    <w:rsid w:val="008B79A6"/>
    <w:rsid w:val="008C02E1"/>
    <w:rsid w:val="008C0B42"/>
    <w:rsid w:val="008C0BB7"/>
    <w:rsid w:val="008C0F5F"/>
    <w:rsid w:val="008C1C15"/>
    <w:rsid w:val="008C1F01"/>
    <w:rsid w:val="008C310B"/>
    <w:rsid w:val="008C3CAE"/>
    <w:rsid w:val="008C3D0F"/>
    <w:rsid w:val="008C456C"/>
    <w:rsid w:val="008C5DFE"/>
    <w:rsid w:val="008C6C58"/>
    <w:rsid w:val="008C6C8F"/>
    <w:rsid w:val="008C6CA6"/>
    <w:rsid w:val="008C799D"/>
    <w:rsid w:val="008D0273"/>
    <w:rsid w:val="008D1462"/>
    <w:rsid w:val="008D2A0A"/>
    <w:rsid w:val="008D2A1A"/>
    <w:rsid w:val="008D3745"/>
    <w:rsid w:val="008D4031"/>
    <w:rsid w:val="008D4491"/>
    <w:rsid w:val="008D44A5"/>
    <w:rsid w:val="008D48EB"/>
    <w:rsid w:val="008D506C"/>
    <w:rsid w:val="008D5DBF"/>
    <w:rsid w:val="008D5FE3"/>
    <w:rsid w:val="008D78C9"/>
    <w:rsid w:val="008D7FF2"/>
    <w:rsid w:val="008E0E05"/>
    <w:rsid w:val="008E18EA"/>
    <w:rsid w:val="008E20B9"/>
    <w:rsid w:val="008E219A"/>
    <w:rsid w:val="008E30B1"/>
    <w:rsid w:val="008E380D"/>
    <w:rsid w:val="008E4727"/>
    <w:rsid w:val="008E5F39"/>
    <w:rsid w:val="008E605F"/>
    <w:rsid w:val="008F0D1B"/>
    <w:rsid w:val="008F1309"/>
    <w:rsid w:val="008F20FE"/>
    <w:rsid w:val="008F295F"/>
    <w:rsid w:val="008F2DA3"/>
    <w:rsid w:val="008F2EE4"/>
    <w:rsid w:val="008F4548"/>
    <w:rsid w:val="008F52BF"/>
    <w:rsid w:val="008F547F"/>
    <w:rsid w:val="008F621C"/>
    <w:rsid w:val="008F7833"/>
    <w:rsid w:val="00900A4B"/>
    <w:rsid w:val="0090172A"/>
    <w:rsid w:val="00902374"/>
    <w:rsid w:val="00902AA5"/>
    <w:rsid w:val="0090355E"/>
    <w:rsid w:val="009039F6"/>
    <w:rsid w:val="00906A70"/>
    <w:rsid w:val="00907014"/>
    <w:rsid w:val="009079ED"/>
    <w:rsid w:val="00907B62"/>
    <w:rsid w:val="009103D9"/>
    <w:rsid w:val="0091222E"/>
    <w:rsid w:val="00912310"/>
    <w:rsid w:val="00912BD1"/>
    <w:rsid w:val="00912C79"/>
    <w:rsid w:val="00913DD5"/>
    <w:rsid w:val="0091412E"/>
    <w:rsid w:val="00914A6C"/>
    <w:rsid w:val="00915636"/>
    <w:rsid w:val="0091568F"/>
    <w:rsid w:val="00916FDF"/>
    <w:rsid w:val="0091743B"/>
    <w:rsid w:val="00917670"/>
    <w:rsid w:val="00917C14"/>
    <w:rsid w:val="009208E4"/>
    <w:rsid w:val="00920B5E"/>
    <w:rsid w:val="00920EB0"/>
    <w:rsid w:val="00920F4C"/>
    <w:rsid w:val="00921249"/>
    <w:rsid w:val="00922078"/>
    <w:rsid w:val="0092217C"/>
    <w:rsid w:val="009234D6"/>
    <w:rsid w:val="009246B8"/>
    <w:rsid w:val="00925592"/>
    <w:rsid w:val="00925D0F"/>
    <w:rsid w:val="0092709B"/>
    <w:rsid w:val="00927347"/>
    <w:rsid w:val="009273DD"/>
    <w:rsid w:val="0093178F"/>
    <w:rsid w:val="00932547"/>
    <w:rsid w:val="009329F5"/>
    <w:rsid w:val="00932F10"/>
    <w:rsid w:val="00933286"/>
    <w:rsid w:val="009342E7"/>
    <w:rsid w:val="00934508"/>
    <w:rsid w:val="00934AE0"/>
    <w:rsid w:val="00935CC8"/>
    <w:rsid w:val="00936798"/>
    <w:rsid w:val="00936C49"/>
    <w:rsid w:val="00936E6B"/>
    <w:rsid w:val="009370B2"/>
    <w:rsid w:val="00937432"/>
    <w:rsid w:val="0093747A"/>
    <w:rsid w:val="009374A6"/>
    <w:rsid w:val="0094017E"/>
    <w:rsid w:val="0094061F"/>
    <w:rsid w:val="00941723"/>
    <w:rsid w:val="00942BFD"/>
    <w:rsid w:val="009436E8"/>
    <w:rsid w:val="00944D50"/>
    <w:rsid w:val="0094548B"/>
    <w:rsid w:val="00945B5B"/>
    <w:rsid w:val="00946EB1"/>
    <w:rsid w:val="009519D5"/>
    <w:rsid w:val="00952499"/>
    <w:rsid w:val="00952593"/>
    <w:rsid w:val="009527B3"/>
    <w:rsid w:val="009527E3"/>
    <w:rsid w:val="00953988"/>
    <w:rsid w:val="00953F0B"/>
    <w:rsid w:val="00954CD5"/>
    <w:rsid w:val="00955110"/>
    <w:rsid w:val="00955294"/>
    <w:rsid w:val="009559B6"/>
    <w:rsid w:val="00956070"/>
    <w:rsid w:val="0095656A"/>
    <w:rsid w:val="0096101C"/>
    <w:rsid w:val="00961190"/>
    <w:rsid w:val="0096178B"/>
    <w:rsid w:val="009618F6"/>
    <w:rsid w:val="009623BC"/>
    <w:rsid w:val="00962602"/>
    <w:rsid w:val="0096304D"/>
    <w:rsid w:val="00963AB2"/>
    <w:rsid w:val="009642A5"/>
    <w:rsid w:val="00964373"/>
    <w:rsid w:val="00964A4A"/>
    <w:rsid w:val="00964B68"/>
    <w:rsid w:val="00964D3E"/>
    <w:rsid w:val="00966D13"/>
    <w:rsid w:val="009677EC"/>
    <w:rsid w:val="00967FC9"/>
    <w:rsid w:val="00970415"/>
    <w:rsid w:val="00971982"/>
    <w:rsid w:val="009727B3"/>
    <w:rsid w:val="0097542B"/>
    <w:rsid w:val="009755DC"/>
    <w:rsid w:val="0097564E"/>
    <w:rsid w:val="00975A50"/>
    <w:rsid w:val="00977360"/>
    <w:rsid w:val="00977474"/>
    <w:rsid w:val="00977C58"/>
    <w:rsid w:val="0098091B"/>
    <w:rsid w:val="009811C0"/>
    <w:rsid w:val="009815BF"/>
    <w:rsid w:val="009817AA"/>
    <w:rsid w:val="009829AD"/>
    <w:rsid w:val="00983055"/>
    <w:rsid w:val="009834F0"/>
    <w:rsid w:val="0098369A"/>
    <w:rsid w:val="009852AE"/>
    <w:rsid w:val="009853D6"/>
    <w:rsid w:val="00985BE3"/>
    <w:rsid w:val="00985E25"/>
    <w:rsid w:val="00986873"/>
    <w:rsid w:val="00986CDA"/>
    <w:rsid w:val="00987727"/>
    <w:rsid w:val="009900EC"/>
    <w:rsid w:val="009902CC"/>
    <w:rsid w:val="009908D0"/>
    <w:rsid w:val="0099146D"/>
    <w:rsid w:val="00992A7E"/>
    <w:rsid w:val="00993537"/>
    <w:rsid w:val="00994D2A"/>
    <w:rsid w:val="0099515E"/>
    <w:rsid w:val="009952E5"/>
    <w:rsid w:val="00995F42"/>
    <w:rsid w:val="00996FA0"/>
    <w:rsid w:val="009974CC"/>
    <w:rsid w:val="009A0682"/>
    <w:rsid w:val="009A15AE"/>
    <w:rsid w:val="009A1F13"/>
    <w:rsid w:val="009A2287"/>
    <w:rsid w:val="009A2FA0"/>
    <w:rsid w:val="009A34A3"/>
    <w:rsid w:val="009A3DE7"/>
    <w:rsid w:val="009A40BE"/>
    <w:rsid w:val="009A4273"/>
    <w:rsid w:val="009A4E13"/>
    <w:rsid w:val="009A4E5B"/>
    <w:rsid w:val="009A622F"/>
    <w:rsid w:val="009A677D"/>
    <w:rsid w:val="009A69E0"/>
    <w:rsid w:val="009A6B0A"/>
    <w:rsid w:val="009A6E57"/>
    <w:rsid w:val="009A758F"/>
    <w:rsid w:val="009A77EA"/>
    <w:rsid w:val="009B1201"/>
    <w:rsid w:val="009B125C"/>
    <w:rsid w:val="009B1C27"/>
    <w:rsid w:val="009B2770"/>
    <w:rsid w:val="009B4195"/>
    <w:rsid w:val="009B4D80"/>
    <w:rsid w:val="009B5A8C"/>
    <w:rsid w:val="009B5AB5"/>
    <w:rsid w:val="009B68F7"/>
    <w:rsid w:val="009B7447"/>
    <w:rsid w:val="009B7493"/>
    <w:rsid w:val="009B75EA"/>
    <w:rsid w:val="009C032C"/>
    <w:rsid w:val="009C0609"/>
    <w:rsid w:val="009C1D1C"/>
    <w:rsid w:val="009C2440"/>
    <w:rsid w:val="009C309B"/>
    <w:rsid w:val="009C585D"/>
    <w:rsid w:val="009C5990"/>
    <w:rsid w:val="009C5D5C"/>
    <w:rsid w:val="009C62EC"/>
    <w:rsid w:val="009C681B"/>
    <w:rsid w:val="009C6E76"/>
    <w:rsid w:val="009C76AB"/>
    <w:rsid w:val="009C7FDD"/>
    <w:rsid w:val="009D048D"/>
    <w:rsid w:val="009D05A8"/>
    <w:rsid w:val="009D06E1"/>
    <w:rsid w:val="009D1358"/>
    <w:rsid w:val="009D19FB"/>
    <w:rsid w:val="009D2E2B"/>
    <w:rsid w:val="009D338A"/>
    <w:rsid w:val="009D33CF"/>
    <w:rsid w:val="009D37E8"/>
    <w:rsid w:val="009D3E1A"/>
    <w:rsid w:val="009D3FE3"/>
    <w:rsid w:val="009D442D"/>
    <w:rsid w:val="009D50A9"/>
    <w:rsid w:val="009D6BD7"/>
    <w:rsid w:val="009D729D"/>
    <w:rsid w:val="009D7ED3"/>
    <w:rsid w:val="009E08B8"/>
    <w:rsid w:val="009E2473"/>
    <w:rsid w:val="009E595C"/>
    <w:rsid w:val="009E5FD7"/>
    <w:rsid w:val="009E684E"/>
    <w:rsid w:val="009F1E00"/>
    <w:rsid w:val="009F25A6"/>
    <w:rsid w:val="009F27D5"/>
    <w:rsid w:val="009F31B7"/>
    <w:rsid w:val="009F3559"/>
    <w:rsid w:val="009F4B4D"/>
    <w:rsid w:val="009F4B75"/>
    <w:rsid w:val="009F526A"/>
    <w:rsid w:val="00A010AD"/>
    <w:rsid w:val="00A011E4"/>
    <w:rsid w:val="00A022A5"/>
    <w:rsid w:val="00A0243D"/>
    <w:rsid w:val="00A02935"/>
    <w:rsid w:val="00A032AA"/>
    <w:rsid w:val="00A04910"/>
    <w:rsid w:val="00A04A9D"/>
    <w:rsid w:val="00A05A58"/>
    <w:rsid w:val="00A07A0A"/>
    <w:rsid w:val="00A10805"/>
    <w:rsid w:val="00A10C83"/>
    <w:rsid w:val="00A1129A"/>
    <w:rsid w:val="00A11C0D"/>
    <w:rsid w:val="00A13433"/>
    <w:rsid w:val="00A13C9C"/>
    <w:rsid w:val="00A142E4"/>
    <w:rsid w:val="00A14734"/>
    <w:rsid w:val="00A14832"/>
    <w:rsid w:val="00A15A70"/>
    <w:rsid w:val="00A16B4C"/>
    <w:rsid w:val="00A1756C"/>
    <w:rsid w:val="00A208A7"/>
    <w:rsid w:val="00A208AB"/>
    <w:rsid w:val="00A2190B"/>
    <w:rsid w:val="00A21BB6"/>
    <w:rsid w:val="00A2311C"/>
    <w:rsid w:val="00A235EE"/>
    <w:rsid w:val="00A23F96"/>
    <w:rsid w:val="00A243C0"/>
    <w:rsid w:val="00A246A8"/>
    <w:rsid w:val="00A2499D"/>
    <w:rsid w:val="00A249BD"/>
    <w:rsid w:val="00A26778"/>
    <w:rsid w:val="00A27125"/>
    <w:rsid w:val="00A27BBB"/>
    <w:rsid w:val="00A30A48"/>
    <w:rsid w:val="00A31071"/>
    <w:rsid w:val="00A31922"/>
    <w:rsid w:val="00A31C70"/>
    <w:rsid w:val="00A32004"/>
    <w:rsid w:val="00A32649"/>
    <w:rsid w:val="00A333EF"/>
    <w:rsid w:val="00A33EC0"/>
    <w:rsid w:val="00A34EB1"/>
    <w:rsid w:val="00A35B0D"/>
    <w:rsid w:val="00A35DA4"/>
    <w:rsid w:val="00A36782"/>
    <w:rsid w:val="00A368BE"/>
    <w:rsid w:val="00A37C00"/>
    <w:rsid w:val="00A402EF"/>
    <w:rsid w:val="00A40707"/>
    <w:rsid w:val="00A41045"/>
    <w:rsid w:val="00A4108C"/>
    <w:rsid w:val="00A42749"/>
    <w:rsid w:val="00A4620C"/>
    <w:rsid w:val="00A463DD"/>
    <w:rsid w:val="00A479E9"/>
    <w:rsid w:val="00A47F03"/>
    <w:rsid w:val="00A50443"/>
    <w:rsid w:val="00A5192C"/>
    <w:rsid w:val="00A524B2"/>
    <w:rsid w:val="00A540C4"/>
    <w:rsid w:val="00A543D0"/>
    <w:rsid w:val="00A54CE5"/>
    <w:rsid w:val="00A56AD5"/>
    <w:rsid w:val="00A56B13"/>
    <w:rsid w:val="00A601F6"/>
    <w:rsid w:val="00A60BFF"/>
    <w:rsid w:val="00A61CD3"/>
    <w:rsid w:val="00A62188"/>
    <w:rsid w:val="00A62CF4"/>
    <w:rsid w:val="00A63F4F"/>
    <w:rsid w:val="00A644CA"/>
    <w:rsid w:val="00A64D83"/>
    <w:rsid w:val="00A65511"/>
    <w:rsid w:val="00A65CE7"/>
    <w:rsid w:val="00A66689"/>
    <w:rsid w:val="00A6673F"/>
    <w:rsid w:val="00A671A6"/>
    <w:rsid w:val="00A67F49"/>
    <w:rsid w:val="00A70214"/>
    <w:rsid w:val="00A70308"/>
    <w:rsid w:val="00A7096A"/>
    <w:rsid w:val="00A7135C"/>
    <w:rsid w:val="00A71979"/>
    <w:rsid w:val="00A7326F"/>
    <w:rsid w:val="00A7344A"/>
    <w:rsid w:val="00A73D3B"/>
    <w:rsid w:val="00A74836"/>
    <w:rsid w:val="00A76EB0"/>
    <w:rsid w:val="00A77B0F"/>
    <w:rsid w:val="00A77E9C"/>
    <w:rsid w:val="00A77FB9"/>
    <w:rsid w:val="00A8192A"/>
    <w:rsid w:val="00A81C2A"/>
    <w:rsid w:val="00A82961"/>
    <w:rsid w:val="00A82F56"/>
    <w:rsid w:val="00A83EE4"/>
    <w:rsid w:val="00A8431B"/>
    <w:rsid w:val="00A84B94"/>
    <w:rsid w:val="00A85B3E"/>
    <w:rsid w:val="00A86E8C"/>
    <w:rsid w:val="00A90B50"/>
    <w:rsid w:val="00A90F28"/>
    <w:rsid w:val="00A91410"/>
    <w:rsid w:val="00A91680"/>
    <w:rsid w:val="00A91C90"/>
    <w:rsid w:val="00A91F3D"/>
    <w:rsid w:val="00A92342"/>
    <w:rsid w:val="00A93822"/>
    <w:rsid w:val="00A9409B"/>
    <w:rsid w:val="00A94D57"/>
    <w:rsid w:val="00A95025"/>
    <w:rsid w:val="00A96930"/>
    <w:rsid w:val="00A97179"/>
    <w:rsid w:val="00A97D87"/>
    <w:rsid w:val="00A97DC3"/>
    <w:rsid w:val="00A97E25"/>
    <w:rsid w:val="00AA0E97"/>
    <w:rsid w:val="00AA2200"/>
    <w:rsid w:val="00AA2F85"/>
    <w:rsid w:val="00AA3D8D"/>
    <w:rsid w:val="00AA4014"/>
    <w:rsid w:val="00AA462A"/>
    <w:rsid w:val="00AA5D62"/>
    <w:rsid w:val="00AA6D4B"/>
    <w:rsid w:val="00AA7487"/>
    <w:rsid w:val="00AB0308"/>
    <w:rsid w:val="00AB0865"/>
    <w:rsid w:val="00AB0A03"/>
    <w:rsid w:val="00AB0AD1"/>
    <w:rsid w:val="00AB1295"/>
    <w:rsid w:val="00AB194F"/>
    <w:rsid w:val="00AB1BB7"/>
    <w:rsid w:val="00AB1DF3"/>
    <w:rsid w:val="00AB1F47"/>
    <w:rsid w:val="00AB2C1A"/>
    <w:rsid w:val="00AB32F0"/>
    <w:rsid w:val="00AB4C83"/>
    <w:rsid w:val="00AB4E34"/>
    <w:rsid w:val="00AB526B"/>
    <w:rsid w:val="00AB55A7"/>
    <w:rsid w:val="00AB5834"/>
    <w:rsid w:val="00AB5EC2"/>
    <w:rsid w:val="00AB73F5"/>
    <w:rsid w:val="00AC0088"/>
    <w:rsid w:val="00AC095C"/>
    <w:rsid w:val="00AC1FFC"/>
    <w:rsid w:val="00AC296A"/>
    <w:rsid w:val="00AC35C2"/>
    <w:rsid w:val="00AC367E"/>
    <w:rsid w:val="00AC3E25"/>
    <w:rsid w:val="00AC42CA"/>
    <w:rsid w:val="00AC439C"/>
    <w:rsid w:val="00AC4688"/>
    <w:rsid w:val="00AC5295"/>
    <w:rsid w:val="00AC53AE"/>
    <w:rsid w:val="00AC6BA0"/>
    <w:rsid w:val="00AC791F"/>
    <w:rsid w:val="00AC7946"/>
    <w:rsid w:val="00AC7B31"/>
    <w:rsid w:val="00AC7D80"/>
    <w:rsid w:val="00AD0B4B"/>
    <w:rsid w:val="00AD281E"/>
    <w:rsid w:val="00AD37A1"/>
    <w:rsid w:val="00AD3DDC"/>
    <w:rsid w:val="00AD4263"/>
    <w:rsid w:val="00AD4FD7"/>
    <w:rsid w:val="00AD5BD6"/>
    <w:rsid w:val="00AD68AB"/>
    <w:rsid w:val="00AD6A57"/>
    <w:rsid w:val="00AE0CA6"/>
    <w:rsid w:val="00AE1422"/>
    <w:rsid w:val="00AE1666"/>
    <w:rsid w:val="00AE2869"/>
    <w:rsid w:val="00AE2F38"/>
    <w:rsid w:val="00AE50EB"/>
    <w:rsid w:val="00AE5B7D"/>
    <w:rsid w:val="00AE69C4"/>
    <w:rsid w:val="00AE74FC"/>
    <w:rsid w:val="00AF0CB3"/>
    <w:rsid w:val="00AF2758"/>
    <w:rsid w:val="00AF2D51"/>
    <w:rsid w:val="00AF2D68"/>
    <w:rsid w:val="00AF4A5C"/>
    <w:rsid w:val="00AF6BCF"/>
    <w:rsid w:val="00B0018E"/>
    <w:rsid w:val="00B00910"/>
    <w:rsid w:val="00B013EF"/>
    <w:rsid w:val="00B01CBE"/>
    <w:rsid w:val="00B01E40"/>
    <w:rsid w:val="00B02A7A"/>
    <w:rsid w:val="00B0420A"/>
    <w:rsid w:val="00B047BB"/>
    <w:rsid w:val="00B04D67"/>
    <w:rsid w:val="00B05275"/>
    <w:rsid w:val="00B052F1"/>
    <w:rsid w:val="00B055C6"/>
    <w:rsid w:val="00B056AF"/>
    <w:rsid w:val="00B0605C"/>
    <w:rsid w:val="00B07157"/>
    <w:rsid w:val="00B07850"/>
    <w:rsid w:val="00B07F4E"/>
    <w:rsid w:val="00B10090"/>
    <w:rsid w:val="00B10799"/>
    <w:rsid w:val="00B112F5"/>
    <w:rsid w:val="00B1131C"/>
    <w:rsid w:val="00B1180B"/>
    <w:rsid w:val="00B119F1"/>
    <w:rsid w:val="00B1263E"/>
    <w:rsid w:val="00B1275C"/>
    <w:rsid w:val="00B13CBB"/>
    <w:rsid w:val="00B14D1F"/>
    <w:rsid w:val="00B14F49"/>
    <w:rsid w:val="00B152AA"/>
    <w:rsid w:val="00B1591B"/>
    <w:rsid w:val="00B15ECA"/>
    <w:rsid w:val="00B178D7"/>
    <w:rsid w:val="00B17A4E"/>
    <w:rsid w:val="00B17EBA"/>
    <w:rsid w:val="00B20210"/>
    <w:rsid w:val="00B204C2"/>
    <w:rsid w:val="00B215B9"/>
    <w:rsid w:val="00B22A29"/>
    <w:rsid w:val="00B2304E"/>
    <w:rsid w:val="00B245E5"/>
    <w:rsid w:val="00B266F1"/>
    <w:rsid w:val="00B27C3B"/>
    <w:rsid w:val="00B30ACD"/>
    <w:rsid w:val="00B30C4D"/>
    <w:rsid w:val="00B32B01"/>
    <w:rsid w:val="00B32EBF"/>
    <w:rsid w:val="00B34348"/>
    <w:rsid w:val="00B34D3A"/>
    <w:rsid w:val="00B34F95"/>
    <w:rsid w:val="00B37089"/>
    <w:rsid w:val="00B37DE3"/>
    <w:rsid w:val="00B40B91"/>
    <w:rsid w:val="00B412CB"/>
    <w:rsid w:val="00B4188B"/>
    <w:rsid w:val="00B41D75"/>
    <w:rsid w:val="00B41EC1"/>
    <w:rsid w:val="00B4221A"/>
    <w:rsid w:val="00B42274"/>
    <w:rsid w:val="00B44332"/>
    <w:rsid w:val="00B447D1"/>
    <w:rsid w:val="00B453C4"/>
    <w:rsid w:val="00B45D77"/>
    <w:rsid w:val="00B46EBE"/>
    <w:rsid w:val="00B4743C"/>
    <w:rsid w:val="00B51974"/>
    <w:rsid w:val="00B53339"/>
    <w:rsid w:val="00B550C7"/>
    <w:rsid w:val="00B552E2"/>
    <w:rsid w:val="00B5577F"/>
    <w:rsid w:val="00B558E3"/>
    <w:rsid w:val="00B55E88"/>
    <w:rsid w:val="00B5708D"/>
    <w:rsid w:val="00B576E0"/>
    <w:rsid w:val="00B57F1E"/>
    <w:rsid w:val="00B6091A"/>
    <w:rsid w:val="00B60961"/>
    <w:rsid w:val="00B62741"/>
    <w:rsid w:val="00B62C5E"/>
    <w:rsid w:val="00B6305F"/>
    <w:rsid w:val="00B63D9B"/>
    <w:rsid w:val="00B6530C"/>
    <w:rsid w:val="00B65510"/>
    <w:rsid w:val="00B6646C"/>
    <w:rsid w:val="00B67E9A"/>
    <w:rsid w:val="00B70C24"/>
    <w:rsid w:val="00B720BB"/>
    <w:rsid w:val="00B742C1"/>
    <w:rsid w:val="00B7473F"/>
    <w:rsid w:val="00B7546A"/>
    <w:rsid w:val="00B75692"/>
    <w:rsid w:val="00B757B1"/>
    <w:rsid w:val="00B75CC9"/>
    <w:rsid w:val="00B76C6F"/>
    <w:rsid w:val="00B76D5F"/>
    <w:rsid w:val="00B773B1"/>
    <w:rsid w:val="00B77605"/>
    <w:rsid w:val="00B813A6"/>
    <w:rsid w:val="00B81B7F"/>
    <w:rsid w:val="00B81F77"/>
    <w:rsid w:val="00B826ED"/>
    <w:rsid w:val="00B83454"/>
    <w:rsid w:val="00B83773"/>
    <w:rsid w:val="00B83919"/>
    <w:rsid w:val="00B83D29"/>
    <w:rsid w:val="00B83E3C"/>
    <w:rsid w:val="00B84F96"/>
    <w:rsid w:val="00B861B1"/>
    <w:rsid w:val="00B86F61"/>
    <w:rsid w:val="00B872E0"/>
    <w:rsid w:val="00B87984"/>
    <w:rsid w:val="00B90505"/>
    <w:rsid w:val="00B90A01"/>
    <w:rsid w:val="00B91472"/>
    <w:rsid w:val="00B91602"/>
    <w:rsid w:val="00B92C42"/>
    <w:rsid w:val="00B94987"/>
    <w:rsid w:val="00B94C45"/>
    <w:rsid w:val="00B9665A"/>
    <w:rsid w:val="00B9668E"/>
    <w:rsid w:val="00B97481"/>
    <w:rsid w:val="00BA07A6"/>
    <w:rsid w:val="00BA215D"/>
    <w:rsid w:val="00BA21F2"/>
    <w:rsid w:val="00BA3754"/>
    <w:rsid w:val="00BA3931"/>
    <w:rsid w:val="00BA3FEE"/>
    <w:rsid w:val="00BA6F8B"/>
    <w:rsid w:val="00BA72AA"/>
    <w:rsid w:val="00BB098F"/>
    <w:rsid w:val="00BB0A2F"/>
    <w:rsid w:val="00BB1508"/>
    <w:rsid w:val="00BB1C81"/>
    <w:rsid w:val="00BB273E"/>
    <w:rsid w:val="00BB2C54"/>
    <w:rsid w:val="00BB2D6E"/>
    <w:rsid w:val="00BB355A"/>
    <w:rsid w:val="00BB3DDE"/>
    <w:rsid w:val="00BB44A8"/>
    <w:rsid w:val="00BB530D"/>
    <w:rsid w:val="00BB5A9B"/>
    <w:rsid w:val="00BC0A17"/>
    <w:rsid w:val="00BC163A"/>
    <w:rsid w:val="00BC163B"/>
    <w:rsid w:val="00BC1F34"/>
    <w:rsid w:val="00BC23BB"/>
    <w:rsid w:val="00BC3A3F"/>
    <w:rsid w:val="00BC4291"/>
    <w:rsid w:val="00BC472F"/>
    <w:rsid w:val="00BC4D6E"/>
    <w:rsid w:val="00BC5C8B"/>
    <w:rsid w:val="00BC6E36"/>
    <w:rsid w:val="00BD0484"/>
    <w:rsid w:val="00BD236E"/>
    <w:rsid w:val="00BD2561"/>
    <w:rsid w:val="00BD274C"/>
    <w:rsid w:val="00BD2D87"/>
    <w:rsid w:val="00BD2DFC"/>
    <w:rsid w:val="00BD4BDF"/>
    <w:rsid w:val="00BD4E3D"/>
    <w:rsid w:val="00BD6F8A"/>
    <w:rsid w:val="00BE0161"/>
    <w:rsid w:val="00BE0663"/>
    <w:rsid w:val="00BE13FD"/>
    <w:rsid w:val="00BE1875"/>
    <w:rsid w:val="00BE1EDB"/>
    <w:rsid w:val="00BE261A"/>
    <w:rsid w:val="00BE275D"/>
    <w:rsid w:val="00BE27B1"/>
    <w:rsid w:val="00BE4638"/>
    <w:rsid w:val="00BE538B"/>
    <w:rsid w:val="00BE59C0"/>
    <w:rsid w:val="00BE5CE9"/>
    <w:rsid w:val="00BE6BBF"/>
    <w:rsid w:val="00BE6CB6"/>
    <w:rsid w:val="00BE7D80"/>
    <w:rsid w:val="00BE7ED3"/>
    <w:rsid w:val="00BE7F2B"/>
    <w:rsid w:val="00BF066D"/>
    <w:rsid w:val="00BF0A6E"/>
    <w:rsid w:val="00BF0D97"/>
    <w:rsid w:val="00BF2296"/>
    <w:rsid w:val="00BF22CF"/>
    <w:rsid w:val="00BF2B7F"/>
    <w:rsid w:val="00BF2BAC"/>
    <w:rsid w:val="00BF2D1D"/>
    <w:rsid w:val="00BF3523"/>
    <w:rsid w:val="00BF37D9"/>
    <w:rsid w:val="00BF3840"/>
    <w:rsid w:val="00BF3D77"/>
    <w:rsid w:val="00BF3F71"/>
    <w:rsid w:val="00BF4D73"/>
    <w:rsid w:val="00BF613E"/>
    <w:rsid w:val="00BF629A"/>
    <w:rsid w:val="00C00AC1"/>
    <w:rsid w:val="00C00C8D"/>
    <w:rsid w:val="00C00E2A"/>
    <w:rsid w:val="00C01A7F"/>
    <w:rsid w:val="00C01E80"/>
    <w:rsid w:val="00C021EB"/>
    <w:rsid w:val="00C0241D"/>
    <w:rsid w:val="00C02549"/>
    <w:rsid w:val="00C03247"/>
    <w:rsid w:val="00C03397"/>
    <w:rsid w:val="00C04326"/>
    <w:rsid w:val="00C055CC"/>
    <w:rsid w:val="00C05693"/>
    <w:rsid w:val="00C0796D"/>
    <w:rsid w:val="00C104B5"/>
    <w:rsid w:val="00C131A3"/>
    <w:rsid w:val="00C13C5E"/>
    <w:rsid w:val="00C13DA0"/>
    <w:rsid w:val="00C1548C"/>
    <w:rsid w:val="00C15A64"/>
    <w:rsid w:val="00C15E2D"/>
    <w:rsid w:val="00C1656E"/>
    <w:rsid w:val="00C173F9"/>
    <w:rsid w:val="00C17CD8"/>
    <w:rsid w:val="00C200A8"/>
    <w:rsid w:val="00C2034F"/>
    <w:rsid w:val="00C204AD"/>
    <w:rsid w:val="00C20E11"/>
    <w:rsid w:val="00C217BA"/>
    <w:rsid w:val="00C23E25"/>
    <w:rsid w:val="00C240B4"/>
    <w:rsid w:val="00C247CF"/>
    <w:rsid w:val="00C25346"/>
    <w:rsid w:val="00C25396"/>
    <w:rsid w:val="00C26117"/>
    <w:rsid w:val="00C2720E"/>
    <w:rsid w:val="00C307A1"/>
    <w:rsid w:val="00C322F2"/>
    <w:rsid w:val="00C328FD"/>
    <w:rsid w:val="00C32962"/>
    <w:rsid w:val="00C34C34"/>
    <w:rsid w:val="00C35380"/>
    <w:rsid w:val="00C35B1D"/>
    <w:rsid w:val="00C362A7"/>
    <w:rsid w:val="00C37AB9"/>
    <w:rsid w:val="00C37C4E"/>
    <w:rsid w:val="00C434FD"/>
    <w:rsid w:val="00C44D8F"/>
    <w:rsid w:val="00C45B1E"/>
    <w:rsid w:val="00C45B39"/>
    <w:rsid w:val="00C4640B"/>
    <w:rsid w:val="00C46693"/>
    <w:rsid w:val="00C466DA"/>
    <w:rsid w:val="00C46BA0"/>
    <w:rsid w:val="00C47090"/>
    <w:rsid w:val="00C4776E"/>
    <w:rsid w:val="00C47A2E"/>
    <w:rsid w:val="00C5380F"/>
    <w:rsid w:val="00C544AB"/>
    <w:rsid w:val="00C548C2"/>
    <w:rsid w:val="00C54DC4"/>
    <w:rsid w:val="00C55C21"/>
    <w:rsid w:val="00C55FB6"/>
    <w:rsid w:val="00C5783B"/>
    <w:rsid w:val="00C57EE0"/>
    <w:rsid w:val="00C60B59"/>
    <w:rsid w:val="00C621B3"/>
    <w:rsid w:val="00C62743"/>
    <w:rsid w:val="00C63016"/>
    <w:rsid w:val="00C6341B"/>
    <w:rsid w:val="00C63484"/>
    <w:rsid w:val="00C63DE6"/>
    <w:rsid w:val="00C65000"/>
    <w:rsid w:val="00C654F0"/>
    <w:rsid w:val="00C65AF4"/>
    <w:rsid w:val="00C66924"/>
    <w:rsid w:val="00C66EE9"/>
    <w:rsid w:val="00C70512"/>
    <w:rsid w:val="00C722D9"/>
    <w:rsid w:val="00C74A02"/>
    <w:rsid w:val="00C74E8E"/>
    <w:rsid w:val="00C75B38"/>
    <w:rsid w:val="00C779CF"/>
    <w:rsid w:val="00C77D30"/>
    <w:rsid w:val="00C77D80"/>
    <w:rsid w:val="00C80547"/>
    <w:rsid w:val="00C81668"/>
    <w:rsid w:val="00C82063"/>
    <w:rsid w:val="00C823B5"/>
    <w:rsid w:val="00C82622"/>
    <w:rsid w:val="00C82FB0"/>
    <w:rsid w:val="00C83B18"/>
    <w:rsid w:val="00C84013"/>
    <w:rsid w:val="00C852DA"/>
    <w:rsid w:val="00C86C33"/>
    <w:rsid w:val="00C870EE"/>
    <w:rsid w:val="00C87952"/>
    <w:rsid w:val="00C90909"/>
    <w:rsid w:val="00C9193D"/>
    <w:rsid w:val="00C91E26"/>
    <w:rsid w:val="00C926BB"/>
    <w:rsid w:val="00C927C3"/>
    <w:rsid w:val="00C92D8B"/>
    <w:rsid w:val="00C94345"/>
    <w:rsid w:val="00C94516"/>
    <w:rsid w:val="00C9513A"/>
    <w:rsid w:val="00C95C28"/>
    <w:rsid w:val="00C97934"/>
    <w:rsid w:val="00CA0D1C"/>
    <w:rsid w:val="00CA0F06"/>
    <w:rsid w:val="00CA10B0"/>
    <w:rsid w:val="00CA1624"/>
    <w:rsid w:val="00CA1956"/>
    <w:rsid w:val="00CA1DFB"/>
    <w:rsid w:val="00CA25C6"/>
    <w:rsid w:val="00CA47B3"/>
    <w:rsid w:val="00CA6906"/>
    <w:rsid w:val="00CB2F1D"/>
    <w:rsid w:val="00CB322C"/>
    <w:rsid w:val="00CB4547"/>
    <w:rsid w:val="00CB49A6"/>
    <w:rsid w:val="00CB4F21"/>
    <w:rsid w:val="00CB51E7"/>
    <w:rsid w:val="00CB5FD0"/>
    <w:rsid w:val="00CB60EC"/>
    <w:rsid w:val="00CB6CE1"/>
    <w:rsid w:val="00CC0D18"/>
    <w:rsid w:val="00CC3301"/>
    <w:rsid w:val="00CC3737"/>
    <w:rsid w:val="00CC3A45"/>
    <w:rsid w:val="00CC525E"/>
    <w:rsid w:val="00CC5A6C"/>
    <w:rsid w:val="00CC5E79"/>
    <w:rsid w:val="00CC6103"/>
    <w:rsid w:val="00CC6606"/>
    <w:rsid w:val="00CD0980"/>
    <w:rsid w:val="00CD1526"/>
    <w:rsid w:val="00CD1887"/>
    <w:rsid w:val="00CD1FC8"/>
    <w:rsid w:val="00CD3C53"/>
    <w:rsid w:val="00CD4BC0"/>
    <w:rsid w:val="00CD7586"/>
    <w:rsid w:val="00CD79DA"/>
    <w:rsid w:val="00CD7AEA"/>
    <w:rsid w:val="00CD7BED"/>
    <w:rsid w:val="00CE07AC"/>
    <w:rsid w:val="00CE0899"/>
    <w:rsid w:val="00CE145F"/>
    <w:rsid w:val="00CE1F77"/>
    <w:rsid w:val="00CE4CE6"/>
    <w:rsid w:val="00CE4F4A"/>
    <w:rsid w:val="00CE5573"/>
    <w:rsid w:val="00CE5B10"/>
    <w:rsid w:val="00CE6A80"/>
    <w:rsid w:val="00CE6E58"/>
    <w:rsid w:val="00CF041E"/>
    <w:rsid w:val="00CF26A8"/>
    <w:rsid w:val="00CF3058"/>
    <w:rsid w:val="00CF34D7"/>
    <w:rsid w:val="00CF3AD8"/>
    <w:rsid w:val="00CF3CB5"/>
    <w:rsid w:val="00CF3DEC"/>
    <w:rsid w:val="00CF3F59"/>
    <w:rsid w:val="00CF4BF0"/>
    <w:rsid w:val="00CF5A50"/>
    <w:rsid w:val="00CF5D0F"/>
    <w:rsid w:val="00CF6F5F"/>
    <w:rsid w:val="00CF76D0"/>
    <w:rsid w:val="00CF7725"/>
    <w:rsid w:val="00CF7C41"/>
    <w:rsid w:val="00D0067A"/>
    <w:rsid w:val="00D00D61"/>
    <w:rsid w:val="00D02119"/>
    <w:rsid w:val="00D02DD9"/>
    <w:rsid w:val="00D0395E"/>
    <w:rsid w:val="00D040C9"/>
    <w:rsid w:val="00D041CE"/>
    <w:rsid w:val="00D04C35"/>
    <w:rsid w:val="00D066B2"/>
    <w:rsid w:val="00D07227"/>
    <w:rsid w:val="00D07696"/>
    <w:rsid w:val="00D07960"/>
    <w:rsid w:val="00D10295"/>
    <w:rsid w:val="00D103F4"/>
    <w:rsid w:val="00D10A10"/>
    <w:rsid w:val="00D11386"/>
    <w:rsid w:val="00D13CC5"/>
    <w:rsid w:val="00D14802"/>
    <w:rsid w:val="00D14D73"/>
    <w:rsid w:val="00D14EF4"/>
    <w:rsid w:val="00D14F95"/>
    <w:rsid w:val="00D15063"/>
    <w:rsid w:val="00D15380"/>
    <w:rsid w:val="00D15F71"/>
    <w:rsid w:val="00D1615F"/>
    <w:rsid w:val="00D17257"/>
    <w:rsid w:val="00D17394"/>
    <w:rsid w:val="00D205DA"/>
    <w:rsid w:val="00D21167"/>
    <w:rsid w:val="00D21493"/>
    <w:rsid w:val="00D218CE"/>
    <w:rsid w:val="00D21BD8"/>
    <w:rsid w:val="00D237CA"/>
    <w:rsid w:val="00D24064"/>
    <w:rsid w:val="00D247BC"/>
    <w:rsid w:val="00D2555D"/>
    <w:rsid w:val="00D25989"/>
    <w:rsid w:val="00D26099"/>
    <w:rsid w:val="00D2623F"/>
    <w:rsid w:val="00D27A9D"/>
    <w:rsid w:val="00D309A7"/>
    <w:rsid w:val="00D30A67"/>
    <w:rsid w:val="00D30B0A"/>
    <w:rsid w:val="00D3101B"/>
    <w:rsid w:val="00D32111"/>
    <w:rsid w:val="00D32915"/>
    <w:rsid w:val="00D331DD"/>
    <w:rsid w:val="00D333A5"/>
    <w:rsid w:val="00D33CCC"/>
    <w:rsid w:val="00D3497F"/>
    <w:rsid w:val="00D34CB2"/>
    <w:rsid w:val="00D37D28"/>
    <w:rsid w:val="00D37EF9"/>
    <w:rsid w:val="00D406A2"/>
    <w:rsid w:val="00D40901"/>
    <w:rsid w:val="00D40AF6"/>
    <w:rsid w:val="00D40FBD"/>
    <w:rsid w:val="00D449D2"/>
    <w:rsid w:val="00D462D5"/>
    <w:rsid w:val="00D46E66"/>
    <w:rsid w:val="00D47A3C"/>
    <w:rsid w:val="00D504AB"/>
    <w:rsid w:val="00D50B91"/>
    <w:rsid w:val="00D50EAE"/>
    <w:rsid w:val="00D51772"/>
    <w:rsid w:val="00D53657"/>
    <w:rsid w:val="00D540A1"/>
    <w:rsid w:val="00D54131"/>
    <w:rsid w:val="00D546E6"/>
    <w:rsid w:val="00D55145"/>
    <w:rsid w:val="00D55FE9"/>
    <w:rsid w:val="00D5699A"/>
    <w:rsid w:val="00D57020"/>
    <w:rsid w:val="00D570F5"/>
    <w:rsid w:val="00D60978"/>
    <w:rsid w:val="00D618AF"/>
    <w:rsid w:val="00D620A7"/>
    <w:rsid w:val="00D66551"/>
    <w:rsid w:val="00D679C0"/>
    <w:rsid w:val="00D67A42"/>
    <w:rsid w:val="00D70E3F"/>
    <w:rsid w:val="00D70EF6"/>
    <w:rsid w:val="00D7194D"/>
    <w:rsid w:val="00D733CD"/>
    <w:rsid w:val="00D76512"/>
    <w:rsid w:val="00D7652F"/>
    <w:rsid w:val="00D76775"/>
    <w:rsid w:val="00D76AF2"/>
    <w:rsid w:val="00D77132"/>
    <w:rsid w:val="00D77EA6"/>
    <w:rsid w:val="00D806C4"/>
    <w:rsid w:val="00D80E79"/>
    <w:rsid w:val="00D812D9"/>
    <w:rsid w:val="00D81972"/>
    <w:rsid w:val="00D82B11"/>
    <w:rsid w:val="00D82CED"/>
    <w:rsid w:val="00D8417B"/>
    <w:rsid w:val="00D85E6A"/>
    <w:rsid w:val="00D90911"/>
    <w:rsid w:val="00D90A20"/>
    <w:rsid w:val="00D91259"/>
    <w:rsid w:val="00D91317"/>
    <w:rsid w:val="00D9263B"/>
    <w:rsid w:val="00D92FA1"/>
    <w:rsid w:val="00D93243"/>
    <w:rsid w:val="00D93AD8"/>
    <w:rsid w:val="00D93EA9"/>
    <w:rsid w:val="00D9422B"/>
    <w:rsid w:val="00D94296"/>
    <w:rsid w:val="00D94504"/>
    <w:rsid w:val="00D94799"/>
    <w:rsid w:val="00D963C0"/>
    <w:rsid w:val="00D964E3"/>
    <w:rsid w:val="00D96F19"/>
    <w:rsid w:val="00D9749E"/>
    <w:rsid w:val="00D97814"/>
    <w:rsid w:val="00D9795E"/>
    <w:rsid w:val="00D97F58"/>
    <w:rsid w:val="00DA0CB8"/>
    <w:rsid w:val="00DA0EBF"/>
    <w:rsid w:val="00DA1814"/>
    <w:rsid w:val="00DA189F"/>
    <w:rsid w:val="00DA1929"/>
    <w:rsid w:val="00DA1BB2"/>
    <w:rsid w:val="00DA29D7"/>
    <w:rsid w:val="00DA2C38"/>
    <w:rsid w:val="00DA3BE6"/>
    <w:rsid w:val="00DA3F80"/>
    <w:rsid w:val="00DA42ED"/>
    <w:rsid w:val="00DA4D00"/>
    <w:rsid w:val="00DA4ECC"/>
    <w:rsid w:val="00DA5730"/>
    <w:rsid w:val="00DA638F"/>
    <w:rsid w:val="00DA7450"/>
    <w:rsid w:val="00DA7DEC"/>
    <w:rsid w:val="00DB0A6A"/>
    <w:rsid w:val="00DB27C9"/>
    <w:rsid w:val="00DB2C39"/>
    <w:rsid w:val="00DB2C3B"/>
    <w:rsid w:val="00DB3300"/>
    <w:rsid w:val="00DB4D48"/>
    <w:rsid w:val="00DB4E08"/>
    <w:rsid w:val="00DB5297"/>
    <w:rsid w:val="00DB713D"/>
    <w:rsid w:val="00DB7807"/>
    <w:rsid w:val="00DC01C8"/>
    <w:rsid w:val="00DC1905"/>
    <w:rsid w:val="00DC23A7"/>
    <w:rsid w:val="00DC3113"/>
    <w:rsid w:val="00DC31A0"/>
    <w:rsid w:val="00DC44E2"/>
    <w:rsid w:val="00DC4969"/>
    <w:rsid w:val="00DC4C82"/>
    <w:rsid w:val="00DC524B"/>
    <w:rsid w:val="00DC55D9"/>
    <w:rsid w:val="00DC56CB"/>
    <w:rsid w:val="00DC5D07"/>
    <w:rsid w:val="00DC6A23"/>
    <w:rsid w:val="00DC7179"/>
    <w:rsid w:val="00DD1C97"/>
    <w:rsid w:val="00DD3EFC"/>
    <w:rsid w:val="00DD4FAC"/>
    <w:rsid w:val="00DD58E9"/>
    <w:rsid w:val="00DD5902"/>
    <w:rsid w:val="00DD6591"/>
    <w:rsid w:val="00DD6713"/>
    <w:rsid w:val="00DD6C9A"/>
    <w:rsid w:val="00DD7149"/>
    <w:rsid w:val="00DE0763"/>
    <w:rsid w:val="00DE094C"/>
    <w:rsid w:val="00DE2269"/>
    <w:rsid w:val="00DE24EF"/>
    <w:rsid w:val="00DE27AF"/>
    <w:rsid w:val="00DE2AF8"/>
    <w:rsid w:val="00DE336A"/>
    <w:rsid w:val="00DE3982"/>
    <w:rsid w:val="00DE3A41"/>
    <w:rsid w:val="00DE3D97"/>
    <w:rsid w:val="00DE4302"/>
    <w:rsid w:val="00DE46AA"/>
    <w:rsid w:val="00DE5431"/>
    <w:rsid w:val="00DE5770"/>
    <w:rsid w:val="00DE5F03"/>
    <w:rsid w:val="00DE6483"/>
    <w:rsid w:val="00DE688A"/>
    <w:rsid w:val="00DE6E4C"/>
    <w:rsid w:val="00DE7565"/>
    <w:rsid w:val="00DE79DD"/>
    <w:rsid w:val="00DE79E4"/>
    <w:rsid w:val="00DF0B28"/>
    <w:rsid w:val="00DF144E"/>
    <w:rsid w:val="00DF246A"/>
    <w:rsid w:val="00DF32F2"/>
    <w:rsid w:val="00DF3A9C"/>
    <w:rsid w:val="00DF3E00"/>
    <w:rsid w:val="00DF4326"/>
    <w:rsid w:val="00DF4697"/>
    <w:rsid w:val="00DF47B9"/>
    <w:rsid w:val="00DF4968"/>
    <w:rsid w:val="00DF654D"/>
    <w:rsid w:val="00DF6738"/>
    <w:rsid w:val="00DF692E"/>
    <w:rsid w:val="00DF6CB3"/>
    <w:rsid w:val="00E002CC"/>
    <w:rsid w:val="00E00DDE"/>
    <w:rsid w:val="00E02E8A"/>
    <w:rsid w:val="00E035F4"/>
    <w:rsid w:val="00E04ECF"/>
    <w:rsid w:val="00E0650E"/>
    <w:rsid w:val="00E0772E"/>
    <w:rsid w:val="00E11239"/>
    <w:rsid w:val="00E115F4"/>
    <w:rsid w:val="00E1199F"/>
    <w:rsid w:val="00E11A41"/>
    <w:rsid w:val="00E131F1"/>
    <w:rsid w:val="00E13DC6"/>
    <w:rsid w:val="00E14CA9"/>
    <w:rsid w:val="00E15228"/>
    <w:rsid w:val="00E1588A"/>
    <w:rsid w:val="00E15ED7"/>
    <w:rsid w:val="00E15FCD"/>
    <w:rsid w:val="00E16049"/>
    <w:rsid w:val="00E16B4D"/>
    <w:rsid w:val="00E1775C"/>
    <w:rsid w:val="00E2018E"/>
    <w:rsid w:val="00E230FF"/>
    <w:rsid w:val="00E23431"/>
    <w:rsid w:val="00E235C9"/>
    <w:rsid w:val="00E235DA"/>
    <w:rsid w:val="00E2546C"/>
    <w:rsid w:val="00E25533"/>
    <w:rsid w:val="00E264BD"/>
    <w:rsid w:val="00E269C6"/>
    <w:rsid w:val="00E32C98"/>
    <w:rsid w:val="00E32D41"/>
    <w:rsid w:val="00E330D8"/>
    <w:rsid w:val="00E334BC"/>
    <w:rsid w:val="00E33BBD"/>
    <w:rsid w:val="00E33CF9"/>
    <w:rsid w:val="00E3487E"/>
    <w:rsid w:val="00E36B22"/>
    <w:rsid w:val="00E36F18"/>
    <w:rsid w:val="00E4157C"/>
    <w:rsid w:val="00E42553"/>
    <w:rsid w:val="00E42876"/>
    <w:rsid w:val="00E43B1C"/>
    <w:rsid w:val="00E43E9E"/>
    <w:rsid w:val="00E44346"/>
    <w:rsid w:val="00E44544"/>
    <w:rsid w:val="00E44903"/>
    <w:rsid w:val="00E45EC6"/>
    <w:rsid w:val="00E46198"/>
    <w:rsid w:val="00E47F4F"/>
    <w:rsid w:val="00E47FCC"/>
    <w:rsid w:val="00E50041"/>
    <w:rsid w:val="00E509A2"/>
    <w:rsid w:val="00E5102C"/>
    <w:rsid w:val="00E51916"/>
    <w:rsid w:val="00E52495"/>
    <w:rsid w:val="00E52988"/>
    <w:rsid w:val="00E54A76"/>
    <w:rsid w:val="00E55901"/>
    <w:rsid w:val="00E55F65"/>
    <w:rsid w:val="00E57527"/>
    <w:rsid w:val="00E57686"/>
    <w:rsid w:val="00E60243"/>
    <w:rsid w:val="00E62525"/>
    <w:rsid w:val="00E626A2"/>
    <w:rsid w:val="00E62E8A"/>
    <w:rsid w:val="00E6423F"/>
    <w:rsid w:val="00E64820"/>
    <w:rsid w:val="00E650E3"/>
    <w:rsid w:val="00E65422"/>
    <w:rsid w:val="00E65CCA"/>
    <w:rsid w:val="00E66438"/>
    <w:rsid w:val="00E675E8"/>
    <w:rsid w:val="00E70250"/>
    <w:rsid w:val="00E706F9"/>
    <w:rsid w:val="00E7082C"/>
    <w:rsid w:val="00E71135"/>
    <w:rsid w:val="00E71F2D"/>
    <w:rsid w:val="00E728E4"/>
    <w:rsid w:val="00E73BA2"/>
    <w:rsid w:val="00E741A9"/>
    <w:rsid w:val="00E75096"/>
    <w:rsid w:val="00E7574B"/>
    <w:rsid w:val="00E75F01"/>
    <w:rsid w:val="00E76890"/>
    <w:rsid w:val="00E77136"/>
    <w:rsid w:val="00E80D68"/>
    <w:rsid w:val="00E81409"/>
    <w:rsid w:val="00E81C22"/>
    <w:rsid w:val="00E827BB"/>
    <w:rsid w:val="00E82F58"/>
    <w:rsid w:val="00E835C1"/>
    <w:rsid w:val="00E84324"/>
    <w:rsid w:val="00E85FF1"/>
    <w:rsid w:val="00E86E99"/>
    <w:rsid w:val="00E8769E"/>
    <w:rsid w:val="00E907EA"/>
    <w:rsid w:val="00E90FD7"/>
    <w:rsid w:val="00E91C89"/>
    <w:rsid w:val="00E91FBE"/>
    <w:rsid w:val="00E93A73"/>
    <w:rsid w:val="00E94107"/>
    <w:rsid w:val="00E94B1E"/>
    <w:rsid w:val="00E96ABD"/>
    <w:rsid w:val="00E97B4A"/>
    <w:rsid w:val="00E97C67"/>
    <w:rsid w:val="00E97D3E"/>
    <w:rsid w:val="00EA0A50"/>
    <w:rsid w:val="00EA1114"/>
    <w:rsid w:val="00EA1C85"/>
    <w:rsid w:val="00EA1D14"/>
    <w:rsid w:val="00EA23DB"/>
    <w:rsid w:val="00EA3240"/>
    <w:rsid w:val="00EA358C"/>
    <w:rsid w:val="00EA364F"/>
    <w:rsid w:val="00EA3B19"/>
    <w:rsid w:val="00EA3B91"/>
    <w:rsid w:val="00EA3C9F"/>
    <w:rsid w:val="00EA3DFF"/>
    <w:rsid w:val="00EA3F23"/>
    <w:rsid w:val="00EA500A"/>
    <w:rsid w:val="00EA622D"/>
    <w:rsid w:val="00EA6A9D"/>
    <w:rsid w:val="00EB3420"/>
    <w:rsid w:val="00EB40C5"/>
    <w:rsid w:val="00EB4EF1"/>
    <w:rsid w:val="00EB4F1D"/>
    <w:rsid w:val="00EB650C"/>
    <w:rsid w:val="00EB69C8"/>
    <w:rsid w:val="00EB759D"/>
    <w:rsid w:val="00EB7F65"/>
    <w:rsid w:val="00EC08A9"/>
    <w:rsid w:val="00EC0A64"/>
    <w:rsid w:val="00EC0D99"/>
    <w:rsid w:val="00EC1563"/>
    <w:rsid w:val="00EC1741"/>
    <w:rsid w:val="00EC31A3"/>
    <w:rsid w:val="00EC3FE3"/>
    <w:rsid w:val="00EC4AB7"/>
    <w:rsid w:val="00EC5AAA"/>
    <w:rsid w:val="00EC6AB3"/>
    <w:rsid w:val="00EC75FD"/>
    <w:rsid w:val="00ED01E7"/>
    <w:rsid w:val="00ED0D68"/>
    <w:rsid w:val="00ED33AC"/>
    <w:rsid w:val="00ED4470"/>
    <w:rsid w:val="00ED48BD"/>
    <w:rsid w:val="00ED4A23"/>
    <w:rsid w:val="00ED4AAC"/>
    <w:rsid w:val="00ED626F"/>
    <w:rsid w:val="00ED69D8"/>
    <w:rsid w:val="00EE2D52"/>
    <w:rsid w:val="00EE41B6"/>
    <w:rsid w:val="00EE5A17"/>
    <w:rsid w:val="00EE5E76"/>
    <w:rsid w:val="00EE5FCF"/>
    <w:rsid w:val="00EE6171"/>
    <w:rsid w:val="00EE639D"/>
    <w:rsid w:val="00EE6969"/>
    <w:rsid w:val="00EE76F0"/>
    <w:rsid w:val="00EF07EB"/>
    <w:rsid w:val="00EF3942"/>
    <w:rsid w:val="00EF4231"/>
    <w:rsid w:val="00EF4822"/>
    <w:rsid w:val="00EF53D6"/>
    <w:rsid w:val="00EF6465"/>
    <w:rsid w:val="00EF7507"/>
    <w:rsid w:val="00F005F4"/>
    <w:rsid w:val="00F0218C"/>
    <w:rsid w:val="00F0253A"/>
    <w:rsid w:val="00F0289C"/>
    <w:rsid w:val="00F0470A"/>
    <w:rsid w:val="00F04728"/>
    <w:rsid w:val="00F050DF"/>
    <w:rsid w:val="00F05547"/>
    <w:rsid w:val="00F063A1"/>
    <w:rsid w:val="00F06659"/>
    <w:rsid w:val="00F0666D"/>
    <w:rsid w:val="00F066E0"/>
    <w:rsid w:val="00F067A8"/>
    <w:rsid w:val="00F0696E"/>
    <w:rsid w:val="00F06FD9"/>
    <w:rsid w:val="00F1006F"/>
    <w:rsid w:val="00F10F8C"/>
    <w:rsid w:val="00F12634"/>
    <w:rsid w:val="00F12669"/>
    <w:rsid w:val="00F12712"/>
    <w:rsid w:val="00F12978"/>
    <w:rsid w:val="00F13323"/>
    <w:rsid w:val="00F13BFF"/>
    <w:rsid w:val="00F1421D"/>
    <w:rsid w:val="00F14602"/>
    <w:rsid w:val="00F156B8"/>
    <w:rsid w:val="00F17B74"/>
    <w:rsid w:val="00F2016D"/>
    <w:rsid w:val="00F208CA"/>
    <w:rsid w:val="00F24F0D"/>
    <w:rsid w:val="00F25525"/>
    <w:rsid w:val="00F2604C"/>
    <w:rsid w:val="00F26187"/>
    <w:rsid w:val="00F26493"/>
    <w:rsid w:val="00F26B4B"/>
    <w:rsid w:val="00F27617"/>
    <w:rsid w:val="00F278DF"/>
    <w:rsid w:val="00F31457"/>
    <w:rsid w:val="00F318AF"/>
    <w:rsid w:val="00F31DD1"/>
    <w:rsid w:val="00F3281E"/>
    <w:rsid w:val="00F3436B"/>
    <w:rsid w:val="00F34396"/>
    <w:rsid w:val="00F3472C"/>
    <w:rsid w:val="00F35AEE"/>
    <w:rsid w:val="00F36DAE"/>
    <w:rsid w:val="00F40A89"/>
    <w:rsid w:val="00F424FF"/>
    <w:rsid w:val="00F42549"/>
    <w:rsid w:val="00F4332F"/>
    <w:rsid w:val="00F43973"/>
    <w:rsid w:val="00F43A81"/>
    <w:rsid w:val="00F43F13"/>
    <w:rsid w:val="00F4487F"/>
    <w:rsid w:val="00F4512A"/>
    <w:rsid w:val="00F46CFB"/>
    <w:rsid w:val="00F475E3"/>
    <w:rsid w:val="00F47E8D"/>
    <w:rsid w:val="00F518E3"/>
    <w:rsid w:val="00F528AB"/>
    <w:rsid w:val="00F52FE9"/>
    <w:rsid w:val="00F54F69"/>
    <w:rsid w:val="00F54F81"/>
    <w:rsid w:val="00F558BA"/>
    <w:rsid w:val="00F563FE"/>
    <w:rsid w:val="00F564E9"/>
    <w:rsid w:val="00F5714E"/>
    <w:rsid w:val="00F57368"/>
    <w:rsid w:val="00F57811"/>
    <w:rsid w:val="00F611E4"/>
    <w:rsid w:val="00F612FD"/>
    <w:rsid w:val="00F6172A"/>
    <w:rsid w:val="00F624DB"/>
    <w:rsid w:val="00F64E05"/>
    <w:rsid w:val="00F65B5B"/>
    <w:rsid w:val="00F67120"/>
    <w:rsid w:val="00F70690"/>
    <w:rsid w:val="00F70A3A"/>
    <w:rsid w:val="00F73308"/>
    <w:rsid w:val="00F734FF"/>
    <w:rsid w:val="00F747D3"/>
    <w:rsid w:val="00F75C92"/>
    <w:rsid w:val="00F7693C"/>
    <w:rsid w:val="00F8074B"/>
    <w:rsid w:val="00F808C9"/>
    <w:rsid w:val="00F812DE"/>
    <w:rsid w:val="00F81530"/>
    <w:rsid w:val="00F82C30"/>
    <w:rsid w:val="00F82E11"/>
    <w:rsid w:val="00F83F4B"/>
    <w:rsid w:val="00F84346"/>
    <w:rsid w:val="00F846BF"/>
    <w:rsid w:val="00F85E5F"/>
    <w:rsid w:val="00F85F10"/>
    <w:rsid w:val="00F860A4"/>
    <w:rsid w:val="00F86E4D"/>
    <w:rsid w:val="00F87B3B"/>
    <w:rsid w:val="00F87CAD"/>
    <w:rsid w:val="00F90066"/>
    <w:rsid w:val="00F90BA1"/>
    <w:rsid w:val="00F92B87"/>
    <w:rsid w:val="00F93665"/>
    <w:rsid w:val="00F93C54"/>
    <w:rsid w:val="00F95AEF"/>
    <w:rsid w:val="00F96035"/>
    <w:rsid w:val="00F97926"/>
    <w:rsid w:val="00FA1F90"/>
    <w:rsid w:val="00FA265C"/>
    <w:rsid w:val="00FA2733"/>
    <w:rsid w:val="00FA2C6E"/>
    <w:rsid w:val="00FA40E3"/>
    <w:rsid w:val="00FA4FEC"/>
    <w:rsid w:val="00FA53B6"/>
    <w:rsid w:val="00FA54C8"/>
    <w:rsid w:val="00FA609D"/>
    <w:rsid w:val="00FA6E76"/>
    <w:rsid w:val="00FA7059"/>
    <w:rsid w:val="00FB0AFB"/>
    <w:rsid w:val="00FB1129"/>
    <w:rsid w:val="00FB12D0"/>
    <w:rsid w:val="00FB1C89"/>
    <w:rsid w:val="00FB2422"/>
    <w:rsid w:val="00FB48C9"/>
    <w:rsid w:val="00FB4A3B"/>
    <w:rsid w:val="00FB5240"/>
    <w:rsid w:val="00FB6736"/>
    <w:rsid w:val="00FB6799"/>
    <w:rsid w:val="00FB711D"/>
    <w:rsid w:val="00FB762A"/>
    <w:rsid w:val="00FB7A72"/>
    <w:rsid w:val="00FC022B"/>
    <w:rsid w:val="00FC042A"/>
    <w:rsid w:val="00FC1D6A"/>
    <w:rsid w:val="00FC2617"/>
    <w:rsid w:val="00FC290D"/>
    <w:rsid w:val="00FC32BE"/>
    <w:rsid w:val="00FC3A6C"/>
    <w:rsid w:val="00FC3C85"/>
    <w:rsid w:val="00FC49EC"/>
    <w:rsid w:val="00FC57BA"/>
    <w:rsid w:val="00FC58DC"/>
    <w:rsid w:val="00FC6448"/>
    <w:rsid w:val="00FC652B"/>
    <w:rsid w:val="00FC7B14"/>
    <w:rsid w:val="00FD0BFF"/>
    <w:rsid w:val="00FD0E29"/>
    <w:rsid w:val="00FD1692"/>
    <w:rsid w:val="00FD1908"/>
    <w:rsid w:val="00FD19A9"/>
    <w:rsid w:val="00FD2BE7"/>
    <w:rsid w:val="00FD2D85"/>
    <w:rsid w:val="00FD46E0"/>
    <w:rsid w:val="00FD49F0"/>
    <w:rsid w:val="00FD53F5"/>
    <w:rsid w:val="00FD575A"/>
    <w:rsid w:val="00FD57E4"/>
    <w:rsid w:val="00FD58D7"/>
    <w:rsid w:val="00FD600C"/>
    <w:rsid w:val="00FE1AD2"/>
    <w:rsid w:val="00FE1AF0"/>
    <w:rsid w:val="00FE364B"/>
    <w:rsid w:val="00FE3844"/>
    <w:rsid w:val="00FE4453"/>
    <w:rsid w:val="00FE4E1C"/>
    <w:rsid w:val="00FE6220"/>
    <w:rsid w:val="00FE6EF3"/>
    <w:rsid w:val="00FE6F17"/>
    <w:rsid w:val="00FE7066"/>
    <w:rsid w:val="00FE77C0"/>
    <w:rsid w:val="00FE7C24"/>
    <w:rsid w:val="00FE7CF7"/>
    <w:rsid w:val="00FE7D29"/>
    <w:rsid w:val="00FE7F84"/>
    <w:rsid w:val="00FF0770"/>
    <w:rsid w:val="00FF1F75"/>
    <w:rsid w:val="00FF252E"/>
    <w:rsid w:val="00FF2877"/>
    <w:rsid w:val="00FF30BF"/>
    <w:rsid w:val="00FF3D6A"/>
    <w:rsid w:val="00FF4080"/>
    <w:rsid w:val="00FF4C24"/>
    <w:rsid w:val="00FF4C54"/>
    <w:rsid w:val="00FF6296"/>
    <w:rsid w:val="00FF6A85"/>
    <w:rsid w:val="00FF6B1B"/>
  </w:rsids>
  <m:mathPr>
    <m:mathFont m:val="Cambria Math"/>
    <m:brkBin m:val="before"/>
    <m:brkBinSub m:val="--"/>
    <m:smallFrac/>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E3A"/>
    <w:pPr>
      <w:spacing w:after="160" w:line="276" w:lineRule="auto"/>
      <w:ind w:firstLine="709"/>
      <w:jc w:val="both"/>
    </w:pPr>
    <w:rPr>
      <w:rFonts w:ascii="Times New Roman" w:hAnsi="Times New Roman"/>
      <w:sz w:val="24"/>
      <w:szCs w:val="22"/>
      <w:lang w:eastAsia="en-US"/>
    </w:rPr>
  </w:style>
  <w:style w:type="paragraph" w:styleId="1">
    <w:name w:val="heading 1"/>
    <w:basedOn w:val="a"/>
    <w:next w:val="a"/>
    <w:link w:val="10"/>
    <w:uiPriority w:val="9"/>
    <w:qFormat/>
    <w:rsid w:val="00C47090"/>
    <w:pPr>
      <w:keepNext/>
      <w:pageBreakBefore/>
      <w:spacing w:before="240" w:after="60"/>
      <w:ind w:firstLine="0"/>
      <w:jc w:val="left"/>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C47090"/>
    <w:pPr>
      <w:keepNext/>
      <w:spacing w:before="240" w:after="60"/>
      <w:ind w:firstLine="0"/>
      <w:jc w:val="left"/>
      <w:outlineLvl w:val="1"/>
    </w:pPr>
    <w:rPr>
      <w:rFonts w:ascii="Cambria" w:eastAsia="Times New Roman" w:hAnsi="Cambria"/>
      <w:b/>
      <w:bCs/>
      <w:i/>
      <w:iCs/>
      <w:sz w:val="28"/>
      <w:szCs w:val="28"/>
    </w:rPr>
  </w:style>
  <w:style w:type="paragraph" w:styleId="3">
    <w:name w:val="heading 3"/>
    <w:basedOn w:val="a"/>
    <w:next w:val="Text1"/>
    <w:link w:val="30"/>
    <w:uiPriority w:val="9"/>
    <w:qFormat/>
    <w:rsid w:val="00A35B0D"/>
    <w:pPr>
      <w:keepNext/>
      <w:spacing w:before="180" w:after="60"/>
      <w:ind w:firstLine="0"/>
      <w:jc w:val="left"/>
      <w:outlineLvl w:val="2"/>
    </w:pPr>
    <w:rPr>
      <w:rFonts w:eastAsia="Times New Roman"/>
      <w:b/>
      <w:bCs/>
      <w:i/>
      <w:szCs w:val="27"/>
      <w:lang w:val="en-GB"/>
    </w:rPr>
  </w:style>
  <w:style w:type="paragraph" w:styleId="4">
    <w:name w:val="heading 4"/>
    <w:basedOn w:val="a"/>
    <w:next w:val="a"/>
    <w:link w:val="40"/>
    <w:uiPriority w:val="9"/>
    <w:semiHidden/>
    <w:unhideWhenUsed/>
    <w:qFormat/>
    <w:rsid w:val="00BC3A3F"/>
    <w:pPr>
      <w:keepNext/>
      <w:keepLines/>
      <w:spacing w:before="4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93E3A"/>
    <w:pPr>
      <w:spacing w:line="276" w:lineRule="auto"/>
      <w:ind w:firstLine="709"/>
      <w:jc w:val="both"/>
    </w:pPr>
    <w:rPr>
      <w:rFonts w:ascii="Times New Roman" w:hAnsi="Times New Roman"/>
      <w:sz w:val="24"/>
      <w:szCs w:val="22"/>
      <w:lang w:eastAsia="en-US"/>
    </w:rPr>
  </w:style>
  <w:style w:type="character" w:customStyle="1" w:styleId="10">
    <w:name w:val="Заголовок 1 Знак"/>
    <w:link w:val="1"/>
    <w:uiPriority w:val="9"/>
    <w:rsid w:val="00C47090"/>
    <w:rPr>
      <w:rFonts w:ascii="Cambria" w:eastAsia="Times New Roman" w:hAnsi="Cambria" w:cs="Times New Roman"/>
      <w:b/>
      <w:bCs/>
      <w:kern w:val="32"/>
      <w:sz w:val="32"/>
      <w:szCs w:val="32"/>
    </w:rPr>
  </w:style>
  <w:style w:type="paragraph" w:styleId="a4">
    <w:name w:val="Title"/>
    <w:basedOn w:val="a"/>
    <w:next w:val="a"/>
    <w:link w:val="a5"/>
    <w:uiPriority w:val="10"/>
    <w:qFormat/>
    <w:rsid w:val="003F5D38"/>
    <w:pPr>
      <w:spacing w:after="0" w:line="240" w:lineRule="auto"/>
      <w:contextualSpacing/>
    </w:pPr>
    <w:rPr>
      <w:rFonts w:ascii="Calibri Light" w:eastAsia="Times New Roman" w:hAnsi="Calibri Light"/>
      <w:spacing w:val="-10"/>
      <w:kern w:val="28"/>
      <w:sz w:val="56"/>
      <w:szCs w:val="56"/>
    </w:rPr>
  </w:style>
  <w:style w:type="character" w:customStyle="1" w:styleId="a5">
    <w:name w:val="Название Знак"/>
    <w:link w:val="a4"/>
    <w:uiPriority w:val="10"/>
    <w:rsid w:val="003F5D38"/>
    <w:rPr>
      <w:rFonts w:ascii="Calibri Light" w:eastAsia="Times New Roman" w:hAnsi="Calibri Light" w:cs="Times New Roman"/>
      <w:spacing w:val="-10"/>
      <w:kern w:val="28"/>
      <w:sz w:val="56"/>
      <w:szCs w:val="56"/>
    </w:rPr>
  </w:style>
  <w:style w:type="paragraph" w:styleId="a6">
    <w:name w:val="footnote text"/>
    <w:aliases w:val="Lábjegyzetszöveg Char Char Char Char Char Char Char Char Char Char Char Char Char,Footnote"/>
    <w:basedOn w:val="a"/>
    <w:link w:val="a7"/>
    <w:uiPriority w:val="99"/>
    <w:unhideWhenUsed/>
    <w:rsid w:val="00CA25C6"/>
    <w:pPr>
      <w:spacing w:after="0" w:line="240" w:lineRule="auto"/>
      <w:ind w:firstLine="0"/>
    </w:pPr>
    <w:rPr>
      <w:sz w:val="20"/>
      <w:szCs w:val="20"/>
      <w:lang w:val="en-GB"/>
    </w:rPr>
  </w:style>
  <w:style w:type="character" w:customStyle="1" w:styleId="a7">
    <w:name w:val="Текст сноски Знак"/>
    <w:aliases w:val="Lábjegyzetszöveg Char Char Char Char Char Char Char Char Char Char Char Char Char Знак,Footnote Знак"/>
    <w:link w:val="a6"/>
    <w:uiPriority w:val="99"/>
    <w:rsid w:val="00CA25C6"/>
    <w:rPr>
      <w:rFonts w:ascii="Times New Roman" w:hAnsi="Times New Roman"/>
      <w:lang w:val="en-GB" w:eastAsia="en-US"/>
    </w:rPr>
  </w:style>
  <w:style w:type="character" w:styleId="a8">
    <w:name w:val="footnote reference"/>
    <w:uiPriority w:val="99"/>
    <w:unhideWhenUsed/>
    <w:rsid w:val="0096178B"/>
    <w:rPr>
      <w:vertAlign w:val="superscript"/>
    </w:rPr>
  </w:style>
  <w:style w:type="character" w:styleId="a9">
    <w:name w:val="Hyperlink"/>
    <w:uiPriority w:val="99"/>
    <w:unhideWhenUsed/>
    <w:qFormat/>
    <w:rsid w:val="00C47090"/>
    <w:rPr>
      <w:color w:val="000000"/>
      <w:u w:val="single"/>
    </w:rPr>
  </w:style>
  <w:style w:type="character" w:styleId="aa">
    <w:name w:val="FollowedHyperlink"/>
    <w:uiPriority w:val="99"/>
    <w:semiHidden/>
    <w:unhideWhenUsed/>
    <w:rsid w:val="00FF6B1B"/>
    <w:rPr>
      <w:color w:val="954F72"/>
      <w:u w:val="single"/>
    </w:rPr>
  </w:style>
  <w:style w:type="paragraph" w:styleId="ab">
    <w:name w:val="header"/>
    <w:basedOn w:val="a"/>
    <w:link w:val="ac"/>
    <w:uiPriority w:val="99"/>
    <w:unhideWhenUsed/>
    <w:rsid w:val="00F35AEE"/>
    <w:pPr>
      <w:tabs>
        <w:tab w:val="center" w:pos="4536"/>
        <w:tab w:val="right" w:pos="9072"/>
      </w:tabs>
      <w:spacing w:after="0" w:line="240" w:lineRule="auto"/>
    </w:pPr>
  </w:style>
  <w:style w:type="character" w:customStyle="1" w:styleId="ac">
    <w:name w:val="Верхний колонтитул Знак"/>
    <w:basedOn w:val="a0"/>
    <w:link w:val="ab"/>
    <w:uiPriority w:val="99"/>
    <w:rsid w:val="00F35AEE"/>
  </w:style>
  <w:style w:type="paragraph" w:styleId="ad">
    <w:name w:val="footer"/>
    <w:basedOn w:val="a"/>
    <w:link w:val="ae"/>
    <w:uiPriority w:val="99"/>
    <w:unhideWhenUsed/>
    <w:rsid w:val="00F35AEE"/>
    <w:pPr>
      <w:tabs>
        <w:tab w:val="center" w:pos="4536"/>
        <w:tab w:val="right" w:pos="9072"/>
      </w:tabs>
      <w:spacing w:after="0" w:line="240" w:lineRule="auto"/>
    </w:pPr>
  </w:style>
  <w:style w:type="character" w:customStyle="1" w:styleId="ae">
    <w:name w:val="Нижний колонтитул Знак"/>
    <w:basedOn w:val="a0"/>
    <w:link w:val="ad"/>
    <w:uiPriority w:val="99"/>
    <w:rsid w:val="00F35AEE"/>
  </w:style>
  <w:style w:type="character" w:customStyle="1" w:styleId="30">
    <w:name w:val="Заголовок 3 Знак"/>
    <w:link w:val="3"/>
    <w:uiPriority w:val="9"/>
    <w:rsid w:val="00A35B0D"/>
    <w:rPr>
      <w:rFonts w:ascii="Times New Roman" w:eastAsia="Times New Roman" w:hAnsi="Times New Roman"/>
      <w:b/>
      <w:bCs/>
      <w:i/>
      <w:sz w:val="24"/>
      <w:szCs w:val="27"/>
      <w:lang w:val="en-GB" w:eastAsia="en-US"/>
    </w:rPr>
  </w:style>
  <w:style w:type="paragraph" w:styleId="af">
    <w:name w:val="List Paragraph"/>
    <w:basedOn w:val="a"/>
    <w:uiPriority w:val="34"/>
    <w:qFormat/>
    <w:rsid w:val="00CF3CB5"/>
    <w:pPr>
      <w:ind w:left="720"/>
      <w:contextualSpacing/>
    </w:pPr>
  </w:style>
  <w:style w:type="character" w:styleId="af0">
    <w:name w:val="annotation reference"/>
    <w:uiPriority w:val="99"/>
    <w:semiHidden/>
    <w:unhideWhenUsed/>
    <w:rsid w:val="00CF3CB5"/>
    <w:rPr>
      <w:sz w:val="16"/>
      <w:szCs w:val="16"/>
    </w:rPr>
  </w:style>
  <w:style w:type="paragraph" w:styleId="af1">
    <w:name w:val="annotation text"/>
    <w:basedOn w:val="a"/>
    <w:link w:val="af2"/>
    <w:uiPriority w:val="99"/>
    <w:unhideWhenUsed/>
    <w:rsid w:val="00CF3CB5"/>
    <w:pPr>
      <w:spacing w:line="240" w:lineRule="auto"/>
    </w:pPr>
    <w:rPr>
      <w:sz w:val="20"/>
      <w:szCs w:val="20"/>
    </w:rPr>
  </w:style>
  <w:style w:type="character" w:customStyle="1" w:styleId="af2">
    <w:name w:val="Текст примечания Знак"/>
    <w:link w:val="af1"/>
    <w:uiPriority w:val="99"/>
    <w:rsid w:val="00CF3CB5"/>
    <w:rPr>
      <w:sz w:val="20"/>
      <w:szCs w:val="20"/>
    </w:rPr>
  </w:style>
  <w:style w:type="paragraph" w:styleId="af3">
    <w:name w:val="Balloon Text"/>
    <w:basedOn w:val="a"/>
    <w:link w:val="af4"/>
    <w:uiPriority w:val="99"/>
    <w:semiHidden/>
    <w:unhideWhenUsed/>
    <w:rsid w:val="00CF3CB5"/>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CF3CB5"/>
    <w:rPr>
      <w:rFonts w:ascii="Tahoma" w:hAnsi="Tahoma" w:cs="Tahoma"/>
      <w:sz w:val="16"/>
      <w:szCs w:val="16"/>
    </w:rPr>
  </w:style>
  <w:style w:type="character" w:customStyle="1" w:styleId="20">
    <w:name w:val="Заголовок 2 Знак"/>
    <w:link w:val="2"/>
    <w:uiPriority w:val="9"/>
    <w:rsid w:val="00C47090"/>
    <w:rPr>
      <w:rFonts w:ascii="Cambria" w:eastAsia="Times New Roman" w:hAnsi="Cambria" w:cs="Times New Roman"/>
      <w:b/>
      <w:bCs/>
      <w:i/>
      <w:iCs/>
      <w:sz w:val="28"/>
      <w:szCs w:val="28"/>
    </w:rPr>
  </w:style>
  <w:style w:type="character" w:styleId="af5">
    <w:name w:val="endnote reference"/>
    <w:uiPriority w:val="99"/>
    <w:semiHidden/>
    <w:unhideWhenUsed/>
    <w:rsid w:val="006F6B98"/>
    <w:rPr>
      <w:vertAlign w:val="superscript"/>
    </w:rPr>
  </w:style>
  <w:style w:type="paragraph" w:styleId="af6">
    <w:name w:val="caption"/>
    <w:basedOn w:val="a"/>
    <w:next w:val="a"/>
    <w:uiPriority w:val="35"/>
    <w:unhideWhenUsed/>
    <w:qFormat/>
    <w:rsid w:val="00632172"/>
    <w:pPr>
      <w:keepNext/>
      <w:spacing w:after="120" w:line="240" w:lineRule="auto"/>
      <w:jc w:val="center"/>
    </w:pPr>
    <w:rPr>
      <w:bCs/>
      <w:i/>
      <w:sz w:val="22"/>
      <w:szCs w:val="18"/>
      <w:lang w:val="en-GB"/>
    </w:rPr>
  </w:style>
  <w:style w:type="paragraph" w:styleId="11">
    <w:name w:val="toc 1"/>
    <w:basedOn w:val="a"/>
    <w:next w:val="a"/>
    <w:autoRedefine/>
    <w:uiPriority w:val="39"/>
    <w:unhideWhenUsed/>
    <w:rsid w:val="008033ED"/>
    <w:pPr>
      <w:tabs>
        <w:tab w:val="right" w:leader="dot" w:pos="9060"/>
      </w:tabs>
      <w:spacing w:before="120" w:after="120"/>
      <w:ind w:firstLine="0"/>
      <w:jc w:val="left"/>
    </w:pPr>
    <w:rPr>
      <w:rFonts w:asciiTheme="minorHAnsi" w:hAnsiTheme="minorHAnsi" w:cstheme="minorHAnsi"/>
      <w:b/>
      <w:bCs/>
      <w:caps/>
      <w:sz w:val="20"/>
      <w:szCs w:val="20"/>
    </w:rPr>
  </w:style>
  <w:style w:type="paragraph" w:styleId="21">
    <w:name w:val="toc 2"/>
    <w:basedOn w:val="a"/>
    <w:next w:val="a"/>
    <w:autoRedefine/>
    <w:uiPriority w:val="39"/>
    <w:unhideWhenUsed/>
    <w:rsid w:val="008033ED"/>
    <w:pPr>
      <w:tabs>
        <w:tab w:val="right" w:leader="dot" w:pos="9060"/>
      </w:tabs>
      <w:spacing w:after="0"/>
      <w:ind w:firstLine="469"/>
      <w:jc w:val="left"/>
    </w:pPr>
    <w:rPr>
      <w:rFonts w:asciiTheme="minorHAnsi" w:hAnsiTheme="minorHAnsi" w:cstheme="minorHAnsi"/>
      <w:smallCaps/>
      <w:sz w:val="20"/>
      <w:szCs w:val="20"/>
    </w:rPr>
  </w:style>
  <w:style w:type="paragraph" w:styleId="31">
    <w:name w:val="toc 3"/>
    <w:basedOn w:val="a"/>
    <w:next w:val="a"/>
    <w:autoRedefine/>
    <w:uiPriority w:val="39"/>
    <w:unhideWhenUsed/>
    <w:rsid w:val="00D34CB2"/>
    <w:pPr>
      <w:spacing w:after="0"/>
      <w:ind w:left="480"/>
      <w:jc w:val="left"/>
    </w:pPr>
    <w:rPr>
      <w:rFonts w:asciiTheme="minorHAnsi" w:hAnsiTheme="minorHAnsi" w:cstheme="minorHAnsi"/>
      <w:i/>
      <w:iCs/>
      <w:sz w:val="20"/>
      <w:szCs w:val="20"/>
    </w:rPr>
  </w:style>
  <w:style w:type="paragraph" w:styleId="41">
    <w:name w:val="toc 4"/>
    <w:basedOn w:val="a"/>
    <w:next w:val="a"/>
    <w:autoRedefine/>
    <w:uiPriority w:val="39"/>
    <w:unhideWhenUsed/>
    <w:rsid w:val="00D34CB2"/>
    <w:pPr>
      <w:spacing w:after="0"/>
      <w:ind w:left="720"/>
      <w:jc w:val="left"/>
    </w:pPr>
    <w:rPr>
      <w:rFonts w:asciiTheme="minorHAnsi" w:hAnsiTheme="minorHAnsi" w:cstheme="minorHAnsi"/>
      <w:sz w:val="18"/>
      <w:szCs w:val="18"/>
    </w:rPr>
  </w:style>
  <w:style w:type="paragraph" w:styleId="5">
    <w:name w:val="toc 5"/>
    <w:basedOn w:val="a"/>
    <w:next w:val="a"/>
    <w:autoRedefine/>
    <w:uiPriority w:val="39"/>
    <w:unhideWhenUsed/>
    <w:rsid w:val="00D34CB2"/>
    <w:pPr>
      <w:spacing w:after="0"/>
      <w:ind w:left="960"/>
      <w:jc w:val="left"/>
    </w:pPr>
    <w:rPr>
      <w:rFonts w:asciiTheme="minorHAnsi" w:hAnsiTheme="minorHAnsi" w:cstheme="minorHAnsi"/>
      <w:sz w:val="18"/>
      <w:szCs w:val="18"/>
    </w:rPr>
  </w:style>
  <w:style w:type="paragraph" w:styleId="6">
    <w:name w:val="toc 6"/>
    <w:basedOn w:val="a"/>
    <w:next w:val="a"/>
    <w:autoRedefine/>
    <w:uiPriority w:val="39"/>
    <w:unhideWhenUsed/>
    <w:rsid w:val="00D34CB2"/>
    <w:pPr>
      <w:spacing w:after="0"/>
      <w:ind w:left="1200"/>
      <w:jc w:val="left"/>
    </w:pPr>
    <w:rPr>
      <w:rFonts w:asciiTheme="minorHAnsi" w:hAnsiTheme="minorHAnsi" w:cstheme="minorHAnsi"/>
      <w:sz w:val="18"/>
      <w:szCs w:val="18"/>
    </w:rPr>
  </w:style>
  <w:style w:type="paragraph" w:styleId="7">
    <w:name w:val="toc 7"/>
    <w:basedOn w:val="a"/>
    <w:next w:val="a"/>
    <w:autoRedefine/>
    <w:uiPriority w:val="39"/>
    <w:unhideWhenUsed/>
    <w:rsid w:val="00D34CB2"/>
    <w:pPr>
      <w:spacing w:after="0"/>
      <w:ind w:left="1440"/>
      <w:jc w:val="left"/>
    </w:pPr>
    <w:rPr>
      <w:rFonts w:asciiTheme="minorHAnsi" w:hAnsiTheme="minorHAnsi" w:cstheme="minorHAnsi"/>
      <w:sz w:val="18"/>
      <w:szCs w:val="18"/>
    </w:rPr>
  </w:style>
  <w:style w:type="paragraph" w:styleId="8">
    <w:name w:val="toc 8"/>
    <w:basedOn w:val="a"/>
    <w:next w:val="a"/>
    <w:autoRedefine/>
    <w:uiPriority w:val="39"/>
    <w:unhideWhenUsed/>
    <w:rsid w:val="00D34CB2"/>
    <w:pPr>
      <w:spacing w:after="0"/>
      <w:ind w:left="1680"/>
      <w:jc w:val="left"/>
    </w:pPr>
    <w:rPr>
      <w:rFonts w:asciiTheme="minorHAnsi" w:hAnsiTheme="minorHAnsi" w:cstheme="minorHAnsi"/>
      <w:sz w:val="18"/>
      <w:szCs w:val="18"/>
    </w:rPr>
  </w:style>
  <w:style w:type="paragraph" w:styleId="9">
    <w:name w:val="toc 9"/>
    <w:basedOn w:val="a"/>
    <w:next w:val="a"/>
    <w:autoRedefine/>
    <w:uiPriority w:val="39"/>
    <w:unhideWhenUsed/>
    <w:rsid w:val="00D34CB2"/>
    <w:pPr>
      <w:spacing w:after="0"/>
      <w:ind w:left="1920"/>
      <w:jc w:val="left"/>
    </w:pPr>
    <w:rPr>
      <w:rFonts w:asciiTheme="minorHAnsi" w:hAnsiTheme="minorHAnsi" w:cstheme="minorHAnsi"/>
      <w:sz w:val="18"/>
      <w:szCs w:val="18"/>
    </w:rPr>
  </w:style>
  <w:style w:type="paragraph" w:styleId="af7">
    <w:name w:val="annotation subject"/>
    <w:basedOn w:val="af1"/>
    <w:next w:val="af1"/>
    <w:link w:val="af8"/>
    <w:uiPriority w:val="99"/>
    <w:semiHidden/>
    <w:unhideWhenUsed/>
    <w:rsid w:val="006B6D2B"/>
    <w:rPr>
      <w:b/>
      <w:bCs/>
    </w:rPr>
  </w:style>
  <w:style w:type="character" w:customStyle="1" w:styleId="af8">
    <w:name w:val="Тема примечания Знак"/>
    <w:link w:val="af7"/>
    <w:uiPriority w:val="99"/>
    <w:semiHidden/>
    <w:rsid w:val="006B6D2B"/>
    <w:rPr>
      <w:b/>
      <w:bCs/>
      <w:sz w:val="20"/>
      <w:szCs w:val="20"/>
    </w:rPr>
  </w:style>
  <w:style w:type="table" w:styleId="af9">
    <w:name w:val="Table Grid"/>
    <w:basedOn w:val="a1"/>
    <w:uiPriority w:val="39"/>
    <w:rsid w:val="007650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sors1">
    <w:name w:val="Címsor_s1"/>
    <w:basedOn w:val="1"/>
    <w:next w:val="Text1"/>
    <w:link w:val="Cmsors1Char"/>
    <w:qFormat/>
    <w:rsid w:val="00C47090"/>
    <w:pPr>
      <w:keepNext w:val="0"/>
      <w:spacing w:before="0" w:after="360"/>
    </w:pPr>
    <w:rPr>
      <w:rFonts w:ascii="Times New Roman" w:eastAsia="Calibri" w:hAnsi="Times New Roman"/>
      <w:bCs w:val="0"/>
      <w:sz w:val="28"/>
      <w:szCs w:val="28"/>
      <w:lang w:val="en-GB"/>
    </w:rPr>
  </w:style>
  <w:style w:type="character" w:customStyle="1" w:styleId="Cmsors1Char">
    <w:name w:val="Címsor_s1 Char"/>
    <w:link w:val="Cmsors1"/>
    <w:rsid w:val="00C47090"/>
    <w:rPr>
      <w:rFonts w:ascii="Times New Roman" w:eastAsia="Calibri" w:hAnsi="Times New Roman" w:cs="Times New Roman"/>
      <w:b w:val="0"/>
      <w:bCs/>
      <w:kern w:val="32"/>
      <w:sz w:val="28"/>
      <w:szCs w:val="28"/>
      <w:lang w:val="en-GB"/>
    </w:rPr>
  </w:style>
  <w:style w:type="paragraph" w:customStyle="1" w:styleId="Cmsors2">
    <w:name w:val="Címsor_s2"/>
    <w:basedOn w:val="1"/>
    <w:next w:val="Text1"/>
    <w:link w:val="Cmsors2Char"/>
    <w:qFormat/>
    <w:rsid w:val="00C47090"/>
    <w:pPr>
      <w:keepNext w:val="0"/>
      <w:pageBreakBefore w:val="0"/>
      <w:spacing w:after="120"/>
    </w:pPr>
    <w:rPr>
      <w:rFonts w:ascii="Times New Roman" w:eastAsia="Calibri" w:hAnsi="Times New Roman"/>
      <w:bCs w:val="0"/>
      <w:sz w:val="24"/>
      <w:szCs w:val="28"/>
      <w:lang w:val="en-GB"/>
    </w:rPr>
  </w:style>
  <w:style w:type="character" w:customStyle="1" w:styleId="Cmsors2Char">
    <w:name w:val="Címsor_s2 Char"/>
    <w:link w:val="Cmsors2"/>
    <w:rsid w:val="00C47090"/>
    <w:rPr>
      <w:rFonts w:ascii="Times New Roman" w:eastAsia="Calibri" w:hAnsi="Times New Roman" w:cs="Times New Roman"/>
      <w:b w:val="0"/>
      <w:bCs/>
      <w:kern w:val="32"/>
      <w:sz w:val="24"/>
      <w:szCs w:val="28"/>
      <w:lang w:val="en-GB"/>
    </w:rPr>
  </w:style>
  <w:style w:type="paragraph" w:customStyle="1" w:styleId="Irodalom">
    <w:name w:val="Irodalom"/>
    <w:basedOn w:val="a"/>
    <w:link w:val="IrodalomChar"/>
    <w:qFormat/>
    <w:rsid w:val="00C47090"/>
    <w:pPr>
      <w:spacing w:after="120" w:line="360" w:lineRule="auto"/>
      <w:ind w:firstLine="0"/>
    </w:pPr>
    <w:rPr>
      <w:rFonts w:eastAsia="SimSun"/>
      <w:szCs w:val="20"/>
      <w:lang w:eastAsia="hu-HU"/>
    </w:rPr>
  </w:style>
  <w:style w:type="character" w:customStyle="1" w:styleId="IrodalomChar">
    <w:name w:val="Irodalom Char"/>
    <w:link w:val="Irodalom"/>
    <w:rsid w:val="00C47090"/>
    <w:rPr>
      <w:rFonts w:ascii="Times New Roman" w:eastAsia="SimSun" w:hAnsi="Times New Roman" w:cs="Times New Roman"/>
      <w:sz w:val="24"/>
      <w:szCs w:val="20"/>
      <w:lang w:eastAsia="hu-HU"/>
    </w:rPr>
  </w:style>
  <w:style w:type="paragraph" w:customStyle="1" w:styleId="Lbjegyzet">
    <w:name w:val="Lábjegyzet"/>
    <w:basedOn w:val="a6"/>
    <w:link w:val="LbjegyzetChar"/>
    <w:qFormat/>
    <w:rsid w:val="003724D3"/>
  </w:style>
  <w:style w:type="character" w:customStyle="1" w:styleId="LbjegyzetChar">
    <w:name w:val="Lábjegyzet Char"/>
    <w:link w:val="Lbjegyzet"/>
    <w:rsid w:val="003724D3"/>
    <w:rPr>
      <w:rFonts w:ascii="Times New Roman" w:hAnsi="Times New Roman"/>
      <w:lang w:val="en-GB" w:eastAsia="en-US"/>
    </w:rPr>
  </w:style>
  <w:style w:type="character" w:customStyle="1" w:styleId="lbld">
    <w:name w:val="lbld"/>
    <w:basedOn w:val="a0"/>
    <w:rsid w:val="00C47090"/>
  </w:style>
  <w:style w:type="paragraph" w:customStyle="1" w:styleId="Text1">
    <w:name w:val="Text1"/>
    <w:basedOn w:val="a"/>
    <w:next w:val="Text1beh"/>
    <w:link w:val="Text1Char"/>
    <w:qFormat/>
    <w:rsid w:val="00C47090"/>
    <w:pPr>
      <w:spacing w:after="0"/>
      <w:ind w:firstLine="0"/>
    </w:pPr>
    <w:rPr>
      <w:color w:val="000000"/>
      <w:szCs w:val="24"/>
      <w:lang w:val="en-GB"/>
    </w:rPr>
  </w:style>
  <w:style w:type="character" w:customStyle="1" w:styleId="Text1Char">
    <w:name w:val="Text1 Char"/>
    <w:link w:val="Text1"/>
    <w:rsid w:val="00C47090"/>
    <w:rPr>
      <w:rFonts w:ascii="Times New Roman" w:eastAsia="Calibri" w:hAnsi="Times New Roman" w:cs="Times New Roman"/>
      <w:color w:val="000000"/>
      <w:sz w:val="24"/>
      <w:szCs w:val="24"/>
      <w:lang w:val="en-GB"/>
    </w:rPr>
  </w:style>
  <w:style w:type="paragraph" w:customStyle="1" w:styleId="Text1beh">
    <w:name w:val="Text1_beh"/>
    <w:basedOn w:val="Text1"/>
    <w:link w:val="Text1behChar"/>
    <w:qFormat/>
    <w:rsid w:val="00C47090"/>
    <w:pPr>
      <w:ind w:firstLine="709"/>
    </w:pPr>
  </w:style>
  <w:style w:type="character" w:customStyle="1" w:styleId="Text1behChar">
    <w:name w:val="Text1_beh Char"/>
    <w:link w:val="Text1beh"/>
    <w:rsid w:val="00C47090"/>
    <w:rPr>
      <w:rFonts w:ascii="Times New Roman" w:eastAsia="Calibri" w:hAnsi="Times New Roman" w:cs="Times New Roman"/>
      <w:color w:val="000000"/>
      <w:sz w:val="24"/>
      <w:szCs w:val="24"/>
      <w:lang w:val="en-GB"/>
    </w:rPr>
  </w:style>
  <w:style w:type="character" w:styleId="afa">
    <w:name w:val="Emphasis"/>
    <w:uiPriority w:val="20"/>
    <w:qFormat/>
    <w:rsid w:val="003C301E"/>
    <w:rPr>
      <w:b/>
      <w:bCs/>
      <w:i w:val="0"/>
      <w:iCs w:val="0"/>
    </w:rPr>
  </w:style>
  <w:style w:type="paragraph" w:styleId="afb">
    <w:name w:val="TOC Heading"/>
    <w:basedOn w:val="1"/>
    <w:next w:val="a"/>
    <w:uiPriority w:val="39"/>
    <w:unhideWhenUsed/>
    <w:qFormat/>
    <w:rsid w:val="003B627A"/>
    <w:pPr>
      <w:keepLines/>
      <w:pageBreakBefore w:val="0"/>
      <w:spacing w:after="0" w:line="259" w:lineRule="auto"/>
      <w:outlineLvl w:val="9"/>
    </w:pPr>
    <w:rPr>
      <w:rFonts w:ascii="Calibri Light" w:hAnsi="Calibri Light"/>
      <w:b w:val="0"/>
      <w:bCs w:val="0"/>
      <w:color w:val="2E74B5"/>
      <w:kern w:val="0"/>
      <w:lang w:eastAsia="hu-HU"/>
    </w:rPr>
  </w:style>
  <w:style w:type="character" w:customStyle="1" w:styleId="40">
    <w:name w:val="Заголовок 4 Знак"/>
    <w:link w:val="4"/>
    <w:uiPriority w:val="9"/>
    <w:semiHidden/>
    <w:rsid w:val="00BC3A3F"/>
    <w:rPr>
      <w:rFonts w:ascii="Calibri Light" w:eastAsia="Times New Roman" w:hAnsi="Calibri Light" w:cs="Times New Roman"/>
      <w:i/>
      <w:iCs/>
      <w:color w:val="2E74B5"/>
      <w:sz w:val="24"/>
    </w:rPr>
  </w:style>
  <w:style w:type="character" w:customStyle="1" w:styleId="apple-converted-space">
    <w:name w:val="apple-converted-space"/>
    <w:basedOn w:val="a0"/>
    <w:rsid w:val="00830354"/>
  </w:style>
  <w:style w:type="character" w:customStyle="1" w:styleId="lbhir">
    <w:name w:val="lbhir"/>
    <w:basedOn w:val="a0"/>
    <w:rsid w:val="00830354"/>
  </w:style>
  <w:style w:type="table" w:customStyle="1" w:styleId="Tblzategyszer11">
    <w:name w:val="Táblázat (egyszerű) 11"/>
    <w:basedOn w:val="a1"/>
    <w:uiPriority w:val="41"/>
    <w:rsid w:val="0083035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30">
    <w:name w:val="A3"/>
    <w:uiPriority w:val="99"/>
    <w:rsid w:val="00830354"/>
    <w:rPr>
      <w:rFonts w:cs="Garamond Premr Pro"/>
      <w:color w:val="000000"/>
      <w:sz w:val="22"/>
      <w:szCs w:val="22"/>
    </w:rPr>
  </w:style>
  <w:style w:type="character" w:customStyle="1" w:styleId="Megemlts1">
    <w:name w:val="Megemlítés1"/>
    <w:uiPriority w:val="99"/>
    <w:semiHidden/>
    <w:unhideWhenUsed/>
    <w:rsid w:val="004569CC"/>
    <w:rPr>
      <w:color w:val="2B579A"/>
      <w:shd w:val="clear" w:color="auto" w:fill="E6E6E6"/>
    </w:rPr>
  </w:style>
  <w:style w:type="character" w:customStyle="1" w:styleId="Megemlts2">
    <w:name w:val="Megemlítés2"/>
    <w:uiPriority w:val="99"/>
    <w:semiHidden/>
    <w:unhideWhenUsed/>
    <w:rsid w:val="00B32B01"/>
    <w:rPr>
      <w:color w:val="2B579A"/>
      <w:shd w:val="clear" w:color="auto" w:fill="E6E6E6"/>
    </w:rPr>
  </w:style>
  <w:style w:type="paragraph" w:styleId="afc">
    <w:name w:val="Bibliography"/>
    <w:basedOn w:val="a"/>
    <w:next w:val="a"/>
    <w:uiPriority w:val="37"/>
    <w:unhideWhenUsed/>
    <w:rsid w:val="00B056AF"/>
    <w:pPr>
      <w:spacing w:after="0" w:line="240" w:lineRule="auto"/>
      <w:ind w:left="720" w:hanging="720"/>
    </w:pPr>
  </w:style>
  <w:style w:type="paragraph" w:customStyle="1" w:styleId="Text">
    <w:name w:val="Text"/>
    <w:basedOn w:val="a"/>
    <w:link w:val="TextChar"/>
    <w:rsid w:val="009B2770"/>
    <w:pPr>
      <w:spacing w:after="120" w:line="360" w:lineRule="auto"/>
      <w:ind w:firstLine="0"/>
    </w:pPr>
    <w:rPr>
      <w:szCs w:val="20"/>
    </w:rPr>
  </w:style>
  <w:style w:type="character" w:customStyle="1" w:styleId="TextChar">
    <w:name w:val="Text Char"/>
    <w:link w:val="Text"/>
    <w:rsid w:val="009B2770"/>
    <w:rPr>
      <w:rFonts w:ascii="Times New Roman" w:hAnsi="Times New Roman" w:cs="Times New Roman"/>
      <w:sz w:val="24"/>
      <w:szCs w:val="20"/>
    </w:rPr>
  </w:style>
  <w:style w:type="character" w:customStyle="1" w:styleId="Feloldatlanmegemlts1">
    <w:name w:val="Feloldatlan megemlítés1"/>
    <w:uiPriority w:val="99"/>
    <w:semiHidden/>
    <w:unhideWhenUsed/>
    <w:rsid w:val="00877257"/>
    <w:rPr>
      <w:color w:val="808080"/>
      <w:shd w:val="clear" w:color="auto" w:fill="E6E6E6"/>
    </w:rPr>
  </w:style>
  <w:style w:type="paragraph" w:customStyle="1" w:styleId="Default">
    <w:name w:val="Default"/>
    <w:rsid w:val="001B4545"/>
    <w:pPr>
      <w:autoSpaceDE w:val="0"/>
      <w:autoSpaceDN w:val="0"/>
      <w:adjustRightInd w:val="0"/>
    </w:pPr>
    <w:rPr>
      <w:rFonts w:ascii="Garamond" w:hAnsi="Garamond" w:cs="Garamond"/>
      <w:color w:val="000000"/>
      <w:sz w:val="24"/>
      <w:szCs w:val="24"/>
    </w:rPr>
  </w:style>
  <w:style w:type="character" w:styleId="afd">
    <w:name w:val="Strong"/>
    <w:basedOn w:val="a0"/>
    <w:uiPriority w:val="22"/>
    <w:qFormat/>
    <w:rsid w:val="00995F42"/>
    <w:rPr>
      <w:b/>
      <w:bCs/>
    </w:rPr>
  </w:style>
  <w:style w:type="character" w:customStyle="1" w:styleId="tm-p-em">
    <w:name w:val="tm-p-em"/>
    <w:basedOn w:val="a0"/>
    <w:rsid w:val="00995F42"/>
  </w:style>
  <w:style w:type="character" w:customStyle="1" w:styleId="tm-p-">
    <w:name w:val="tm-p-"/>
    <w:basedOn w:val="a0"/>
    <w:rsid w:val="00995F42"/>
  </w:style>
  <w:style w:type="paragraph" w:styleId="afe">
    <w:name w:val="Revision"/>
    <w:hidden/>
    <w:uiPriority w:val="99"/>
    <w:semiHidden/>
    <w:rsid w:val="001A2FC0"/>
    <w:rPr>
      <w:rFonts w:ascii="Times New Roman" w:hAnsi="Times New Roman"/>
      <w:sz w:val="24"/>
      <w:szCs w:val="22"/>
      <w:lang w:eastAsia="en-US"/>
    </w:rPr>
  </w:style>
</w:styles>
</file>

<file path=word/webSettings.xml><?xml version="1.0" encoding="utf-8"?>
<w:webSettings xmlns:r="http://schemas.openxmlformats.org/officeDocument/2006/relationships" xmlns:w="http://schemas.openxmlformats.org/wordprocessingml/2006/main">
  <w:divs>
    <w:div w:id="72552153">
      <w:bodyDiv w:val="1"/>
      <w:marLeft w:val="0"/>
      <w:marRight w:val="0"/>
      <w:marTop w:val="0"/>
      <w:marBottom w:val="0"/>
      <w:divBdr>
        <w:top w:val="none" w:sz="0" w:space="0" w:color="auto"/>
        <w:left w:val="none" w:sz="0" w:space="0" w:color="auto"/>
        <w:bottom w:val="none" w:sz="0" w:space="0" w:color="auto"/>
        <w:right w:val="none" w:sz="0" w:space="0" w:color="auto"/>
      </w:divBdr>
    </w:div>
    <w:div w:id="106974895">
      <w:bodyDiv w:val="1"/>
      <w:marLeft w:val="0"/>
      <w:marRight w:val="0"/>
      <w:marTop w:val="0"/>
      <w:marBottom w:val="0"/>
      <w:divBdr>
        <w:top w:val="none" w:sz="0" w:space="0" w:color="auto"/>
        <w:left w:val="none" w:sz="0" w:space="0" w:color="auto"/>
        <w:bottom w:val="none" w:sz="0" w:space="0" w:color="auto"/>
        <w:right w:val="none" w:sz="0" w:space="0" w:color="auto"/>
      </w:divBdr>
    </w:div>
    <w:div w:id="150758161">
      <w:bodyDiv w:val="1"/>
      <w:marLeft w:val="0"/>
      <w:marRight w:val="0"/>
      <w:marTop w:val="0"/>
      <w:marBottom w:val="0"/>
      <w:divBdr>
        <w:top w:val="none" w:sz="0" w:space="0" w:color="auto"/>
        <w:left w:val="none" w:sz="0" w:space="0" w:color="auto"/>
        <w:bottom w:val="none" w:sz="0" w:space="0" w:color="auto"/>
        <w:right w:val="none" w:sz="0" w:space="0" w:color="auto"/>
      </w:divBdr>
    </w:div>
    <w:div w:id="182597114">
      <w:bodyDiv w:val="1"/>
      <w:marLeft w:val="0"/>
      <w:marRight w:val="0"/>
      <w:marTop w:val="0"/>
      <w:marBottom w:val="0"/>
      <w:divBdr>
        <w:top w:val="none" w:sz="0" w:space="0" w:color="auto"/>
        <w:left w:val="none" w:sz="0" w:space="0" w:color="auto"/>
        <w:bottom w:val="none" w:sz="0" w:space="0" w:color="auto"/>
        <w:right w:val="none" w:sz="0" w:space="0" w:color="auto"/>
      </w:divBdr>
    </w:div>
    <w:div w:id="190648521">
      <w:bodyDiv w:val="1"/>
      <w:marLeft w:val="0"/>
      <w:marRight w:val="0"/>
      <w:marTop w:val="0"/>
      <w:marBottom w:val="0"/>
      <w:divBdr>
        <w:top w:val="none" w:sz="0" w:space="0" w:color="auto"/>
        <w:left w:val="none" w:sz="0" w:space="0" w:color="auto"/>
        <w:bottom w:val="none" w:sz="0" w:space="0" w:color="auto"/>
        <w:right w:val="none" w:sz="0" w:space="0" w:color="auto"/>
      </w:divBdr>
    </w:div>
    <w:div w:id="190920511">
      <w:bodyDiv w:val="1"/>
      <w:marLeft w:val="0"/>
      <w:marRight w:val="0"/>
      <w:marTop w:val="0"/>
      <w:marBottom w:val="0"/>
      <w:divBdr>
        <w:top w:val="none" w:sz="0" w:space="0" w:color="auto"/>
        <w:left w:val="none" w:sz="0" w:space="0" w:color="auto"/>
        <w:bottom w:val="none" w:sz="0" w:space="0" w:color="auto"/>
        <w:right w:val="none" w:sz="0" w:space="0" w:color="auto"/>
      </w:divBdr>
    </w:div>
    <w:div w:id="211306423">
      <w:bodyDiv w:val="1"/>
      <w:marLeft w:val="0"/>
      <w:marRight w:val="0"/>
      <w:marTop w:val="0"/>
      <w:marBottom w:val="0"/>
      <w:divBdr>
        <w:top w:val="none" w:sz="0" w:space="0" w:color="auto"/>
        <w:left w:val="none" w:sz="0" w:space="0" w:color="auto"/>
        <w:bottom w:val="none" w:sz="0" w:space="0" w:color="auto"/>
        <w:right w:val="none" w:sz="0" w:space="0" w:color="auto"/>
      </w:divBdr>
    </w:div>
    <w:div w:id="215242755">
      <w:bodyDiv w:val="1"/>
      <w:marLeft w:val="0"/>
      <w:marRight w:val="0"/>
      <w:marTop w:val="0"/>
      <w:marBottom w:val="0"/>
      <w:divBdr>
        <w:top w:val="none" w:sz="0" w:space="0" w:color="auto"/>
        <w:left w:val="none" w:sz="0" w:space="0" w:color="auto"/>
        <w:bottom w:val="none" w:sz="0" w:space="0" w:color="auto"/>
        <w:right w:val="none" w:sz="0" w:space="0" w:color="auto"/>
      </w:divBdr>
    </w:div>
    <w:div w:id="223218111">
      <w:bodyDiv w:val="1"/>
      <w:marLeft w:val="0"/>
      <w:marRight w:val="0"/>
      <w:marTop w:val="0"/>
      <w:marBottom w:val="0"/>
      <w:divBdr>
        <w:top w:val="none" w:sz="0" w:space="0" w:color="auto"/>
        <w:left w:val="none" w:sz="0" w:space="0" w:color="auto"/>
        <w:bottom w:val="none" w:sz="0" w:space="0" w:color="auto"/>
        <w:right w:val="none" w:sz="0" w:space="0" w:color="auto"/>
      </w:divBdr>
    </w:div>
    <w:div w:id="253126631">
      <w:bodyDiv w:val="1"/>
      <w:marLeft w:val="0"/>
      <w:marRight w:val="0"/>
      <w:marTop w:val="0"/>
      <w:marBottom w:val="0"/>
      <w:divBdr>
        <w:top w:val="none" w:sz="0" w:space="0" w:color="auto"/>
        <w:left w:val="none" w:sz="0" w:space="0" w:color="auto"/>
        <w:bottom w:val="none" w:sz="0" w:space="0" w:color="auto"/>
        <w:right w:val="none" w:sz="0" w:space="0" w:color="auto"/>
      </w:divBdr>
    </w:div>
    <w:div w:id="285043360">
      <w:bodyDiv w:val="1"/>
      <w:marLeft w:val="0"/>
      <w:marRight w:val="0"/>
      <w:marTop w:val="0"/>
      <w:marBottom w:val="0"/>
      <w:divBdr>
        <w:top w:val="none" w:sz="0" w:space="0" w:color="auto"/>
        <w:left w:val="none" w:sz="0" w:space="0" w:color="auto"/>
        <w:bottom w:val="none" w:sz="0" w:space="0" w:color="auto"/>
        <w:right w:val="none" w:sz="0" w:space="0" w:color="auto"/>
      </w:divBdr>
    </w:div>
    <w:div w:id="287667542">
      <w:bodyDiv w:val="1"/>
      <w:marLeft w:val="0"/>
      <w:marRight w:val="0"/>
      <w:marTop w:val="0"/>
      <w:marBottom w:val="0"/>
      <w:divBdr>
        <w:top w:val="none" w:sz="0" w:space="0" w:color="auto"/>
        <w:left w:val="none" w:sz="0" w:space="0" w:color="auto"/>
        <w:bottom w:val="none" w:sz="0" w:space="0" w:color="auto"/>
        <w:right w:val="none" w:sz="0" w:space="0" w:color="auto"/>
      </w:divBdr>
    </w:div>
    <w:div w:id="339964281">
      <w:bodyDiv w:val="1"/>
      <w:marLeft w:val="0"/>
      <w:marRight w:val="0"/>
      <w:marTop w:val="0"/>
      <w:marBottom w:val="0"/>
      <w:divBdr>
        <w:top w:val="none" w:sz="0" w:space="0" w:color="auto"/>
        <w:left w:val="none" w:sz="0" w:space="0" w:color="auto"/>
        <w:bottom w:val="none" w:sz="0" w:space="0" w:color="auto"/>
        <w:right w:val="none" w:sz="0" w:space="0" w:color="auto"/>
      </w:divBdr>
    </w:div>
    <w:div w:id="341132827">
      <w:bodyDiv w:val="1"/>
      <w:marLeft w:val="0"/>
      <w:marRight w:val="0"/>
      <w:marTop w:val="0"/>
      <w:marBottom w:val="0"/>
      <w:divBdr>
        <w:top w:val="none" w:sz="0" w:space="0" w:color="auto"/>
        <w:left w:val="none" w:sz="0" w:space="0" w:color="auto"/>
        <w:bottom w:val="none" w:sz="0" w:space="0" w:color="auto"/>
        <w:right w:val="none" w:sz="0" w:space="0" w:color="auto"/>
      </w:divBdr>
    </w:div>
    <w:div w:id="353920609">
      <w:bodyDiv w:val="1"/>
      <w:marLeft w:val="0"/>
      <w:marRight w:val="0"/>
      <w:marTop w:val="0"/>
      <w:marBottom w:val="0"/>
      <w:divBdr>
        <w:top w:val="none" w:sz="0" w:space="0" w:color="auto"/>
        <w:left w:val="none" w:sz="0" w:space="0" w:color="auto"/>
        <w:bottom w:val="none" w:sz="0" w:space="0" w:color="auto"/>
        <w:right w:val="none" w:sz="0" w:space="0" w:color="auto"/>
      </w:divBdr>
      <w:divsChild>
        <w:div w:id="771555602">
          <w:marLeft w:val="0"/>
          <w:marRight w:val="0"/>
          <w:marTop w:val="0"/>
          <w:marBottom w:val="210"/>
          <w:divBdr>
            <w:top w:val="none" w:sz="0" w:space="0" w:color="auto"/>
            <w:left w:val="none" w:sz="0" w:space="0" w:color="auto"/>
            <w:bottom w:val="none" w:sz="0" w:space="0" w:color="auto"/>
            <w:right w:val="none" w:sz="0" w:space="0" w:color="auto"/>
          </w:divBdr>
          <w:divsChild>
            <w:div w:id="2033802051">
              <w:blockQuote w:val="1"/>
              <w:marLeft w:val="0"/>
              <w:marRight w:val="0"/>
              <w:marTop w:val="0"/>
              <w:marBottom w:val="0"/>
              <w:divBdr>
                <w:top w:val="none" w:sz="0" w:space="0" w:color="auto"/>
                <w:left w:val="none" w:sz="0" w:space="0" w:color="auto"/>
                <w:bottom w:val="none" w:sz="0" w:space="0" w:color="auto"/>
                <w:right w:val="none" w:sz="0" w:space="0" w:color="auto"/>
              </w:divBdr>
              <w:divsChild>
                <w:div w:id="17177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5114">
      <w:bodyDiv w:val="1"/>
      <w:marLeft w:val="0"/>
      <w:marRight w:val="0"/>
      <w:marTop w:val="0"/>
      <w:marBottom w:val="0"/>
      <w:divBdr>
        <w:top w:val="none" w:sz="0" w:space="0" w:color="auto"/>
        <w:left w:val="none" w:sz="0" w:space="0" w:color="auto"/>
        <w:bottom w:val="none" w:sz="0" w:space="0" w:color="auto"/>
        <w:right w:val="none" w:sz="0" w:space="0" w:color="auto"/>
      </w:divBdr>
    </w:div>
    <w:div w:id="481460040">
      <w:bodyDiv w:val="1"/>
      <w:marLeft w:val="0"/>
      <w:marRight w:val="0"/>
      <w:marTop w:val="0"/>
      <w:marBottom w:val="0"/>
      <w:divBdr>
        <w:top w:val="none" w:sz="0" w:space="0" w:color="auto"/>
        <w:left w:val="none" w:sz="0" w:space="0" w:color="auto"/>
        <w:bottom w:val="none" w:sz="0" w:space="0" w:color="auto"/>
        <w:right w:val="none" w:sz="0" w:space="0" w:color="auto"/>
      </w:divBdr>
    </w:div>
    <w:div w:id="502164475">
      <w:bodyDiv w:val="1"/>
      <w:marLeft w:val="0"/>
      <w:marRight w:val="0"/>
      <w:marTop w:val="0"/>
      <w:marBottom w:val="0"/>
      <w:divBdr>
        <w:top w:val="none" w:sz="0" w:space="0" w:color="auto"/>
        <w:left w:val="none" w:sz="0" w:space="0" w:color="auto"/>
        <w:bottom w:val="none" w:sz="0" w:space="0" w:color="auto"/>
        <w:right w:val="none" w:sz="0" w:space="0" w:color="auto"/>
      </w:divBdr>
    </w:div>
    <w:div w:id="518277277">
      <w:bodyDiv w:val="1"/>
      <w:marLeft w:val="0"/>
      <w:marRight w:val="0"/>
      <w:marTop w:val="0"/>
      <w:marBottom w:val="0"/>
      <w:divBdr>
        <w:top w:val="none" w:sz="0" w:space="0" w:color="auto"/>
        <w:left w:val="none" w:sz="0" w:space="0" w:color="auto"/>
        <w:bottom w:val="none" w:sz="0" w:space="0" w:color="auto"/>
        <w:right w:val="none" w:sz="0" w:space="0" w:color="auto"/>
      </w:divBdr>
    </w:div>
    <w:div w:id="542328398">
      <w:bodyDiv w:val="1"/>
      <w:marLeft w:val="0"/>
      <w:marRight w:val="0"/>
      <w:marTop w:val="0"/>
      <w:marBottom w:val="0"/>
      <w:divBdr>
        <w:top w:val="none" w:sz="0" w:space="0" w:color="auto"/>
        <w:left w:val="none" w:sz="0" w:space="0" w:color="auto"/>
        <w:bottom w:val="none" w:sz="0" w:space="0" w:color="auto"/>
        <w:right w:val="none" w:sz="0" w:space="0" w:color="auto"/>
      </w:divBdr>
    </w:div>
    <w:div w:id="657419621">
      <w:bodyDiv w:val="1"/>
      <w:marLeft w:val="0"/>
      <w:marRight w:val="0"/>
      <w:marTop w:val="0"/>
      <w:marBottom w:val="0"/>
      <w:divBdr>
        <w:top w:val="none" w:sz="0" w:space="0" w:color="auto"/>
        <w:left w:val="none" w:sz="0" w:space="0" w:color="auto"/>
        <w:bottom w:val="none" w:sz="0" w:space="0" w:color="auto"/>
        <w:right w:val="none" w:sz="0" w:space="0" w:color="auto"/>
      </w:divBdr>
    </w:div>
    <w:div w:id="694617143">
      <w:bodyDiv w:val="1"/>
      <w:marLeft w:val="0"/>
      <w:marRight w:val="0"/>
      <w:marTop w:val="0"/>
      <w:marBottom w:val="0"/>
      <w:divBdr>
        <w:top w:val="none" w:sz="0" w:space="0" w:color="auto"/>
        <w:left w:val="none" w:sz="0" w:space="0" w:color="auto"/>
        <w:bottom w:val="none" w:sz="0" w:space="0" w:color="auto"/>
        <w:right w:val="none" w:sz="0" w:space="0" w:color="auto"/>
      </w:divBdr>
    </w:div>
    <w:div w:id="703167164">
      <w:bodyDiv w:val="1"/>
      <w:marLeft w:val="0"/>
      <w:marRight w:val="0"/>
      <w:marTop w:val="0"/>
      <w:marBottom w:val="0"/>
      <w:divBdr>
        <w:top w:val="none" w:sz="0" w:space="0" w:color="auto"/>
        <w:left w:val="none" w:sz="0" w:space="0" w:color="auto"/>
        <w:bottom w:val="none" w:sz="0" w:space="0" w:color="auto"/>
        <w:right w:val="none" w:sz="0" w:space="0" w:color="auto"/>
      </w:divBdr>
    </w:div>
    <w:div w:id="709190475">
      <w:bodyDiv w:val="1"/>
      <w:marLeft w:val="0"/>
      <w:marRight w:val="0"/>
      <w:marTop w:val="0"/>
      <w:marBottom w:val="0"/>
      <w:divBdr>
        <w:top w:val="none" w:sz="0" w:space="0" w:color="auto"/>
        <w:left w:val="none" w:sz="0" w:space="0" w:color="auto"/>
        <w:bottom w:val="none" w:sz="0" w:space="0" w:color="auto"/>
        <w:right w:val="none" w:sz="0" w:space="0" w:color="auto"/>
      </w:divBdr>
    </w:div>
    <w:div w:id="718938428">
      <w:bodyDiv w:val="1"/>
      <w:marLeft w:val="0"/>
      <w:marRight w:val="0"/>
      <w:marTop w:val="0"/>
      <w:marBottom w:val="0"/>
      <w:divBdr>
        <w:top w:val="none" w:sz="0" w:space="0" w:color="auto"/>
        <w:left w:val="none" w:sz="0" w:space="0" w:color="auto"/>
        <w:bottom w:val="none" w:sz="0" w:space="0" w:color="auto"/>
        <w:right w:val="none" w:sz="0" w:space="0" w:color="auto"/>
      </w:divBdr>
      <w:divsChild>
        <w:div w:id="336201420">
          <w:marLeft w:val="274"/>
          <w:marRight w:val="0"/>
          <w:marTop w:val="120"/>
          <w:marBottom w:val="0"/>
          <w:divBdr>
            <w:top w:val="none" w:sz="0" w:space="0" w:color="auto"/>
            <w:left w:val="none" w:sz="0" w:space="0" w:color="auto"/>
            <w:bottom w:val="none" w:sz="0" w:space="0" w:color="auto"/>
            <w:right w:val="none" w:sz="0" w:space="0" w:color="auto"/>
          </w:divBdr>
        </w:div>
        <w:div w:id="655840144">
          <w:marLeft w:val="274"/>
          <w:marRight w:val="0"/>
          <w:marTop w:val="120"/>
          <w:marBottom w:val="0"/>
          <w:divBdr>
            <w:top w:val="none" w:sz="0" w:space="0" w:color="auto"/>
            <w:left w:val="none" w:sz="0" w:space="0" w:color="auto"/>
            <w:bottom w:val="none" w:sz="0" w:space="0" w:color="auto"/>
            <w:right w:val="none" w:sz="0" w:space="0" w:color="auto"/>
          </w:divBdr>
        </w:div>
        <w:div w:id="1189836135">
          <w:marLeft w:val="274"/>
          <w:marRight w:val="0"/>
          <w:marTop w:val="120"/>
          <w:marBottom w:val="0"/>
          <w:divBdr>
            <w:top w:val="none" w:sz="0" w:space="0" w:color="auto"/>
            <w:left w:val="none" w:sz="0" w:space="0" w:color="auto"/>
            <w:bottom w:val="none" w:sz="0" w:space="0" w:color="auto"/>
            <w:right w:val="none" w:sz="0" w:space="0" w:color="auto"/>
          </w:divBdr>
        </w:div>
        <w:div w:id="1228104516">
          <w:marLeft w:val="274"/>
          <w:marRight w:val="0"/>
          <w:marTop w:val="120"/>
          <w:marBottom w:val="0"/>
          <w:divBdr>
            <w:top w:val="none" w:sz="0" w:space="0" w:color="auto"/>
            <w:left w:val="none" w:sz="0" w:space="0" w:color="auto"/>
            <w:bottom w:val="none" w:sz="0" w:space="0" w:color="auto"/>
            <w:right w:val="none" w:sz="0" w:space="0" w:color="auto"/>
          </w:divBdr>
        </w:div>
        <w:div w:id="1497526359">
          <w:marLeft w:val="274"/>
          <w:marRight w:val="0"/>
          <w:marTop w:val="120"/>
          <w:marBottom w:val="0"/>
          <w:divBdr>
            <w:top w:val="none" w:sz="0" w:space="0" w:color="auto"/>
            <w:left w:val="none" w:sz="0" w:space="0" w:color="auto"/>
            <w:bottom w:val="none" w:sz="0" w:space="0" w:color="auto"/>
            <w:right w:val="none" w:sz="0" w:space="0" w:color="auto"/>
          </w:divBdr>
        </w:div>
        <w:div w:id="1836719804">
          <w:marLeft w:val="274"/>
          <w:marRight w:val="0"/>
          <w:marTop w:val="120"/>
          <w:marBottom w:val="0"/>
          <w:divBdr>
            <w:top w:val="none" w:sz="0" w:space="0" w:color="auto"/>
            <w:left w:val="none" w:sz="0" w:space="0" w:color="auto"/>
            <w:bottom w:val="none" w:sz="0" w:space="0" w:color="auto"/>
            <w:right w:val="none" w:sz="0" w:space="0" w:color="auto"/>
          </w:divBdr>
        </w:div>
        <w:div w:id="1984308466">
          <w:marLeft w:val="274"/>
          <w:marRight w:val="0"/>
          <w:marTop w:val="120"/>
          <w:marBottom w:val="0"/>
          <w:divBdr>
            <w:top w:val="none" w:sz="0" w:space="0" w:color="auto"/>
            <w:left w:val="none" w:sz="0" w:space="0" w:color="auto"/>
            <w:bottom w:val="none" w:sz="0" w:space="0" w:color="auto"/>
            <w:right w:val="none" w:sz="0" w:space="0" w:color="auto"/>
          </w:divBdr>
        </w:div>
      </w:divsChild>
    </w:div>
    <w:div w:id="734157660">
      <w:bodyDiv w:val="1"/>
      <w:marLeft w:val="0"/>
      <w:marRight w:val="0"/>
      <w:marTop w:val="0"/>
      <w:marBottom w:val="0"/>
      <w:divBdr>
        <w:top w:val="none" w:sz="0" w:space="0" w:color="auto"/>
        <w:left w:val="none" w:sz="0" w:space="0" w:color="auto"/>
        <w:bottom w:val="none" w:sz="0" w:space="0" w:color="auto"/>
        <w:right w:val="none" w:sz="0" w:space="0" w:color="auto"/>
      </w:divBdr>
    </w:div>
    <w:div w:id="757167224">
      <w:bodyDiv w:val="1"/>
      <w:marLeft w:val="0"/>
      <w:marRight w:val="0"/>
      <w:marTop w:val="0"/>
      <w:marBottom w:val="0"/>
      <w:divBdr>
        <w:top w:val="none" w:sz="0" w:space="0" w:color="auto"/>
        <w:left w:val="none" w:sz="0" w:space="0" w:color="auto"/>
        <w:bottom w:val="none" w:sz="0" w:space="0" w:color="auto"/>
        <w:right w:val="none" w:sz="0" w:space="0" w:color="auto"/>
      </w:divBdr>
    </w:div>
    <w:div w:id="785778339">
      <w:bodyDiv w:val="1"/>
      <w:marLeft w:val="0"/>
      <w:marRight w:val="0"/>
      <w:marTop w:val="0"/>
      <w:marBottom w:val="0"/>
      <w:divBdr>
        <w:top w:val="none" w:sz="0" w:space="0" w:color="auto"/>
        <w:left w:val="none" w:sz="0" w:space="0" w:color="auto"/>
        <w:bottom w:val="none" w:sz="0" w:space="0" w:color="auto"/>
        <w:right w:val="none" w:sz="0" w:space="0" w:color="auto"/>
      </w:divBdr>
    </w:div>
    <w:div w:id="867110208">
      <w:bodyDiv w:val="1"/>
      <w:marLeft w:val="0"/>
      <w:marRight w:val="0"/>
      <w:marTop w:val="0"/>
      <w:marBottom w:val="0"/>
      <w:divBdr>
        <w:top w:val="none" w:sz="0" w:space="0" w:color="auto"/>
        <w:left w:val="none" w:sz="0" w:space="0" w:color="auto"/>
        <w:bottom w:val="none" w:sz="0" w:space="0" w:color="auto"/>
        <w:right w:val="none" w:sz="0" w:space="0" w:color="auto"/>
      </w:divBdr>
    </w:div>
    <w:div w:id="884607928">
      <w:bodyDiv w:val="1"/>
      <w:marLeft w:val="0"/>
      <w:marRight w:val="0"/>
      <w:marTop w:val="0"/>
      <w:marBottom w:val="0"/>
      <w:divBdr>
        <w:top w:val="none" w:sz="0" w:space="0" w:color="auto"/>
        <w:left w:val="none" w:sz="0" w:space="0" w:color="auto"/>
        <w:bottom w:val="none" w:sz="0" w:space="0" w:color="auto"/>
        <w:right w:val="none" w:sz="0" w:space="0" w:color="auto"/>
      </w:divBdr>
    </w:div>
    <w:div w:id="902760513">
      <w:bodyDiv w:val="1"/>
      <w:marLeft w:val="0"/>
      <w:marRight w:val="0"/>
      <w:marTop w:val="0"/>
      <w:marBottom w:val="0"/>
      <w:divBdr>
        <w:top w:val="none" w:sz="0" w:space="0" w:color="auto"/>
        <w:left w:val="none" w:sz="0" w:space="0" w:color="auto"/>
        <w:bottom w:val="none" w:sz="0" w:space="0" w:color="auto"/>
        <w:right w:val="none" w:sz="0" w:space="0" w:color="auto"/>
      </w:divBdr>
    </w:div>
    <w:div w:id="906691103">
      <w:bodyDiv w:val="1"/>
      <w:marLeft w:val="0"/>
      <w:marRight w:val="0"/>
      <w:marTop w:val="0"/>
      <w:marBottom w:val="0"/>
      <w:divBdr>
        <w:top w:val="none" w:sz="0" w:space="0" w:color="auto"/>
        <w:left w:val="none" w:sz="0" w:space="0" w:color="auto"/>
        <w:bottom w:val="none" w:sz="0" w:space="0" w:color="auto"/>
        <w:right w:val="none" w:sz="0" w:space="0" w:color="auto"/>
      </w:divBdr>
    </w:div>
    <w:div w:id="921838248">
      <w:bodyDiv w:val="1"/>
      <w:marLeft w:val="0"/>
      <w:marRight w:val="0"/>
      <w:marTop w:val="0"/>
      <w:marBottom w:val="0"/>
      <w:divBdr>
        <w:top w:val="none" w:sz="0" w:space="0" w:color="auto"/>
        <w:left w:val="none" w:sz="0" w:space="0" w:color="auto"/>
        <w:bottom w:val="none" w:sz="0" w:space="0" w:color="auto"/>
        <w:right w:val="none" w:sz="0" w:space="0" w:color="auto"/>
      </w:divBdr>
    </w:div>
    <w:div w:id="985427126">
      <w:bodyDiv w:val="1"/>
      <w:marLeft w:val="0"/>
      <w:marRight w:val="0"/>
      <w:marTop w:val="0"/>
      <w:marBottom w:val="0"/>
      <w:divBdr>
        <w:top w:val="none" w:sz="0" w:space="0" w:color="auto"/>
        <w:left w:val="none" w:sz="0" w:space="0" w:color="auto"/>
        <w:bottom w:val="none" w:sz="0" w:space="0" w:color="auto"/>
        <w:right w:val="none" w:sz="0" w:space="0" w:color="auto"/>
      </w:divBdr>
    </w:div>
    <w:div w:id="1018778143">
      <w:bodyDiv w:val="1"/>
      <w:marLeft w:val="0"/>
      <w:marRight w:val="0"/>
      <w:marTop w:val="0"/>
      <w:marBottom w:val="0"/>
      <w:divBdr>
        <w:top w:val="none" w:sz="0" w:space="0" w:color="auto"/>
        <w:left w:val="none" w:sz="0" w:space="0" w:color="auto"/>
        <w:bottom w:val="none" w:sz="0" w:space="0" w:color="auto"/>
        <w:right w:val="none" w:sz="0" w:space="0" w:color="auto"/>
      </w:divBdr>
    </w:div>
    <w:div w:id="1042749600">
      <w:bodyDiv w:val="1"/>
      <w:marLeft w:val="0"/>
      <w:marRight w:val="0"/>
      <w:marTop w:val="0"/>
      <w:marBottom w:val="0"/>
      <w:divBdr>
        <w:top w:val="none" w:sz="0" w:space="0" w:color="auto"/>
        <w:left w:val="none" w:sz="0" w:space="0" w:color="auto"/>
        <w:bottom w:val="none" w:sz="0" w:space="0" w:color="auto"/>
        <w:right w:val="none" w:sz="0" w:space="0" w:color="auto"/>
      </w:divBdr>
    </w:div>
    <w:div w:id="1047140617">
      <w:bodyDiv w:val="1"/>
      <w:marLeft w:val="0"/>
      <w:marRight w:val="0"/>
      <w:marTop w:val="0"/>
      <w:marBottom w:val="0"/>
      <w:divBdr>
        <w:top w:val="none" w:sz="0" w:space="0" w:color="auto"/>
        <w:left w:val="none" w:sz="0" w:space="0" w:color="auto"/>
        <w:bottom w:val="none" w:sz="0" w:space="0" w:color="auto"/>
        <w:right w:val="none" w:sz="0" w:space="0" w:color="auto"/>
      </w:divBdr>
    </w:div>
    <w:div w:id="1058940824">
      <w:bodyDiv w:val="1"/>
      <w:marLeft w:val="0"/>
      <w:marRight w:val="0"/>
      <w:marTop w:val="0"/>
      <w:marBottom w:val="0"/>
      <w:divBdr>
        <w:top w:val="none" w:sz="0" w:space="0" w:color="auto"/>
        <w:left w:val="none" w:sz="0" w:space="0" w:color="auto"/>
        <w:bottom w:val="none" w:sz="0" w:space="0" w:color="auto"/>
        <w:right w:val="none" w:sz="0" w:space="0" w:color="auto"/>
      </w:divBdr>
    </w:div>
    <w:div w:id="1066102250">
      <w:bodyDiv w:val="1"/>
      <w:marLeft w:val="0"/>
      <w:marRight w:val="0"/>
      <w:marTop w:val="0"/>
      <w:marBottom w:val="0"/>
      <w:divBdr>
        <w:top w:val="none" w:sz="0" w:space="0" w:color="auto"/>
        <w:left w:val="none" w:sz="0" w:space="0" w:color="auto"/>
        <w:bottom w:val="none" w:sz="0" w:space="0" w:color="auto"/>
        <w:right w:val="none" w:sz="0" w:space="0" w:color="auto"/>
      </w:divBdr>
    </w:div>
    <w:div w:id="1077283891">
      <w:bodyDiv w:val="1"/>
      <w:marLeft w:val="0"/>
      <w:marRight w:val="0"/>
      <w:marTop w:val="0"/>
      <w:marBottom w:val="0"/>
      <w:divBdr>
        <w:top w:val="none" w:sz="0" w:space="0" w:color="auto"/>
        <w:left w:val="none" w:sz="0" w:space="0" w:color="auto"/>
        <w:bottom w:val="none" w:sz="0" w:space="0" w:color="auto"/>
        <w:right w:val="none" w:sz="0" w:space="0" w:color="auto"/>
      </w:divBdr>
    </w:div>
    <w:div w:id="1096633556">
      <w:bodyDiv w:val="1"/>
      <w:marLeft w:val="0"/>
      <w:marRight w:val="0"/>
      <w:marTop w:val="0"/>
      <w:marBottom w:val="0"/>
      <w:divBdr>
        <w:top w:val="none" w:sz="0" w:space="0" w:color="auto"/>
        <w:left w:val="none" w:sz="0" w:space="0" w:color="auto"/>
        <w:bottom w:val="none" w:sz="0" w:space="0" w:color="auto"/>
        <w:right w:val="none" w:sz="0" w:space="0" w:color="auto"/>
      </w:divBdr>
    </w:div>
    <w:div w:id="1164667550">
      <w:bodyDiv w:val="1"/>
      <w:marLeft w:val="0"/>
      <w:marRight w:val="0"/>
      <w:marTop w:val="0"/>
      <w:marBottom w:val="0"/>
      <w:divBdr>
        <w:top w:val="none" w:sz="0" w:space="0" w:color="auto"/>
        <w:left w:val="none" w:sz="0" w:space="0" w:color="auto"/>
        <w:bottom w:val="none" w:sz="0" w:space="0" w:color="auto"/>
        <w:right w:val="none" w:sz="0" w:space="0" w:color="auto"/>
      </w:divBdr>
    </w:div>
    <w:div w:id="1240755158">
      <w:bodyDiv w:val="1"/>
      <w:marLeft w:val="0"/>
      <w:marRight w:val="0"/>
      <w:marTop w:val="0"/>
      <w:marBottom w:val="0"/>
      <w:divBdr>
        <w:top w:val="none" w:sz="0" w:space="0" w:color="auto"/>
        <w:left w:val="none" w:sz="0" w:space="0" w:color="auto"/>
        <w:bottom w:val="none" w:sz="0" w:space="0" w:color="auto"/>
        <w:right w:val="none" w:sz="0" w:space="0" w:color="auto"/>
      </w:divBdr>
    </w:div>
    <w:div w:id="1260681763">
      <w:bodyDiv w:val="1"/>
      <w:marLeft w:val="0"/>
      <w:marRight w:val="0"/>
      <w:marTop w:val="0"/>
      <w:marBottom w:val="0"/>
      <w:divBdr>
        <w:top w:val="none" w:sz="0" w:space="0" w:color="auto"/>
        <w:left w:val="none" w:sz="0" w:space="0" w:color="auto"/>
        <w:bottom w:val="none" w:sz="0" w:space="0" w:color="auto"/>
        <w:right w:val="none" w:sz="0" w:space="0" w:color="auto"/>
      </w:divBdr>
    </w:div>
    <w:div w:id="1299609918">
      <w:bodyDiv w:val="1"/>
      <w:marLeft w:val="0"/>
      <w:marRight w:val="0"/>
      <w:marTop w:val="0"/>
      <w:marBottom w:val="0"/>
      <w:divBdr>
        <w:top w:val="none" w:sz="0" w:space="0" w:color="auto"/>
        <w:left w:val="none" w:sz="0" w:space="0" w:color="auto"/>
        <w:bottom w:val="none" w:sz="0" w:space="0" w:color="auto"/>
        <w:right w:val="none" w:sz="0" w:space="0" w:color="auto"/>
      </w:divBdr>
    </w:div>
    <w:div w:id="1316883358">
      <w:bodyDiv w:val="1"/>
      <w:marLeft w:val="0"/>
      <w:marRight w:val="0"/>
      <w:marTop w:val="0"/>
      <w:marBottom w:val="0"/>
      <w:divBdr>
        <w:top w:val="none" w:sz="0" w:space="0" w:color="auto"/>
        <w:left w:val="none" w:sz="0" w:space="0" w:color="auto"/>
        <w:bottom w:val="none" w:sz="0" w:space="0" w:color="auto"/>
        <w:right w:val="none" w:sz="0" w:space="0" w:color="auto"/>
      </w:divBdr>
    </w:div>
    <w:div w:id="1364556441">
      <w:bodyDiv w:val="1"/>
      <w:marLeft w:val="0"/>
      <w:marRight w:val="0"/>
      <w:marTop w:val="0"/>
      <w:marBottom w:val="0"/>
      <w:divBdr>
        <w:top w:val="none" w:sz="0" w:space="0" w:color="auto"/>
        <w:left w:val="none" w:sz="0" w:space="0" w:color="auto"/>
        <w:bottom w:val="none" w:sz="0" w:space="0" w:color="auto"/>
        <w:right w:val="none" w:sz="0" w:space="0" w:color="auto"/>
      </w:divBdr>
    </w:div>
    <w:div w:id="1499078021">
      <w:bodyDiv w:val="1"/>
      <w:marLeft w:val="0"/>
      <w:marRight w:val="0"/>
      <w:marTop w:val="0"/>
      <w:marBottom w:val="0"/>
      <w:divBdr>
        <w:top w:val="none" w:sz="0" w:space="0" w:color="auto"/>
        <w:left w:val="none" w:sz="0" w:space="0" w:color="auto"/>
        <w:bottom w:val="none" w:sz="0" w:space="0" w:color="auto"/>
        <w:right w:val="none" w:sz="0" w:space="0" w:color="auto"/>
      </w:divBdr>
    </w:div>
    <w:div w:id="1516533758">
      <w:bodyDiv w:val="1"/>
      <w:marLeft w:val="0"/>
      <w:marRight w:val="0"/>
      <w:marTop w:val="0"/>
      <w:marBottom w:val="0"/>
      <w:divBdr>
        <w:top w:val="none" w:sz="0" w:space="0" w:color="auto"/>
        <w:left w:val="none" w:sz="0" w:space="0" w:color="auto"/>
        <w:bottom w:val="none" w:sz="0" w:space="0" w:color="auto"/>
        <w:right w:val="none" w:sz="0" w:space="0" w:color="auto"/>
      </w:divBdr>
    </w:div>
    <w:div w:id="1526140415">
      <w:bodyDiv w:val="1"/>
      <w:marLeft w:val="0"/>
      <w:marRight w:val="0"/>
      <w:marTop w:val="0"/>
      <w:marBottom w:val="0"/>
      <w:divBdr>
        <w:top w:val="none" w:sz="0" w:space="0" w:color="auto"/>
        <w:left w:val="none" w:sz="0" w:space="0" w:color="auto"/>
        <w:bottom w:val="none" w:sz="0" w:space="0" w:color="auto"/>
        <w:right w:val="none" w:sz="0" w:space="0" w:color="auto"/>
      </w:divBdr>
    </w:div>
    <w:div w:id="1551919828">
      <w:bodyDiv w:val="1"/>
      <w:marLeft w:val="0"/>
      <w:marRight w:val="0"/>
      <w:marTop w:val="0"/>
      <w:marBottom w:val="0"/>
      <w:divBdr>
        <w:top w:val="none" w:sz="0" w:space="0" w:color="auto"/>
        <w:left w:val="none" w:sz="0" w:space="0" w:color="auto"/>
        <w:bottom w:val="none" w:sz="0" w:space="0" w:color="auto"/>
        <w:right w:val="none" w:sz="0" w:space="0" w:color="auto"/>
      </w:divBdr>
    </w:div>
    <w:div w:id="1557548627">
      <w:bodyDiv w:val="1"/>
      <w:marLeft w:val="0"/>
      <w:marRight w:val="0"/>
      <w:marTop w:val="0"/>
      <w:marBottom w:val="0"/>
      <w:divBdr>
        <w:top w:val="none" w:sz="0" w:space="0" w:color="auto"/>
        <w:left w:val="none" w:sz="0" w:space="0" w:color="auto"/>
        <w:bottom w:val="none" w:sz="0" w:space="0" w:color="auto"/>
        <w:right w:val="none" w:sz="0" w:space="0" w:color="auto"/>
      </w:divBdr>
    </w:div>
    <w:div w:id="1563129091">
      <w:bodyDiv w:val="1"/>
      <w:marLeft w:val="0"/>
      <w:marRight w:val="0"/>
      <w:marTop w:val="0"/>
      <w:marBottom w:val="0"/>
      <w:divBdr>
        <w:top w:val="none" w:sz="0" w:space="0" w:color="auto"/>
        <w:left w:val="none" w:sz="0" w:space="0" w:color="auto"/>
        <w:bottom w:val="none" w:sz="0" w:space="0" w:color="auto"/>
        <w:right w:val="none" w:sz="0" w:space="0" w:color="auto"/>
      </w:divBdr>
    </w:div>
    <w:div w:id="1575237763">
      <w:bodyDiv w:val="1"/>
      <w:marLeft w:val="0"/>
      <w:marRight w:val="0"/>
      <w:marTop w:val="0"/>
      <w:marBottom w:val="0"/>
      <w:divBdr>
        <w:top w:val="none" w:sz="0" w:space="0" w:color="auto"/>
        <w:left w:val="none" w:sz="0" w:space="0" w:color="auto"/>
        <w:bottom w:val="none" w:sz="0" w:space="0" w:color="auto"/>
        <w:right w:val="none" w:sz="0" w:space="0" w:color="auto"/>
      </w:divBdr>
    </w:div>
    <w:div w:id="1578054731">
      <w:bodyDiv w:val="1"/>
      <w:marLeft w:val="0"/>
      <w:marRight w:val="0"/>
      <w:marTop w:val="0"/>
      <w:marBottom w:val="0"/>
      <w:divBdr>
        <w:top w:val="none" w:sz="0" w:space="0" w:color="auto"/>
        <w:left w:val="none" w:sz="0" w:space="0" w:color="auto"/>
        <w:bottom w:val="none" w:sz="0" w:space="0" w:color="auto"/>
        <w:right w:val="none" w:sz="0" w:space="0" w:color="auto"/>
      </w:divBdr>
    </w:div>
    <w:div w:id="1655912037">
      <w:bodyDiv w:val="1"/>
      <w:marLeft w:val="0"/>
      <w:marRight w:val="0"/>
      <w:marTop w:val="0"/>
      <w:marBottom w:val="0"/>
      <w:divBdr>
        <w:top w:val="none" w:sz="0" w:space="0" w:color="auto"/>
        <w:left w:val="none" w:sz="0" w:space="0" w:color="auto"/>
        <w:bottom w:val="none" w:sz="0" w:space="0" w:color="auto"/>
        <w:right w:val="none" w:sz="0" w:space="0" w:color="auto"/>
      </w:divBdr>
    </w:div>
    <w:div w:id="1711686521">
      <w:bodyDiv w:val="1"/>
      <w:marLeft w:val="0"/>
      <w:marRight w:val="0"/>
      <w:marTop w:val="0"/>
      <w:marBottom w:val="0"/>
      <w:divBdr>
        <w:top w:val="none" w:sz="0" w:space="0" w:color="auto"/>
        <w:left w:val="none" w:sz="0" w:space="0" w:color="auto"/>
        <w:bottom w:val="none" w:sz="0" w:space="0" w:color="auto"/>
        <w:right w:val="none" w:sz="0" w:space="0" w:color="auto"/>
      </w:divBdr>
    </w:div>
    <w:div w:id="1738089939">
      <w:bodyDiv w:val="1"/>
      <w:marLeft w:val="0"/>
      <w:marRight w:val="0"/>
      <w:marTop w:val="0"/>
      <w:marBottom w:val="0"/>
      <w:divBdr>
        <w:top w:val="none" w:sz="0" w:space="0" w:color="auto"/>
        <w:left w:val="none" w:sz="0" w:space="0" w:color="auto"/>
        <w:bottom w:val="none" w:sz="0" w:space="0" w:color="auto"/>
        <w:right w:val="none" w:sz="0" w:space="0" w:color="auto"/>
      </w:divBdr>
    </w:div>
    <w:div w:id="1742285315">
      <w:bodyDiv w:val="1"/>
      <w:marLeft w:val="0"/>
      <w:marRight w:val="0"/>
      <w:marTop w:val="0"/>
      <w:marBottom w:val="0"/>
      <w:divBdr>
        <w:top w:val="none" w:sz="0" w:space="0" w:color="auto"/>
        <w:left w:val="none" w:sz="0" w:space="0" w:color="auto"/>
        <w:bottom w:val="none" w:sz="0" w:space="0" w:color="auto"/>
        <w:right w:val="none" w:sz="0" w:space="0" w:color="auto"/>
      </w:divBdr>
    </w:div>
    <w:div w:id="1745643074">
      <w:bodyDiv w:val="1"/>
      <w:marLeft w:val="0"/>
      <w:marRight w:val="0"/>
      <w:marTop w:val="0"/>
      <w:marBottom w:val="0"/>
      <w:divBdr>
        <w:top w:val="none" w:sz="0" w:space="0" w:color="auto"/>
        <w:left w:val="none" w:sz="0" w:space="0" w:color="auto"/>
        <w:bottom w:val="none" w:sz="0" w:space="0" w:color="auto"/>
        <w:right w:val="none" w:sz="0" w:space="0" w:color="auto"/>
      </w:divBdr>
    </w:div>
    <w:div w:id="1783260499">
      <w:bodyDiv w:val="1"/>
      <w:marLeft w:val="0"/>
      <w:marRight w:val="0"/>
      <w:marTop w:val="0"/>
      <w:marBottom w:val="0"/>
      <w:divBdr>
        <w:top w:val="none" w:sz="0" w:space="0" w:color="auto"/>
        <w:left w:val="none" w:sz="0" w:space="0" w:color="auto"/>
        <w:bottom w:val="none" w:sz="0" w:space="0" w:color="auto"/>
        <w:right w:val="none" w:sz="0" w:space="0" w:color="auto"/>
      </w:divBdr>
    </w:div>
    <w:div w:id="1800761753">
      <w:bodyDiv w:val="1"/>
      <w:marLeft w:val="0"/>
      <w:marRight w:val="0"/>
      <w:marTop w:val="0"/>
      <w:marBottom w:val="0"/>
      <w:divBdr>
        <w:top w:val="none" w:sz="0" w:space="0" w:color="auto"/>
        <w:left w:val="none" w:sz="0" w:space="0" w:color="auto"/>
        <w:bottom w:val="none" w:sz="0" w:space="0" w:color="auto"/>
        <w:right w:val="none" w:sz="0" w:space="0" w:color="auto"/>
      </w:divBdr>
    </w:div>
    <w:div w:id="1814523749">
      <w:bodyDiv w:val="1"/>
      <w:marLeft w:val="0"/>
      <w:marRight w:val="0"/>
      <w:marTop w:val="0"/>
      <w:marBottom w:val="0"/>
      <w:divBdr>
        <w:top w:val="none" w:sz="0" w:space="0" w:color="auto"/>
        <w:left w:val="none" w:sz="0" w:space="0" w:color="auto"/>
        <w:bottom w:val="none" w:sz="0" w:space="0" w:color="auto"/>
        <w:right w:val="none" w:sz="0" w:space="0" w:color="auto"/>
      </w:divBdr>
    </w:div>
    <w:div w:id="1820074518">
      <w:bodyDiv w:val="1"/>
      <w:marLeft w:val="0"/>
      <w:marRight w:val="0"/>
      <w:marTop w:val="0"/>
      <w:marBottom w:val="0"/>
      <w:divBdr>
        <w:top w:val="none" w:sz="0" w:space="0" w:color="auto"/>
        <w:left w:val="none" w:sz="0" w:space="0" w:color="auto"/>
        <w:bottom w:val="none" w:sz="0" w:space="0" w:color="auto"/>
        <w:right w:val="none" w:sz="0" w:space="0" w:color="auto"/>
      </w:divBdr>
    </w:div>
    <w:div w:id="1838615324">
      <w:bodyDiv w:val="1"/>
      <w:marLeft w:val="0"/>
      <w:marRight w:val="0"/>
      <w:marTop w:val="0"/>
      <w:marBottom w:val="0"/>
      <w:divBdr>
        <w:top w:val="none" w:sz="0" w:space="0" w:color="auto"/>
        <w:left w:val="none" w:sz="0" w:space="0" w:color="auto"/>
        <w:bottom w:val="none" w:sz="0" w:space="0" w:color="auto"/>
        <w:right w:val="none" w:sz="0" w:space="0" w:color="auto"/>
      </w:divBdr>
    </w:div>
    <w:div w:id="1874077171">
      <w:bodyDiv w:val="1"/>
      <w:marLeft w:val="0"/>
      <w:marRight w:val="0"/>
      <w:marTop w:val="0"/>
      <w:marBottom w:val="0"/>
      <w:divBdr>
        <w:top w:val="none" w:sz="0" w:space="0" w:color="auto"/>
        <w:left w:val="none" w:sz="0" w:space="0" w:color="auto"/>
        <w:bottom w:val="none" w:sz="0" w:space="0" w:color="auto"/>
        <w:right w:val="none" w:sz="0" w:space="0" w:color="auto"/>
      </w:divBdr>
    </w:div>
    <w:div w:id="1874220560">
      <w:bodyDiv w:val="1"/>
      <w:marLeft w:val="0"/>
      <w:marRight w:val="0"/>
      <w:marTop w:val="0"/>
      <w:marBottom w:val="0"/>
      <w:divBdr>
        <w:top w:val="none" w:sz="0" w:space="0" w:color="auto"/>
        <w:left w:val="none" w:sz="0" w:space="0" w:color="auto"/>
        <w:bottom w:val="none" w:sz="0" w:space="0" w:color="auto"/>
        <w:right w:val="none" w:sz="0" w:space="0" w:color="auto"/>
      </w:divBdr>
    </w:div>
    <w:div w:id="1874345060">
      <w:bodyDiv w:val="1"/>
      <w:marLeft w:val="0"/>
      <w:marRight w:val="0"/>
      <w:marTop w:val="0"/>
      <w:marBottom w:val="0"/>
      <w:divBdr>
        <w:top w:val="none" w:sz="0" w:space="0" w:color="auto"/>
        <w:left w:val="none" w:sz="0" w:space="0" w:color="auto"/>
        <w:bottom w:val="none" w:sz="0" w:space="0" w:color="auto"/>
        <w:right w:val="none" w:sz="0" w:space="0" w:color="auto"/>
      </w:divBdr>
    </w:div>
    <w:div w:id="1901859991">
      <w:bodyDiv w:val="1"/>
      <w:marLeft w:val="0"/>
      <w:marRight w:val="0"/>
      <w:marTop w:val="0"/>
      <w:marBottom w:val="0"/>
      <w:divBdr>
        <w:top w:val="none" w:sz="0" w:space="0" w:color="auto"/>
        <w:left w:val="none" w:sz="0" w:space="0" w:color="auto"/>
        <w:bottom w:val="none" w:sz="0" w:space="0" w:color="auto"/>
        <w:right w:val="none" w:sz="0" w:space="0" w:color="auto"/>
      </w:divBdr>
    </w:div>
    <w:div w:id="1917858691">
      <w:bodyDiv w:val="1"/>
      <w:marLeft w:val="0"/>
      <w:marRight w:val="0"/>
      <w:marTop w:val="0"/>
      <w:marBottom w:val="0"/>
      <w:divBdr>
        <w:top w:val="none" w:sz="0" w:space="0" w:color="auto"/>
        <w:left w:val="none" w:sz="0" w:space="0" w:color="auto"/>
        <w:bottom w:val="none" w:sz="0" w:space="0" w:color="auto"/>
        <w:right w:val="none" w:sz="0" w:space="0" w:color="auto"/>
      </w:divBdr>
    </w:div>
    <w:div w:id="1928879602">
      <w:bodyDiv w:val="1"/>
      <w:marLeft w:val="0"/>
      <w:marRight w:val="0"/>
      <w:marTop w:val="0"/>
      <w:marBottom w:val="0"/>
      <w:divBdr>
        <w:top w:val="none" w:sz="0" w:space="0" w:color="auto"/>
        <w:left w:val="none" w:sz="0" w:space="0" w:color="auto"/>
        <w:bottom w:val="none" w:sz="0" w:space="0" w:color="auto"/>
        <w:right w:val="none" w:sz="0" w:space="0" w:color="auto"/>
      </w:divBdr>
    </w:div>
    <w:div w:id="1955164316">
      <w:bodyDiv w:val="1"/>
      <w:marLeft w:val="0"/>
      <w:marRight w:val="0"/>
      <w:marTop w:val="0"/>
      <w:marBottom w:val="0"/>
      <w:divBdr>
        <w:top w:val="none" w:sz="0" w:space="0" w:color="auto"/>
        <w:left w:val="none" w:sz="0" w:space="0" w:color="auto"/>
        <w:bottom w:val="none" w:sz="0" w:space="0" w:color="auto"/>
        <w:right w:val="none" w:sz="0" w:space="0" w:color="auto"/>
      </w:divBdr>
    </w:div>
    <w:div w:id="1957367245">
      <w:bodyDiv w:val="1"/>
      <w:marLeft w:val="0"/>
      <w:marRight w:val="0"/>
      <w:marTop w:val="0"/>
      <w:marBottom w:val="0"/>
      <w:divBdr>
        <w:top w:val="none" w:sz="0" w:space="0" w:color="auto"/>
        <w:left w:val="none" w:sz="0" w:space="0" w:color="auto"/>
        <w:bottom w:val="none" w:sz="0" w:space="0" w:color="auto"/>
        <w:right w:val="none" w:sz="0" w:space="0" w:color="auto"/>
      </w:divBdr>
    </w:div>
    <w:div w:id="1984044140">
      <w:bodyDiv w:val="1"/>
      <w:marLeft w:val="0"/>
      <w:marRight w:val="0"/>
      <w:marTop w:val="0"/>
      <w:marBottom w:val="0"/>
      <w:divBdr>
        <w:top w:val="none" w:sz="0" w:space="0" w:color="auto"/>
        <w:left w:val="none" w:sz="0" w:space="0" w:color="auto"/>
        <w:bottom w:val="none" w:sz="0" w:space="0" w:color="auto"/>
        <w:right w:val="none" w:sz="0" w:space="0" w:color="auto"/>
      </w:divBdr>
    </w:div>
    <w:div w:id="1994143109">
      <w:bodyDiv w:val="1"/>
      <w:marLeft w:val="0"/>
      <w:marRight w:val="0"/>
      <w:marTop w:val="0"/>
      <w:marBottom w:val="0"/>
      <w:divBdr>
        <w:top w:val="none" w:sz="0" w:space="0" w:color="auto"/>
        <w:left w:val="none" w:sz="0" w:space="0" w:color="auto"/>
        <w:bottom w:val="none" w:sz="0" w:space="0" w:color="auto"/>
        <w:right w:val="none" w:sz="0" w:space="0" w:color="auto"/>
      </w:divBdr>
    </w:div>
    <w:div w:id="2034112965">
      <w:bodyDiv w:val="1"/>
      <w:marLeft w:val="0"/>
      <w:marRight w:val="0"/>
      <w:marTop w:val="0"/>
      <w:marBottom w:val="0"/>
      <w:divBdr>
        <w:top w:val="none" w:sz="0" w:space="0" w:color="auto"/>
        <w:left w:val="none" w:sz="0" w:space="0" w:color="auto"/>
        <w:bottom w:val="none" w:sz="0" w:space="0" w:color="auto"/>
        <w:right w:val="none" w:sz="0" w:space="0" w:color="auto"/>
      </w:divBdr>
    </w:div>
    <w:div w:id="2043699414">
      <w:bodyDiv w:val="1"/>
      <w:marLeft w:val="0"/>
      <w:marRight w:val="0"/>
      <w:marTop w:val="0"/>
      <w:marBottom w:val="0"/>
      <w:divBdr>
        <w:top w:val="none" w:sz="0" w:space="0" w:color="auto"/>
        <w:left w:val="none" w:sz="0" w:space="0" w:color="auto"/>
        <w:bottom w:val="none" w:sz="0" w:space="0" w:color="auto"/>
        <w:right w:val="none" w:sz="0" w:space="0" w:color="auto"/>
      </w:divBdr>
    </w:div>
    <w:div w:id="2101944175">
      <w:bodyDiv w:val="1"/>
      <w:marLeft w:val="0"/>
      <w:marRight w:val="0"/>
      <w:marTop w:val="0"/>
      <w:marBottom w:val="0"/>
      <w:divBdr>
        <w:top w:val="none" w:sz="0" w:space="0" w:color="auto"/>
        <w:left w:val="none" w:sz="0" w:space="0" w:color="auto"/>
        <w:bottom w:val="none" w:sz="0" w:space="0" w:color="auto"/>
        <w:right w:val="none" w:sz="0" w:space="0" w:color="auto"/>
      </w:divBdr>
    </w:div>
    <w:div w:id="214430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chart" Target="charts/chart3.xm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s://www.migrationaid.net/english/" TargetMode="External"/><Relationship Id="rId13" Type="http://schemas.openxmlformats.org/officeDocument/2006/relationships/hyperlink" Target="http://tev.hu/wp-content/uploads/TEV_Antiszemitizmus-Median_72dpi-2.pdf" TargetMode="External"/><Relationship Id="rId18" Type="http://schemas.openxmlformats.org/officeDocument/2006/relationships/hyperlink" Target="http://tev.hu/wp-content/uploads/2015/02/TEV_%C3%A9ves_jelent%C3%A9s_2014.pdf" TargetMode="External"/><Relationship Id="rId26" Type="http://schemas.openxmlformats.org/officeDocument/2006/relationships/hyperlink" Target="http://www.ohchr.org/EN/NewsEvents/Pages/DisplayNews.aspx?NewsID=17048&amp;LangID=E" TargetMode="External"/><Relationship Id="rId3" Type="http://schemas.openxmlformats.org/officeDocument/2006/relationships/hyperlink" Target="https://menedek.hu/sites/default/files/media/document/2018/05/09/tegyunk_egyutt_az_integracioert_angol.pdf" TargetMode="External"/><Relationship Id="rId21" Type="http://schemas.openxmlformats.org/officeDocument/2006/relationships/hyperlink" Target="http://tev.hu/annual-report/" TargetMode="External"/><Relationship Id="rId7" Type="http://schemas.openxmlformats.org/officeDocument/2006/relationships/hyperlink" Target="https://menedek.hu/sites/default/files/media/document/2018/05/09/tegyunk_egyutt_az_integracioert_angol.pdf" TargetMode="External"/><Relationship Id="rId12" Type="http://schemas.openxmlformats.org/officeDocument/2006/relationships/hyperlink" Target="http://tev.hu/wp-content/uploads/TEV_Antiszemitizmus-Median_72dpi-2.pdf" TargetMode="External"/><Relationship Id="rId17" Type="http://schemas.openxmlformats.org/officeDocument/2006/relationships/hyperlink" Target="http://betyarsereg.hu/a-szolas-a-gondolat-es-a-velemenyszabadsag-vedelmeben/" TargetMode="External"/><Relationship Id="rId25" Type="http://schemas.openxmlformats.org/officeDocument/2006/relationships/hyperlink" Target="http://www.ohchr.org/EN/NewsEvents/Pages/DisplayNews.aspx?NewsID=17048&amp;LangID=E" TargetMode="External"/><Relationship Id="rId2" Type="http://schemas.openxmlformats.org/officeDocument/2006/relationships/hyperlink" Target="https://ec.europa.eu/transparency/regdoc/rep/1/2017/HU/COM-2017-458-F1-HU-MAIN-PART-1.PDF" TargetMode="External"/><Relationship Id="rId16" Type="http://schemas.openxmlformats.org/officeDocument/2006/relationships/hyperlink" Target="http://www.zaveczresearch.hu/a-partok-tamogatottsaga/" TargetMode="External"/><Relationship Id="rId20" Type="http://schemas.openxmlformats.org/officeDocument/2006/relationships/hyperlink" Target="http://tev.hu/monthly-report/" TargetMode="External"/><Relationship Id="rId1" Type="http://schemas.openxmlformats.org/officeDocument/2006/relationships/hyperlink" Target="http://www.errc.org" TargetMode="External"/><Relationship Id="rId6" Type="http://schemas.openxmlformats.org/officeDocument/2006/relationships/hyperlink" Target="https://menedek.hu/projektek/jog-aktivitas-kozosseg" TargetMode="External"/><Relationship Id="rId11" Type="http://schemas.openxmlformats.org/officeDocument/2006/relationships/hyperlink" Target="https://www.splcenter.org/fighting-hate/extremist-files/group/world-congress-families" TargetMode="External"/><Relationship Id="rId24" Type="http://schemas.openxmlformats.org/officeDocument/2006/relationships/hyperlink" Target="https://www.youtube.com/watch?v=1Zp0vOc9MwY" TargetMode="External"/><Relationship Id="rId5" Type="http://schemas.openxmlformats.org/officeDocument/2006/relationships/hyperlink" Target="https://menedek.hu/projektek/mukodjunk-egyutt" TargetMode="External"/><Relationship Id="rId15" Type="http://schemas.openxmlformats.org/officeDocument/2006/relationships/hyperlink" Target="http://www.pewglobal.org/2017/08/01/globally-people-point-to-isis-and-climate-change-as-leading-security-threats/" TargetMode="External"/><Relationship Id="rId23" Type="http://schemas.openxmlformats.org/officeDocument/2006/relationships/hyperlink" Target="http://tev.hu/wp-content/uploads/TEV_Antiszemitizmus-Median_72dpi-2.pdf" TargetMode="External"/><Relationship Id="rId28" Type="http://schemas.openxmlformats.org/officeDocument/2006/relationships/hyperlink" Target="http://www.ohchr.org/EN/NewsEvents/Pages/DisplayNews.aspx?NewsID=17048&amp;LangID=E" TargetMode="External"/><Relationship Id="rId10" Type="http://schemas.openxmlformats.org/officeDocument/2006/relationships/hyperlink" Target="https://www.helsinki.hu/en/ngos-were-here-to-stay-and-to-continue-our-work/" TargetMode="External"/><Relationship Id="rId19" Type="http://schemas.openxmlformats.org/officeDocument/2006/relationships/hyperlink" Target="http://fra.europa.eu/sites/default/files/fra-2012_hate-crime.pdf" TargetMode="External"/><Relationship Id="rId4" Type="http://schemas.openxmlformats.org/officeDocument/2006/relationships/hyperlink" Target="https://menedek.hu/en/who-we-are" TargetMode="External"/><Relationship Id="rId9" Type="http://schemas.openxmlformats.org/officeDocument/2006/relationships/hyperlink" Target="http://www.migszol.com/mission-statement.html" TargetMode="External"/><Relationship Id="rId14" Type="http://schemas.openxmlformats.org/officeDocument/2006/relationships/hyperlink" Target="https://www.europeansocialsurvey.org/" TargetMode="External"/><Relationship Id="rId22" Type="http://schemas.openxmlformats.org/officeDocument/2006/relationships/hyperlink" Target="http://budapestbeacon.com/public-policy/neo-nazis-commemorate-german-attempt-to-break-out-of-budapest-in-1945/4750" TargetMode="External"/><Relationship Id="rId27" Type="http://schemas.openxmlformats.org/officeDocument/2006/relationships/hyperlink" Target="http://www.ohchr.org/EN/NewsEvents/Pages/DisplayNews.aspx?NewsID=17048&amp;Lang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unka\Research\Vegyes\Valery%20Engel\Result\2016\Chapter%206_Report_Hungary_2015_06092016_v02.doc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Munka\Research\Vegyes\Valery%20Engel\Result\2018\Figures\Radicalism%20Report_2017_v0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Munka\Research\Vegyes\Valery%20Engel\Result\2018\Figures\Radicalism%20Report_2017_v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unka\Research\Vegyes\Valery%20Engel\Result\2018\Figures\Radicalism%20Report_2017_v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unka\Research\Vegyes\Valery%20Engel\Result\2018\Figures\Radicalism%20Report_2017_v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unka\Research\Vegyes\Valery%20Engel\Result\2018\Figures\Radicalism%20Report_2017_v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unka\Research\Vegyes\Valery%20Engel\Result\2018\Figures\Radicalism%20Report_2017_v0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hunyadi.bulcsi\Documents\Palyazatok\European%20Center%20for%20Dem%20Development\Report%20on%20Xenophobia_Nationalism_Hatred\2018\Xenophobia%20report%202017_Data_18052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col"/>
        <c:grouping val="percentStacked"/>
        <c:ser>
          <c:idx val="0"/>
          <c:order val="0"/>
          <c:tx>
            <c:strRef>
              <c:f>'Anti-Semitism'!$B$1</c:f>
              <c:strCache>
                <c:ptCount val="1"/>
                <c:pt idx="0">
                  <c:v>Not antisemitic</c:v>
                </c:pt>
              </c:strCache>
            </c:strRef>
          </c:tx>
          <c:spPr>
            <a:solidFill>
              <a:schemeClr val="accent1">
                <a:tint val="65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'Anti-Semitism'!$A$2:$A$6</c:f>
              <c:numCache>
                <c:formatCode>General</c:formatCode>
                <c:ptCount val="5"/>
                <c:pt idx="0">
                  <c:v>2006</c:v>
                </c:pt>
                <c:pt idx="1">
                  <c:v>2011</c:v>
                </c:pt>
                <c:pt idx="2">
                  <c:v>2013</c:v>
                </c:pt>
                <c:pt idx="3">
                  <c:v>2016</c:v>
                </c:pt>
                <c:pt idx="4">
                  <c:v>2017</c:v>
                </c:pt>
              </c:numCache>
            </c:numRef>
          </c:cat>
          <c:val>
            <c:numRef>
              <c:f>'Anti-Semitism'!$B$2:$B$6</c:f>
              <c:numCache>
                <c:formatCode>0%</c:formatCode>
                <c:ptCount val="5"/>
                <c:pt idx="0">
                  <c:v>0.66000000000000014</c:v>
                </c:pt>
                <c:pt idx="1">
                  <c:v>0.60000000000000009</c:v>
                </c:pt>
                <c:pt idx="2">
                  <c:v>0.62000000000000011</c:v>
                </c:pt>
                <c:pt idx="3">
                  <c:v>0.67000000000000015</c:v>
                </c:pt>
                <c:pt idx="4">
                  <c:v>0.64000000000000012</c:v>
                </c:pt>
              </c:numCache>
            </c:numRef>
          </c:val>
          <c:extLst xmlns:c16r2="http://schemas.microsoft.com/office/drawing/2015/06/chart">
            <c:ext xmlns:c16="http://schemas.microsoft.com/office/drawing/2014/chart" uri="{C3380CC4-5D6E-409C-BE32-E72D297353CC}">
              <c16:uniqueId val="{00000000-CF36-4EAA-9DE3-DCD2E9510C49}"/>
            </c:ext>
          </c:extLst>
        </c:ser>
        <c:ser>
          <c:idx val="1"/>
          <c:order val="1"/>
          <c:tx>
            <c:strRef>
              <c:f>'Anti-Semitism'!$C$1</c:f>
              <c:strCache>
                <c:ptCount val="1"/>
                <c:pt idx="0">
                  <c:v>Moderately antisemitic</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'Anti-Semitism'!$A$2:$A$6</c:f>
              <c:numCache>
                <c:formatCode>General</c:formatCode>
                <c:ptCount val="5"/>
                <c:pt idx="0">
                  <c:v>2006</c:v>
                </c:pt>
                <c:pt idx="1">
                  <c:v>2011</c:v>
                </c:pt>
                <c:pt idx="2">
                  <c:v>2013</c:v>
                </c:pt>
                <c:pt idx="3">
                  <c:v>2016</c:v>
                </c:pt>
                <c:pt idx="4">
                  <c:v>2017</c:v>
                </c:pt>
              </c:numCache>
            </c:numRef>
          </c:cat>
          <c:val>
            <c:numRef>
              <c:f>'Anti-Semitism'!$C$2:$C$6</c:f>
              <c:numCache>
                <c:formatCode>0%</c:formatCode>
                <c:ptCount val="5"/>
                <c:pt idx="0">
                  <c:v>0.16</c:v>
                </c:pt>
                <c:pt idx="1">
                  <c:v>0.14000000000000001</c:v>
                </c:pt>
                <c:pt idx="2">
                  <c:v>0.18000000000000002</c:v>
                </c:pt>
                <c:pt idx="3">
                  <c:v>0.13</c:v>
                </c:pt>
                <c:pt idx="4">
                  <c:v>0.1</c:v>
                </c:pt>
              </c:numCache>
            </c:numRef>
          </c:val>
          <c:extLst xmlns:c16r2="http://schemas.microsoft.com/office/drawing/2015/06/chart">
            <c:ext xmlns:c16="http://schemas.microsoft.com/office/drawing/2014/chart" uri="{C3380CC4-5D6E-409C-BE32-E72D297353CC}">
              <c16:uniqueId val="{00000001-CF36-4EAA-9DE3-DCD2E9510C49}"/>
            </c:ext>
          </c:extLst>
        </c:ser>
        <c:ser>
          <c:idx val="2"/>
          <c:order val="2"/>
          <c:tx>
            <c:strRef>
              <c:f>'Anti-Semitism'!$D$1</c:f>
              <c:strCache>
                <c:ptCount val="1"/>
                <c:pt idx="0">
                  <c:v>Extremely antisemitic</c:v>
                </c:pt>
              </c:strCache>
            </c:strRef>
          </c:tx>
          <c:spPr>
            <a:solidFill>
              <a:schemeClr val="accent1">
                <a:shade val="65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'Anti-Semitism'!$A$2:$A$6</c:f>
              <c:numCache>
                <c:formatCode>General</c:formatCode>
                <c:ptCount val="5"/>
                <c:pt idx="0">
                  <c:v>2006</c:v>
                </c:pt>
                <c:pt idx="1">
                  <c:v>2011</c:v>
                </c:pt>
                <c:pt idx="2">
                  <c:v>2013</c:v>
                </c:pt>
                <c:pt idx="3">
                  <c:v>2016</c:v>
                </c:pt>
                <c:pt idx="4">
                  <c:v>2017</c:v>
                </c:pt>
              </c:numCache>
            </c:numRef>
          </c:cat>
          <c:val>
            <c:numRef>
              <c:f>'Anti-Semitism'!$D$2:$D$6</c:f>
              <c:numCache>
                <c:formatCode>0%</c:formatCode>
                <c:ptCount val="5"/>
                <c:pt idx="0">
                  <c:v>0.18000000000000002</c:v>
                </c:pt>
                <c:pt idx="1">
                  <c:v>0.26</c:v>
                </c:pt>
                <c:pt idx="2">
                  <c:v>0.2</c:v>
                </c:pt>
                <c:pt idx="3">
                  <c:v>0.2</c:v>
                </c:pt>
                <c:pt idx="4">
                  <c:v>0.27</c:v>
                </c:pt>
              </c:numCache>
            </c:numRef>
          </c:val>
          <c:extLst xmlns:c16r2="http://schemas.microsoft.com/office/drawing/2015/06/chart">
            <c:ext xmlns:c16="http://schemas.microsoft.com/office/drawing/2014/chart" uri="{C3380CC4-5D6E-409C-BE32-E72D297353CC}">
              <c16:uniqueId val="{00000002-CF36-4EAA-9DE3-DCD2E9510C49}"/>
            </c:ext>
          </c:extLst>
        </c:ser>
        <c:dLbls>
          <c:showVal val="1"/>
        </c:dLbls>
        <c:overlap val="100"/>
        <c:axId val="133782912"/>
        <c:axId val="133784704"/>
      </c:barChart>
      <c:catAx>
        <c:axId val="133782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784704"/>
        <c:crosses val="autoZero"/>
        <c:auto val="1"/>
        <c:lblAlgn val="ctr"/>
        <c:lblOffset val="100"/>
      </c:catAx>
      <c:valAx>
        <c:axId val="1337847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7829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bar"/>
        <c:grouping val="percentStacked"/>
        <c:ser>
          <c:idx val="0"/>
          <c:order val="0"/>
          <c:tx>
            <c:strRef>
              <c:f>'AS Party Preference'!$B$1</c:f>
              <c:strCache>
                <c:ptCount val="1"/>
                <c:pt idx="0">
                  <c:v>Not antisemitic</c:v>
                </c:pt>
              </c:strCache>
            </c:strRef>
          </c:tx>
          <c:spPr>
            <a:solidFill>
              <a:schemeClr val="accent1">
                <a:tint val="65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 Party Preference'!$A$2:$A$8</c:f>
              <c:strCache>
                <c:ptCount val="7"/>
                <c:pt idx="0">
                  <c:v>Jobbik</c:v>
                </c:pt>
                <c:pt idx="1">
                  <c:v>MSZP</c:v>
                </c:pt>
                <c:pt idx="2">
                  <c:v>Fidesz-KDNP</c:v>
                </c:pt>
                <c:pt idx="3">
                  <c:v>LMP</c:v>
                </c:pt>
                <c:pt idx="4">
                  <c:v>DK</c:v>
                </c:pt>
                <c:pt idx="6">
                  <c:v>Total Population</c:v>
                </c:pt>
              </c:strCache>
            </c:strRef>
          </c:cat>
          <c:val>
            <c:numRef>
              <c:f>'AS Party Preference'!$B$2:$B$8</c:f>
              <c:numCache>
                <c:formatCode>0%</c:formatCode>
                <c:ptCount val="7"/>
                <c:pt idx="0">
                  <c:v>0.44</c:v>
                </c:pt>
                <c:pt idx="1">
                  <c:v>0.56999999999999995</c:v>
                </c:pt>
                <c:pt idx="2">
                  <c:v>0.62000000000000011</c:v>
                </c:pt>
                <c:pt idx="3">
                  <c:v>0.7400000000000001</c:v>
                </c:pt>
                <c:pt idx="4">
                  <c:v>0.84000000000000008</c:v>
                </c:pt>
                <c:pt idx="6">
                  <c:v>0.64000000000000012</c:v>
                </c:pt>
              </c:numCache>
            </c:numRef>
          </c:val>
          <c:extLst xmlns:c16r2="http://schemas.microsoft.com/office/drawing/2015/06/chart">
            <c:ext xmlns:c16="http://schemas.microsoft.com/office/drawing/2014/chart" uri="{C3380CC4-5D6E-409C-BE32-E72D297353CC}">
              <c16:uniqueId val="{00000000-832D-4E14-BC05-2A8E8081C31B}"/>
            </c:ext>
          </c:extLst>
        </c:ser>
        <c:ser>
          <c:idx val="1"/>
          <c:order val="1"/>
          <c:tx>
            <c:strRef>
              <c:f>'AS Party Preference'!$C$1</c:f>
              <c:strCache>
                <c:ptCount val="1"/>
                <c:pt idx="0">
                  <c:v>Moderately antisemitic</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 Party Preference'!$A$2:$A$8</c:f>
              <c:strCache>
                <c:ptCount val="7"/>
                <c:pt idx="0">
                  <c:v>Jobbik</c:v>
                </c:pt>
                <c:pt idx="1">
                  <c:v>MSZP</c:v>
                </c:pt>
                <c:pt idx="2">
                  <c:v>Fidesz-KDNP</c:v>
                </c:pt>
                <c:pt idx="3">
                  <c:v>LMP</c:v>
                </c:pt>
                <c:pt idx="4">
                  <c:v>DK</c:v>
                </c:pt>
                <c:pt idx="6">
                  <c:v>Total Population</c:v>
                </c:pt>
              </c:strCache>
            </c:strRef>
          </c:cat>
          <c:val>
            <c:numRef>
              <c:f>'AS Party Preference'!$C$2:$C$8</c:f>
              <c:numCache>
                <c:formatCode>0%</c:formatCode>
                <c:ptCount val="7"/>
                <c:pt idx="0">
                  <c:v>0.15000000000000002</c:v>
                </c:pt>
                <c:pt idx="1">
                  <c:v>8.0000000000000016E-2</c:v>
                </c:pt>
                <c:pt idx="2">
                  <c:v>0.11</c:v>
                </c:pt>
                <c:pt idx="3">
                  <c:v>6.0000000000000005E-2</c:v>
                </c:pt>
                <c:pt idx="4">
                  <c:v>3.0000000000000002E-2</c:v>
                </c:pt>
                <c:pt idx="6">
                  <c:v>0.1</c:v>
                </c:pt>
              </c:numCache>
            </c:numRef>
          </c:val>
          <c:extLst xmlns:c16r2="http://schemas.microsoft.com/office/drawing/2015/06/chart">
            <c:ext xmlns:c16="http://schemas.microsoft.com/office/drawing/2014/chart" uri="{C3380CC4-5D6E-409C-BE32-E72D297353CC}">
              <c16:uniqueId val="{00000001-832D-4E14-BC05-2A8E8081C31B}"/>
            </c:ext>
          </c:extLst>
        </c:ser>
        <c:ser>
          <c:idx val="2"/>
          <c:order val="2"/>
          <c:tx>
            <c:strRef>
              <c:f>'AS Party Preference'!$D$1</c:f>
              <c:strCache>
                <c:ptCount val="1"/>
                <c:pt idx="0">
                  <c:v>Extremely antisemitic</c:v>
                </c:pt>
              </c:strCache>
            </c:strRef>
          </c:tx>
          <c:spPr>
            <a:solidFill>
              <a:schemeClr val="accent1">
                <a:shade val="65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 Party Preference'!$A$2:$A$8</c:f>
              <c:strCache>
                <c:ptCount val="7"/>
                <c:pt idx="0">
                  <c:v>Jobbik</c:v>
                </c:pt>
                <c:pt idx="1">
                  <c:v>MSZP</c:v>
                </c:pt>
                <c:pt idx="2">
                  <c:v>Fidesz-KDNP</c:v>
                </c:pt>
                <c:pt idx="3">
                  <c:v>LMP</c:v>
                </c:pt>
                <c:pt idx="4">
                  <c:v>DK</c:v>
                </c:pt>
                <c:pt idx="6">
                  <c:v>Total Population</c:v>
                </c:pt>
              </c:strCache>
            </c:strRef>
          </c:cat>
          <c:val>
            <c:numRef>
              <c:f>'AS Party Preference'!$D$2:$D$8</c:f>
              <c:numCache>
                <c:formatCode>0%</c:formatCode>
                <c:ptCount val="7"/>
                <c:pt idx="0">
                  <c:v>0.41000000000000003</c:v>
                </c:pt>
                <c:pt idx="1">
                  <c:v>0.35000000000000003</c:v>
                </c:pt>
                <c:pt idx="2">
                  <c:v>0.27</c:v>
                </c:pt>
                <c:pt idx="3">
                  <c:v>0.2</c:v>
                </c:pt>
                <c:pt idx="4">
                  <c:v>0.13</c:v>
                </c:pt>
                <c:pt idx="6">
                  <c:v>0.27</c:v>
                </c:pt>
              </c:numCache>
            </c:numRef>
          </c:val>
          <c:extLst xmlns:c16r2="http://schemas.microsoft.com/office/drawing/2015/06/chart">
            <c:ext xmlns:c16="http://schemas.microsoft.com/office/drawing/2014/chart" uri="{C3380CC4-5D6E-409C-BE32-E72D297353CC}">
              <c16:uniqueId val="{00000002-832D-4E14-BC05-2A8E8081C31B}"/>
            </c:ext>
          </c:extLst>
        </c:ser>
        <c:dLbls>
          <c:showVal val="1"/>
        </c:dLbls>
        <c:overlap val="100"/>
        <c:axId val="140877184"/>
        <c:axId val="146828672"/>
      </c:barChart>
      <c:catAx>
        <c:axId val="1408771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828672"/>
        <c:crosses val="autoZero"/>
        <c:auto val="1"/>
        <c:lblAlgn val="ctr"/>
        <c:lblOffset val="100"/>
      </c:catAx>
      <c:valAx>
        <c:axId val="14682867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8771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col"/>
        <c:grouping val="stacked"/>
        <c:ser>
          <c:idx val="0"/>
          <c:order val="0"/>
          <c:tx>
            <c:strRef>
              <c:f>'ESS6-8_allow'!$C$1</c:f>
              <c:strCache>
                <c:ptCount val="1"/>
                <c:pt idx="0">
                  <c:v>Allow none</c:v>
                </c:pt>
              </c:strCache>
            </c:strRef>
          </c:tx>
          <c:spPr>
            <a:solidFill>
              <a:schemeClr val="accent1">
                <a:shade val="76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'ESS6-8_allow'!$A$2:$B$10</c:f>
              <c:multiLvlStrCache>
                <c:ptCount val="9"/>
                <c:lvl>
                  <c:pt idx="0">
                    <c:v>ESS6 (2012)</c:v>
                  </c:pt>
                  <c:pt idx="1">
                    <c:v>ESS7 (2015)</c:v>
                  </c:pt>
                  <c:pt idx="2">
                    <c:v>ESS8 (2017)</c:v>
                  </c:pt>
                  <c:pt idx="3">
                    <c:v>ESS6 (2012)</c:v>
                  </c:pt>
                  <c:pt idx="4">
                    <c:v>ESS7 (2015)</c:v>
                  </c:pt>
                  <c:pt idx="5">
                    <c:v>ESS8 (2017)</c:v>
                  </c:pt>
                  <c:pt idx="6">
                    <c:v>ESS6 (2012)</c:v>
                  </c:pt>
                  <c:pt idx="7">
                    <c:v>ESS7 (2015)</c:v>
                  </c:pt>
                  <c:pt idx="8">
                    <c:v>ESS8 (2017)</c:v>
                  </c:pt>
                </c:lvl>
                <c:lvl>
                  <c:pt idx="0">
                    <c:v>Same race/ethnic group as majority</c:v>
                  </c:pt>
                  <c:pt idx="3">
                    <c:v>Different race/ethnic group as majority</c:v>
                  </c:pt>
                  <c:pt idx="6">
                    <c:v>From poorer countries outside Europe</c:v>
                  </c:pt>
                </c:lvl>
              </c:multiLvlStrCache>
            </c:multiLvlStrRef>
          </c:cat>
          <c:val>
            <c:numRef>
              <c:f>'ESS6-8_allow'!$C$2:$C$10</c:f>
              <c:numCache>
                <c:formatCode>0%</c:formatCode>
                <c:ptCount val="9"/>
                <c:pt idx="0">
                  <c:v>0.15200000000000002</c:v>
                </c:pt>
                <c:pt idx="1">
                  <c:v>0.125</c:v>
                </c:pt>
                <c:pt idx="2">
                  <c:v>0.26100000000000001</c:v>
                </c:pt>
                <c:pt idx="3">
                  <c:v>0.28300000000000008</c:v>
                </c:pt>
                <c:pt idx="4">
                  <c:v>0.33300000000000007</c:v>
                </c:pt>
                <c:pt idx="5">
                  <c:v>0.4840000000000001</c:v>
                </c:pt>
                <c:pt idx="6">
                  <c:v>0.38100000000000006</c:v>
                </c:pt>
                <c:pt idx="7">
                  <c:v>0.47900000000000004</c:v>
                </c:pt>
                <c:pt idx="8">
                  <c:v>0.62400000000000011</c:v>
                </c:pt>
              </c:numCache>
            </c:numRef>
          </c:val>
          <c:extLst xmlns:c16r2="http://schemas.microsoft.com/office/drawing/2015/06/chart">
            <c:ext xmlns:c16="http://schemas.microsoft.com/office/drawing/2014/chart" uri="{C3380CC4-5D6E-409C-BE32-E72D297353CC}">
              <c16:uniqueId val="{00000000-BED8-4183-BB67-979D658D346D}"/>
            </c:ext>
          </c:extLst>
        </c:ser>
        <c:ser>
          <c:idx val="1"/>
          <c:order val="1"/>
          <c:tx>
            <c:strRef>
              <c:f>'ESS6-8_allow'!$D$1</c:f>
              <c:strCache>
                <c:ptCount val="1"/>
                <c:pt idx="0">
                  <c:v>Allow a few</c:v>
                </c:pt>
              </c:strCache>
            </c:strRef>
          </c:tx>
          <c:spPr>
            <a:solidFill>
              <a:schemeClr val="accent1">
                <a:tint val="77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'ESS6-8_allow'!$A$2:$B$10</c:f>
              <c:multiLvlStrCache>
                <c:ptCount val="9"/>
                <c:lvl>
                  <c:pt idx="0">
                    <c:v>ESS6 (2012)</c:v>
                  </c:pt>
                  <c:pt idx="1">
                    <c:v>ESS7 (2015)</c:v>
                  </c:pt>
                  <c:pt idx="2">
                    <c:v>ESS8 (2017)</c:v>
                  </c:pt>
                  <c:pt idx="3">
                    <c:v>ESS6 (2012)</c:v>
                  </c:pt>
                  <c:pt idx="4">
                    <c:v>ESS7 (2015)</c:v>
                  </c:pt>
                  <c:pt idx="5">
                    <c:v>ESS8 (2017)</c:v>
                  </c:pt>
                  <c:pt idx="6">
                    <c:v>ESS6 (2012)</c:v>
                  </c:pt>
                  <c:pt idx="7">
                    <c:v>ESS7 (2015)</c:v>
                  </c:pt>
                  <c:pt idx="8">
                    <c:v>ESS8 (2017)</c:v>
                  </c:pt>
                </c:lvl>
                <c:lvl>
                  <c:pt idx="0">
                    <c:v>Same race/ethnic group as majority</c:v>
                  </c:pt>
                  <c:pt idx="3">
                    <c:v>Different race/ethnic group as majority</c:v>
                  </c:pt>
                  <c:pt idx="6">
                    <c:v>From poorer countries outside Europe</c:v>
                  </c:pt>
                </c:lvl>
              </c:multiLvlStrCache>
            </c:multiLvlStrRef>
          </c:cat>
          <c:val>
            <c:numRef>
              <c:f>'ESS6-8_allow'!$D$2:$D$10</c:f>
              <c:numCache>
                <c:formatCode>0%</c:formatCode>
                <c:ptCount val="9"/>
                <c:pt idx="0">
                  <c:v>0.3650000000000001</c:v>
                </c:pt>
                <c:pt idx="1">
                  <c:v>0.3620000000000001</c:v>
                </c:pt>
                <c:pt idx="2">
                  <c:v>0.23</c:v>
                </c:pt>
                <c:pt idx="3">
                  <c:v>0.46300000000000002</c:v>
                </c:pt>
                <c:pt idx="4">
                  <c:v>0.47500000000000003</c:v>
                </c:pt>
                <c:pt idx="5">
                  <c:v>0.38600000000000007</c:v>
                </c:pt>
                <c:pt idx="6">
                  <c:v>0.4230000000000001</c:v>
                </c:pt>
                <c:pt idx="7">
                  <c:v>0.38800000000000007</c:v>
                </c:pt>
                <c:pt idx="8">
                  <c:v>0.31600000000000006</c:v>
                </c:pt>
              </c:numCache>
            </c:numRef>
          </c:val>
          <c:extLst xmlns:c16r2="http://schemas.microsoft.com/office/drawing/2015/06/chart">
            <c:ext xmlns:c16="http://schemas.microsoft.com/office/drawing/2014/chart" uri="{C3380CC4-5D6E-409C-BE32-E72D297353CC}">
              <c16:uniqueId val="{00000001-BED8-4183-BB67-979D658D346D}"/>
            </c:ext>
          </c:extLst>
        </c:ser>
        <c:dLbls>
          <c:showVal val="1"/>
        </c:dLbls>
        <c:overlap val="100"/>
        <c:axId val="183464704"/>
        <c:axId val="183489280"/>
      </c:barChart>
      <c:catAx>
        <c:axId val="183464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489280"/>
        <c:crosses val="autoZero"/>
        <c:auto val="1"/>
        <c:lblAlgn val="ctr"/>
        <c:lblOffset val="100"/>
      </c:catAx>
      <c:valAx>
        <c:axId val="18348928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46470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bar"/>
        <c:grouping val="stacked"/>
        <c:ser>
          <c:idx val="0"/>
          <c:order val="0"/>
          <c:tx>
            <c:strRef>
              <c:f>ESS_Intern!$B$1</c:f>
              <c:strCache>
                <c:ptCount val="1"/>
                <c:pt idx="0">
                  <c:v>Allow none</c:v>
                </c:pt>
              </c:strCache>
            </c:strRef>
          </c:tx>
          <c:spPr>
            <a:solidFill>
              <a:schemeClr val="accent1">
                <a:shade val="76000"/>
              </a:schemeClr>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ESS_Intern!$A$2:$A$22</c:f>
              <c:strCache>
                <c:ptCount val="21"/>
                <c:pt idx="0">
                  <c:v>Sweden</c:v>
                </c:pt>
                <c:pt idx="1">
                  <c:v>Iceland</c:v>
                </c:pt>
                <c:pt idx="2">
                  <c:v>Norway</c:v>
                </c:pt>
                <c:pt idx="3">
                  <c:v>Portugal</c:v>
                </c:pt>
                <c:pt idx="4">
                  <c:v>Germany</c:v>
                </c:pt>
                <c:pt idx="5">
                  <c:v>Belgium</c:v>
                </c:pt>
                <c:pt idx="6">
                  <c:v>Spain</c:v>
                </c:pt>
                <c:pt idx="7">
                  <c:v>Switzerland</c:v>
                </c:pt>
                <c:pt idx="8">
                  <c:v>Netherlands</c:v>
                </c:pt>
                <c:pt idx="9">
                  <c:v>France</c:v>
                </c:pt>
                <c:pt idx="10">
                  <c:v>United Kingdom</c:v>
                </c:pt>
                <c:pt idx="11">
                  <c:v>Ireland</c:v>
                </c:pt>
                <c:pt idx="12">
                  <c:v>Slovenia</c:v>
                </c:pt>
                <c:pt idx="13">
                  <c:v>Poland</c:v>
                </c:pt>
                <c:pt idx="14">
                  <c:v>Italy</c:v>
                </c:pt>
                <c:pt idx="15">
                  <c:v>Finland</c:v>
                </c:pt>
                <c:pt idx="16">
                  <c:v>Lithuania</c:v>
                </c:pt>
                <c:pt idx="17">
                  <c:v>Austria</c:v>
                </c:pt>
                <c:pt idx="18">
                  <c:v>Estonia</c:v>
                </c:pt>
                <c:pt idx="19">
                  <c:v>Czech Republic</c:v>
                </c:pt>
                <c:pt idx="20">
                  <c:v>Hungary</c:v>
                </c:pt>
              </c:strCache>
            </c:strRef>
          </c:cat>
          <c:val>
            <c:numRef>
              <c:f>ESS_Intern!$B$2:$B$22</c:f>
              <c:numCache>
                <c:formatCode>###0%</c:formatCode>
                <c:ptCount val="21"/>
                <c:pt idx="0">
                  <c:v>2.1897810218978114E-2</c:v>
                </c:pt>
                <c:pt idx="1">
                  <c:v>1.6184971098265902E-2</c:v>
                </c:pt>
                <c:pt idx="2">
                  <c:v>2.2845953002610969E-2</c:v>
                </c:pt>
                <c:pt idx="3">
                  <c:v>8.2399999999999987E-2</c:v>
                </c:pt>
                <c:pt idx="4">
                  <c:v>7.0387486669036631E-2</c:v>
                </c:pt>
                <c:pt idx="5">
                  <c:v>9.2045454545454528E-2</c:v>
                </c:pt>
                <c:pt idx="6">
                  <c:v>7.1587125416204211E-2</c:v>
                </c:pt>
                <c:pt idx="7">
                  <c:v>6.9688768606224624E-2</c:v>
                </c:pt>
                <c:pt idx="8">
                  <c:v>8.6248492159228016E-2</c:v>
                </c:pt>
                <c:pt idx="9">
                  <c:v>0.13660933660933663</c:v>
                </c:pt>
                <c:pt idx="10">
                  <c:v>0.1046875</c:v>
                </c:pt>
                <c:pt idx="11">
                  <c:v>0.12214863870493009</c:v>
                </c:pt>
                <c:pt idx="12">
                  <c:v>0.13579277864992151</c:v>
                </c:pt>
                <c:pt idx="13">
                  <c:v>0.14093137254901963</c:v>
                </c:pt>
                <c:pt idx="14">
                  <c:v>0.18153117600631419</c:v>
                </c:pt>
                <c:pt idx="15">
                  <c:v>7.5291622481442222E-2</c:v>
                </c:pt>
                <c:pt idx="16">
                  <c:v>0.2624295233213737</c:v>
                </c:pt>
                <c:pt idx="17">
                  <c:v>0.22831050228310498</c:v>
                </c:pt>
                <c:pt idx="18">
                  <c:v>0.26936531734132935</c:v>
                </c:pt>
                <c:pt idx="19">
                  <c:v>0.31771530566711287</c:v>
                </c:pt>
                <c:pt idx="20">
                  <c:v>0.61658031088082899</c:v>
                </c:pt>
              </c:numCache>
            </c:numRef>
          </c:val>
          <c:extLst xmlns:c16r2="http://schemas.microsoft.com/office/drawing/2015/06/chart">
            <c:ext xmlns:c16="http://schemas.microsoft.com/office/drawing/2014/chart" uri="{C3380CC4-5D6E-409C-BE32-E72D297353CC}">
              <c16:uniqueId val="{00000000-9529-46F6-8BBA-47941F60963F}"/>
            </c:ext>
          </c:extLst>
        </c:ser>
        <c:ser>
          <c:idx val="1"/>
          <c:order val="1"/>
          <c:tx>
            <c:strRef>
              <c:f>ESS_Intern!$C$1</c:f>
              <c:strCache>
                <c:ptCount val="1"/>
                <c:pt idx="0">
                  <c:v>Allow a few</c:v>
                </c:pt>
              </c:strCache>
            </c:strRef>
          </c:tx>
          <c:spPr>
            <a:solidFill>
              <a:schemeClr val="accent1">
                <a:tint val="77000"/>
              </a:schemeClr>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ESS_Intern!$A$2:$A$22</c:f>
              <c:strCache>
                <c:ptCount val="21"/>
                <c:pt idx="0">
                  <c:v>Sweden</c:v>
                </c:pt>
                <c:pt idx="1">
                  <c:v>Iceland</c:v>
                </c:pt>
                <c:pt idx="2">
                  <c:v>Norway</c:v>
                </c:pt>
                <c:pt idx="3">
                  <c:v>Portugal</c:v>
                </c:pt>
                <c:pt idx="4">
                  <c:v>Germany</c:v>
                </c:pt>
                <c:pt idx="5">
                  <c:v>Belgium</c:v>
                </c:pt>
                <c:pt idx="6">
                  <c:v>Spain</c:v>
                </c:pt>
                <c:pt idx="7">
                  <c:v>Switzerland</c:v>
                </c:pt>
                <c:pt idx="8">
                  <c:v>Netherlands</c:v>
                </c:pt>
                <c:pt idx="9">
                  <c:v>France</c:v>
                </c:pt>
                <c:pt idx="10">
                  <c:v>United Kingdom</c:v>
                </c:pt>
                <c:pt idx="11">
                  <c:v>Ireland</c:v>
                </c:pt>
                <c:pt idx="12">
                  <c:v>Slovenia</c:v>
                </c:pt>
                <c:pt idx="13">
                  <c:v>Poland</c:v>
                </c:pt>
                <c:pt idx="14">
                  <c:v>Italy</c:v>
                </c:pt>
                <c:pt idx="15">
                  <c:v>Finland</c:v>
                </c:pt>
                <c:pt idx="16">
                  <c:v>Lithuania</c:v>
                </c:pt>
                <c:pt idx="17">
                  <c:v>Austria</c:v>
                </c:pt>
                <c:pt idx="18">
                  <c:v>Estonia</c:v>
                </c:pt>
                <c:pt idx="19">
                  <c:v>Czech Republic</c:v>
                </c:pt>
                <c:pt idx="20">
                  <c:v>Hungary</c:v>
                </c:pt>
              </c:strCache>
            </c:strRef>
          </c:cat>
          <c:val>
            <c:numRef>
              <c:f>ESS_Intern!$C$2:$C$22</c:f>
              <c:numCache>
                <c:formatCode>###0%</c:formatCode>
                <c:ptCount val="21"/>
                <c:pt idx="0">
                  <c:v>0.10948905109489052</c:v>
                </c:pt>
                <c:pt idx="1">
                  <c:v>0.16994219653179196</c:v>
                </c:pt>
                <c:pt idx="2">
                  <c:v>0.22258485639686681</c:v>
                </c:pt>
                <c:pt idx="3">
                  <c:v>0.20560000000000003</c:v>
                </c:pt>
                <c:pt idx="4">
                  <c:v>0.26270885175968722</c:v>
                </c:pt>
                <c:pt idx="5">
                  <c:v>0.25227272727272732</c:v>
                </c:pt>
                <c:pt idx="6">
                  <c:v>0.28579356270810213</c:v>
                </c:pt>
                <c:pt idx="7">
                  <c:v>0.3031123139377539</c:v>
                </c:pt>
                <c:pt idx="8">
                  <c:v>0.28769601930036187</c:v>
                </c:pt>
                <c:pt idx="9">
                  <c:v>0.2476658476658477</c:v>
                </c:pt>
                <c:pt idx="10">
                  <c:v>0.29479166666666667</c:v>
                </c:pt>
                <c:pt idx="11">
                  <c:v>0.30058866813833707</c:v>
                </c:pt>
                <c:pt idx="12">
                  <c:v>0.33437990580847743</c:v>
                </c:pt>
                <c:pt idx="13">
                  <c:v>0.3921568627450982</c:v>
                </c:pt>
                <c:pt idx="14">
                  <c:v>0.36227308602999214</c:v>
                </c:pt>
                <c:pt idx="15">
                  <c:v>0.46977730646871679</c:v>
                </c:pt>
                <c:pt idx="16">
                  <c:v>0.35007688364941075</c:v>
                </c:pt>
                <c:pt idx="17">
                  <c:v>0.41603247082699135</c:v>
                </c:pt>
                <c:pt idx="18">
                  <c:v>0.38280859570214903</c:v>
                </c:pt>
                <c:pt idx="19">
                  <c:v>0.4506916555109326</c:v>
                </c:pt>
                <c:pt idx="20">
                  <c:v>0.32512953367875652</c:v>
                </c:pt>
              </c:numCache>
            </c:numRef>
          </c:val>
          <c:extLst xmlns:c16r2="http://schemas.microsoft.com/office/drawing/2015/06/chart">
            <c:ext xmlns:c16="http://schemas.microsoft.com/office/drawing/2014/chart" uri="{C3380CC4-5D6E-409C-BE32-E72D297353CC}">
              <c16:uniqueId val="{00000001-9529-46F6-8BBA-47941F60963F}"/>
            </c:ext>
          </c:extLst>
        </c:ser>
        <c:dLbls>
          <c:showVal val="1"/>
        </c:dLbls>
        <c:overlap val="100"/>
        <c:axId val="188284928"/>
        <c:axId val="188286848"/>
      </c:barChart>
      <c:catAx>
        <c:axId val="1882849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286848"/>
        <c:crosses val="autoZero"/>
        <c:auto val="1"/>
        <c:lblAlgn val="ctr"/>
        <c:lblOffset val="100"/>
      </c:catAx>
      <c:valAx>
        <c:axId val="18828684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28492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col"/>
        <c:grouping val="stacked"/>
        <c:ser>
          <c:idx val="0"/>
          <c:order val="0"/>
          <c:tx>
            <c:strRef>
              <c:f>Homophobia!$A$2</c:f>
              <c:strCache>
                <c:ptCount val="1"/>
                <c:pt idx="0">
                  <c:v>Disagree</c:v>
                </c:pt>
              </c:strCache>
            </c:strRef>
          </c:tx>
          <c:spPr>
            <a:solidFill>
              <a:schemeClr val="accent1">
                <a:shade val="58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Homophobia!$B$1:$I$1</c:f>
              <c:numCache>
                <c:formatCode>General</c:formatCode>
                <c:ptCount val="8"/>
                <c:pt idx="0">
                  <c:v>2002</c:v>
                </c:pt>
                <c:pt idx="1">
                  <c:v>2004</c:v>
                </c:pt>
                <c:pt idx="2">
                  <c:v>2006</c:v>
                </c:pt>
                <c:pt idx="3">
                  <c:v>2008</c:v>
                </c:pt>
                <c:pt idx="4">
                  <c:v>2010</c:v>
                </c:pt>
                <c:pt idx="5">
                  <c:v>2012</c:v>
                </c:pt>
                <c:pt idx="6">
                  <c:v>2015</c:v>
                </c:pt>
                <c:pt idx="7">
                  <c:v>2017</c:v>
                </c:pt>
              </c:numCache>
            </c:numRef>
          </c:cat>
          <c:val>
            <c:numRef>
              <c:f>Homophobia!$B$2:$I$2</c:f>
              <c:numCache>
                <c:formatCode>0%</c:formatCode>
                <c:ptCount val="8"/>
                <c:pt idx="0">
                  <c:v>0.26</c:v>
                </c:pt>
                <c:pt idx="1">
                  <c:v>0.30000000000000004</c:v>
                </c:pt>
                <c:pt idx="2">
                  <c:v>0.27</c:v>
                </c:pt>
                <c:pt idx="3">
                  <c:v>0.27</c:v>
                </c:pt>
                <c:pt idx="4">
                  <c:v>0.22</c:v>
                </c:pt>
                <c:pt idx="5">
                  <c:v>0.24000000000000002</c:v>
                </c:pt>
                <c:pt idx="6">
                  <c:v>0.24000000000000002</c:v>
                </c:pt>
                <c:pt idx="7">
                  <c:v>0.37000000000000005</c:v>
                </c:pt>
              </c:numCache>
            </c:numRef>
          </c:val>
          <c:extLst xmlns:c16r2="http://schemas.microsoft.com/office/drawing/2015/06/chart">
            <c:ext xmlns:c16="http://schemas.microsoft.com/office/drawing/2014/chart" uri="{C3380CC4-5D6E-409C-BE32-E72D297353CC}">
              <c16:uniqueId val="{00000000-2862-4482-9CE2-7468A18ADA8E}"/>
            </c:ext>
          </c:extLst>
        </c:ser>
        <c:ser>
          <c:idx val="1"/>
          <c:order val="1"/>
          <c:tx>
            <c:strRef>
              <c:f>Homophobia!$A$3</c:f>
              <c:strCache>
                <c:ptCount val="1"/>
                <c:pt idx="0">
                  <c:v>Neither agree nor disagree</c:v>
                </c:pt>
              </c:strCache>
            </c:strRef>
          </c:tx>
          <c:spPr>
            <a:solidFill>
              <a:schemeClr val="accent1">
                <a:shade val="86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Homophobia!$B$1:$I$1</c:f>
              <c:numCache>
                <c:formatCode>General</c:formatCode>
                <c:ptCount val="8"/>
                <c:pt idx="0">
                  <c:v>2002</c:v>
                </c:pt>
                <c:pt idx="1">
                  <c:v>2004</c:v>
                </c:pt>
                <c:pt idx="2">
                  <c:v>2006</c:v>
                </c:pt>
                <c:pt idx="3">
                  <c:v>2008</c:v>
                </c:pt>
                <c:pt idx="4">
                  <c:v>2010</c:v>
                </c:pt>
                <c:pt idx="5">
                  <c:v>2012</c:v>
                </c:pt>
                <c:pt idx="6">
                  <c:v>2015</c:v>
                </c:pt>
                <c:pt idx="7">
                  <c:v>2017</c:v>
                </c:pt>
              </c:numCache>
            </c:numRef>
          </c:cat>
          <c:val>
            <c:numRef>
              <c:f>Homophobia!$B$3:$I$3</c:f>
              <c:numCache>
                <c:formatCode>0%</c:formatCode>
                <c:ptCount val="8"/>
                <c:pt idx="0">
                  <c:v>0.2</c:v>
                </c:pt>
                <c:pt idx="1">
                  <c:v>0.18000000000000002</c:v>
                </c:pt>
                <c:pt idx="2">
                  <c:v>0.21000000000000002</c:v>
                </c:pt>
                <c:pt idx="3">
                  <c:v>0.22</c:v>
                </c:pt>
                <c:pt idx="4">
                  <c:v>0.26</c:v>
                </c:pt>
                <c:pt idx="5">
                  <c:v>0.22</c:v>
                </c:pt>
                <c:pt idx="6">
                  <c:v>0.24000000000000002</c:v>
                </c:pt>
                <c:pt idx="7">
                  <c:v>0.21000000000000002</c:v>
                </c:pt>
              </c:numCache>
            </c:numRef>
          </c:val>
          <c:extLst xmlns:c16r2="http://schemas.microsoft.com/office/drawing/2015/06/chart">
            <c:ext xmlns:c16="http://schemas.microsoft.com/office/drawing/2014/chart" uri="{C3380CC4-5D6E-409C-BE32-E72D297353CC}">
              <c16:uniqueId val="{00000001-2862-4482-9CE2-7468A18ADA8E}"/>
            </c:ext>
          </c:extLst>
        </c:ser>
        <c:ser>
          <c:idx val="2"/>
          <c:order val="2"/>
          <c:tx>
            <c:strRef>
              <c:f>Homophobia!$A$4</c:f>
              <c:strCache>
                <c:ptCount val="1"/>
                <c:pt idx="0">
                  <c:v>Agree</c:v>
                </c:pt>
              </c:strCache>
            </c:strRef>
          </c:tx>
          <c:spPr>
            <a:solidFill>
              <a:schemeClr val="accent1">
                <a:tint val="86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Homophobia!$B$1:$I$1</c:f>
              <c:numCache>
                <c:formatCode>General</c:formatCode>
                <c:ptCount val="8"/>
                <c:pt idx="0">
                  <c:v>2002</c:v>
                </c:pt>
                <c:pt idx="1">
                  <c:v>2004</c:v>
                </c:pt>
                <c:pt idx="2">
                  <c:v>2006</c:v>
                </c:pt>
                <c:pt idx="3">
                  <c:v>2008</c:v>
                </c:pt>
                <c:pt idx="4">
                  <c:v>2010</c:v>
                </c:pt>
                <c:pt idx="5">
                  <c:v>2012</c:v>
                </c:pt>
                <c:pt idx="6">
                  <c:v>2015</c:v>
                </c:pt>
                <c:pt idx="7">
                  <c:v>2017</c:v>
                </c:pt>
              </c:numCache>
            </c:numRef>
          </c:cat>
          <c:val>
            <c:numRef>
              <c:f>Homophobia!$B$4:$I$4</c:f>
              <c:numCache>
                <c:formatCode>0%</c:formatCode>
                <c:ptCount val="8"/>
                <c:pt idx="0">
                  <c:v>0.43000000000000005</c:v>
                </c:pt>
                <c:pt idx="1">
                  <c:v>0.43000000000000005</c:v>
                </c:pt>
                <c:pt idx="2">
                  <c:v>0.4</c:v>
                </c:pt>
                <c:pt idx="3">
                  <c:v>0.4</c:v>
                </c:pt>
                <c:pt idx="4">
                  <c:v>0.45</c:v>
                </c:pt>
                <c:pt idx="5">
                  <c:v>0.41000000000000003</c:v>
                </c:pt>
                <c:pt idx="6">
                  <c:v>0.44</c:v>
                </c:pt>
                <c:pt idx="7">
                  <c:v>0.34</c:v>
                </c:pt>
              </c:numCache>
            </c:numRef>
          </c:val>
          <c:extLst xmlns:c16r2="http://schemas.microsoft.com/office/drawing/2015/06/chart">
            <c:ext xmlns:c16="http://schemas.microsoft.com/office/drawing/2014/chart" uri="{C3380CC4-5D6E-409C-BE32-E72D297353CC}">
              <c16:uniqueId val="{00000002-2862-4482-9CE2-7468A18ADA8E}"/>
            </c:ext>
          </c:extLst>
        </c:ser>
        <c:ser>
          <c:idx val="3"/>
          <c:order val="3"/>
          <c:tx>
            <c:strRef>
              <c:f>Homophobia!$A$5</c:f>
              <c:strCache>
                <c:ptCount val="1"/>
                <c:pt idx="0">
                  <c:v>Don't know/no answer</c:v>
                </c:pt>
              </c:strCache>
            </c:strRef>
          </c:tx>
          <c:spPr>
            <a:solidFill>
              <a:schemeClr val="bg1">
                <a:lumMod val="75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Homophobia!$B$1:$I$1</c:f>
              <c:numCache>
                <c:formatCode>General</c:formatCode>
                <c:ptCount val="8"/>
                <c:pt idx="0">
                  <c:v>2002</c:v>
                </c:pt>
                <c:pt idx="1">
                  <c:v>2004</c:v>
                </c:pt>
                <c:pt idx="2">
                  <c:v>2006</c:v>
                </c:pt>
                <c:pt idx="3">
                  <c:v>2008</c:v>
                </c:pt>
                <c:pt idx="4">
                  <c:v>2010</c:v>
                </c:pt>
                <c:pt idx="5">
                  <c:v>2012</c:v>
                </c:pt>
                <c:pt idx="6">
                  <c:v>2015</c:v>
                </c:pt>
                <c:pt idx="7">
                  <c:v>2017</c:v>
                </c:pt>
              </c:numCache>
            </c:numRef>
          </c:cat>
          <c:val>
            <c:numRef>
              <c:f>Homophobia!$B$5:$I$5</c:f>
              <c:numCache>
                <c:formatCode>0%</c:formatCode>
                <c:ptCount val="8"/>
                <c:pt idx="0">
                  <c:v>0.11</c:v>
                </c:pt>
                <c:pt idx="1">
                  <c:v>9.0000000000000011E-2</c:v>
                </c:pt>
                <c:pt idx="2">
                  <c:v>0.12000000000000001</c:v>
                </c:pt>
                <c:pt idx="3">
                  <c:v>0.11</c:v>
                </c:pt>
                <c:pt idx="4">
                  <c:v>8.0000000000000016E-2</c:v>
                </c:pt>
                <c:pt idx="5">
                  <c:v>0.13</c:v>
                </c:pt>
                <c:pt idx="6">
                  <c:v>8.0000000000000016E-2</c:v>
                </c:pt>
                <c:pt idx="7">
                  <c:v>8.0000000000000016E-2</c:v>
                </c:pt>
              </c:numCache>
            </c:numRef>
          </c:val>
          <c:extLst xmlns:c16r2="http://schemas.microsoft.com/office/drawing/2015/06/chart">
            <c:ext xmlns:c16="http://schemas.microsoft.com/office/drawing/2014/chart" uri="{C3380CC4-5D6E-409C-BE32-E72D297353CC}">
              <c16:uniqueId val="{00000003-2862-4482-9CE2-7468A18ADA8E}"/>
            </c:ext>
          </c:extLst>
        </c:ser>
        <c:dLbls>
          <c:showVal val="1"/>
        </c:dLbls>
        <c:overlap val="100"/>
        <c:axId val="192744832"/>
        <c:axId val="192755200"/>
      </c:barChart>
      <c:catAx>
        <c:axId val="192744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755200"/>
        <c:crosses val="autoZero"/>
        <c:auto val="1"/>
        <c:lblAlgn val="ctr"/>
        <c:lblOffset val="100"/>
      </c:catAx>
      <c:valAx>
        <c:axId val="192755200"/>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74483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col"/>
        <c:grouping val="percentStacked"/>
        <c:ser>
          <c:idx val="0"/>
          <c:order val="0"/>
          <c:tx>
            <c:strRef>
              <c:f>Homophobia!$B$8</c:f>
              <c:strCache>
                <c:ptCount val="1"/>
                <c:pt idx="0">
                  <c:v>Disagree</c:v>
                </c:pt>
              </c:strCache>
            </c:strRef>
          </c:tx>
          <c:spPr>
            <a:solidFill>
              <a:schemeClr val="accent1">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Homophobia!$A$9:$A$10</c:f>
              <c:strCache>
                <c:ptCount val="2"/>
                <c:pt idx="0">
                  <c:v>If a close family member was a gay man or a lesbian, I would feel ashamed.</c:v>
                </c:pt>
                <c:pt idx="1">
                  <c:v>Gay male and lesbian couples should have the same rights to adopt children as straight couples. </c:v>
                </c:pt>
              </c:strCache>
            </c:strRef>
          </c:cat>
          <c:val>
            <c:numRef>
              <c:f>Homophobia!$B$9:$B$10</c:f>
              <c:numCache>
                <c:formatCode>0%</c:formatCode>
                <c:ptCount val="2"/>
                <c:pt idx="0">
                  <c:v>0.32000000000000006</c:v>
                </c:pt>
                <c:pt idx="1">
                  <c:v>0.56999999999999995</c:v>
                </c:pt>
              </c:numCache>
            </c:numRef>
          </c:val>
          <c:extLst xmlns:c16r2="http://schemas.microsoft.com/office/drawing/2015/06/chart">
            <c:ext xmlns:c16="http://schemas.microsoft.com/office/drawing/2014/chart" uri="{C3380CC4-5D6E-409C-BE32-E72D297353CC}">
              <c16:uniqueId val="{00000000-11AD-4824-997B-FED26DF8219A}"/>
            </c:ext>
          </c:extLst>
        </c:ser>
        <c:ser>
          <c:idx val="1"/>
          <c:order val="1"/>
          <c:tx>
            <c:strRef>
              <c:f>Homophobia!$C$8</c:f>
              <c:strCache>
                <c:ptCount val="1"/>
                <c:pt idx="0">
                  <c:v>Neither agree nor disagree</c:v>
                </c:pt>
              </c:strCache>
            </c:strRef>
          </c:tx>
          <c:spPr>
            <a:solidFill>
              <a:schemeClr val="accent1">
                <a:shade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Homophobia!$A$9:$A$10</c:f>
              <c:strCache>
                <c:ptCount val="2"/>
                <c:pt idx="0">
                  <c:v>If a close family member was a gay man or a lesbian, I would feel ashamed.</c:v>
                </c:pt>
                <c:pt idx="1">
                  <c:v>Gay male and lesbian couples should have the same rights to adopt children as straight couples. </c:v>
                </c:pt>
              </c:strCache>
            </c:strRef>
          </c:cat>
          <c:val>
            <c:numRef>
              <c:f>Homophobia!$C$9:$C$10</c:f>
              <c:numCache>
                <c:formatCode>0%</c:formatCode>
                <c:ptCount val="2"/>
                <c:pt idx="0">
                  <c:v>0.19</c:v>
                </c:pt>
                <c:pt idx="1">
                  <c:v>0.15000000000000002</c:v>
                </c:pt>
              </c:numCache>
            </c:numRef>
          </c:val>
          <c:extLst xmlns:c16r2="http://schemas.microsoft.com/office/drawing/2015/06/chart">
            <c:ext xmlns:c16="http://schemas.microsoft.com/office/drawing/2014/chart" uri="{C3380CC4-5D6E-409C-BE32-E72D297353CC}">
              <c16:uniqueId val="{00000001-11AD-4824-997B-FED26DF8219A}"/>
            </c:ext>
          </c:extLst>
        </c:ser>
        <c:ser>
          <c:idx val="2"/>
          <c:order val="2"/>
          <c:tx>
            <c:strRef>
              <c:f>Homophobia!$D$8</c:f>
              <c:strCache>
                <c:ptCount val="1"/>
                <c:pt idx="0">
                  <c:v>Agree</c:v>
                </c:pt>
              </c:strCache>
            </c:strRef>
          </c:tx>
          <c:spPr>
            <a:solidFill>
              <a:schemeClr val="accent1">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Homophobia!$A$9:$A$10</c:f>
              <c:strCache>
                <c:ptCount val="2"/>
                <c:pt idx="0">
                  <c:v>If a close family member was a gay man or a lesbian, I would feel ashamed.</c:v>
                </c:pt>
                <c:pt idx="1">
                  <c:v>Gay male and lesbian couples should have the same rights to adopt children as straight couples. </c:v>
                </c:pt>
              </c:strCache>
            </c:strRef>
          </c:cat>
          <c:val>
            <c:numRef>
              <c:f>Homophobia!$D$9:$D$10</c:f>
              <c:numCache>
                <c:formatCode>0%</c:formatCode>
                <c:ptCount val="2"/>
                <c:pt idx="0">
                  <c:v>0.4</c:v>
                </c:pt>
                <c:pt idx="1">
                  <c:v>0.18000000000000002</c:v>
                </c:pt>
              </c:numCache>
            </c:numRef>
          </c:val>
          <c:extLst xmlns:c16r2="http://schemas.microsoft.com/office/drawing/2015/06/chart">
            <c:ext xmlns:c16="http://schemas.microsoft.com/office/drawing/2014/chart" uri="{C3380CC4-5D6E-409C-BE32-E72D297353CC}">
              <c16:uniqueId val="{00000002-11AD-4824-997B-FED26DF8219A}"/>
            </c:ext>
          </c:extLst>
        </c:ser>
        <c:ser>
          <c:idx val="3"/>
          <c:order val="3"/>
          <c:tx>
            <c:strRef>
              <c:f>Homophobia!$E$8</c:f>
              <c:strCache>
                <c:ptCount val="1"/>
                <c:pt idx="0">
                  <c:v>Don't know/no answer</c:v>
                </c:pt>
              </c:strCache>
            </c:strRef>
          </c:tx>
          <c:spPr>
            <a:solidFill>
              <a:schemeClr val="accent1">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Homophobia!$A$9:$A$10</c:f>
              <c:strCache>
                <c:ptCount val="2"/>
                <c:pt idx="0">
                  <c:v>If a close family member was a gay man or a lesbian, I would feel ashamed.</c:v>
                </c:pt>
                <c:pt idx="1">
                  <c:v>Gay male and lesbian couples should have the same rights to adopt children as straight couples. </c:v>
                </c:pt>
              </c:strCache>
            </c:strRef>
          </c:cat>
          <c:val>
            <c:numRef>
              <c:f>Homophobia!$E$9:$E$10</c:f>
              <c:numCache>
                <c:formatCode>0%</c:formatCode>
                <c:ptCount val="2"/>
                <c:pt idx="0">
                  <c:v>0.1</c:v>
                </c:pt>
                <c:pt idx="1">
                  <c:v>0.1</c:v>
                </c:pt>
              </c:numCache>
            </c:numRef>
          </c:val>
          <c:extLst xmlns:c16r2="http://schemas.microsoft.com/office/drawing/2015/06/chart">
            <c:ext xmlns:c16="http://schemas.microsoft.com/office/drawing/2014/chart" uri="{C3380CC4-5D6E-409C-BE32-E72D297353CC}">
              <c16:uniqueId val="{00000003-11AD-4824-997B-FED26DF8219A}"/>
            </c:ext>
          </c:extLst>
        </c:ser>
        <c:dLbls>
          <c:showVal val="1"/>
        </c:dLbls>
        <c:overlap val="100"/>
        <c:axId val="219243648"/>
        <c:axId val="219245952"/>
      </c:barChart>
      <c:catAx>
        <c:axId val="219243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245952"/>
        <c:crosses val="autoZero"/>
        <c:auto val="1"/>
        <c:lblAlgn val="ctr"/>
        <c:lblOffset val="100"/>
      </c:catAx>
      <c:valAx>
        <c:axId val="2192459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24364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'Jobbik tamogatottsag 2016-2017'!$B$2</c:f>
              <c:strCache>
                <c:ptCount val="1"/>
                <c:pt idx="0">
                  <c:v>Among those eligible to vote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'Jobbik tamogatottsag 2016-2017'!$A$3:$A$25</c:f>
              <c:strCache>
                <c:ptCount val="23"/>
                <c:pt idx="0">
                  <c:v>02/2016</c:v>
                </c:pt>
                <c:pt idx="1">
                  <c:v>03/2016</c:v>
                </c:pt>
                <c:pt idx="2">
                  <c:v>04/2016</c:v>
                </c:pt>
                <c:pt idx="3">
                  <c:v>05/2016</c:v>
                </c:pt>
                <c:pt idx="4">
                  <c:v>06/2016</c:v>
                </c:pt>
                <c:pt idx="5">
                  <c:v>07/2016</c:v>
                </c:pt>
                <c:pt idx="6">
                  <c:v>08/2016</c:v>
                </c:pt>
                <c:pt idx="7">
                  <c:v>09/2016</c:v>
                </c:pt>
                <c:pt idx="8">
                  <c:v>10/2016</c:v>
                </c:pt>
                <c:pt idx="9">
                  <c:v>11/2016</c:v>
                </c:pt>
                <c:pt idx="10">
                  <c:v>12/2016</c:v>
                </c:pt>
                <c:pt idx="11">
                  <c:v>01/2017</c:v>
                </c:pt>
                <c:pt idx="12">
                  <c:v>02/2017</c:v>
                </c:pt>
                <c:pt idx="13">
                  <c:v>03/2017</c:v>
                </c:pt>
                <c:pt idx="14">
                  <c:v>04/2017</c:v>
                </c:pt>
                <c:pt idx="15">
                  <c:v>05/2017</c:v>
                </c:pt>
                <c:pt idx="16">
                  <c:v>06/2017</c:v>
                </c:pt>
                <c:pt idx="17">
                  <c:v>07/2017</c:v>
                </c:pt>
                <c:pt idx="18">
                  <c:v>08/2017</c:v>
                </c:pt>
                <c:pt idx="19">
                  <c:v>09/2017</c:v>
                </c:pt>
                <c:pt idx="20">
                  <c:v>10/2017</c:v>
                </c:pt>
                <c:pt idx="21">
                  <c:v>11/2017</c:v>
                </c:pt>
                <c:pt idx="22">
                  <c:v>12/2017</c:v>
                </c:pt>
              </c:strCache>
            </c:strRef>
          </c:cat>
          <c:val>
            <c:numRef>
              <c:f>'Jobbik tamogatottsag 2016-2017'!$B$3:$B$25</c:f>
              <c:numCache>
                <c:formatCode>General</c:formatCode>
                <c:ptCount val="23"/>
                <c:pt idx="0">
                  <c:v>14</c:v>
                </c:pt>
                <c:pt idx="1">
                  <c:v>13</c:v>
                </c:pt>
                <c:pt idx="2">
                  <c:v>15</c:v>
                </c:pt>
                <c:pt idx="3">
                  <c:v>14</c:v>
                </c:pt>
                <c:pt idx="4">
                  <c:v>12</c:v>
                </c:pt>
                <c:pt idx="5">
                  <c:v>11</c:v>
                </c:pt>
                <c:pt idx="6">
                  <c:v>13</c:v>
                </c:pt>
                <c:pt idx="7">
                  <c:v>13</c:v>
                </c:pt>
                <c:pt idx="8">
                  <c:v>13</c:v>
                </c:pt>
                <c:pt idx="9">
                  <c:v>13</c:v>
                </c:pt>
                <c:pt idx="10">
                  <c:v>12</c:v>
                </c:pt>
                <c:pt idx="11">
                  <c:v>12</c:v>
                </c:pt>
                <c:pt idx="12">
                  <c:v>11</c:v>
                </c:pt>
                <c:pt idx="13">
                  <c:v>10</c:v>
                </c:pt>
                <c:pt idx="14">
                  <c:v>11</c:v>
                </c:pt>
                <c:pt idx="15">
                  <c:v>12</c:v>
                </c:pt>
                <c:pt idx="16">
                  <c:v>13</c:v>
                </c:pt>
                <c:pt idx="17">
                  <c:v>13</c:v>
                </c:pt>
                <c:pt idx="18">
                  <c:v>13</c:v>
                </c:pt>
                <c:pt idx="19">
                  <c:v>12</c:v>
                </c:pt>
                <c:pt idx="20">
                  <c:v>12</c:v>
                </c:pt>
                <c:pt idx="21">
                  <c:v>10</c:v>
                </c:pt>
                <c:pt idx="22">
                  <c:v>9</c:v>
                </c:pt>
              </c:numCache>
            </c:numRef>
          </c:val>
          <c:extLst xmlns:c16r2="http://schemas.microsoft.com/office/drawing/2015/06/chart">
            <c:ext xmlns:c16="http://schemas.microsoft.com/office/drawing/2014/chart" uri="{C3380CC4-5D6E-409C-BE32-E72D297353CC}">
              <c16:uniqueId val="{00000000-7B40-4E36-8D15-1730BB1F3EB5}"/>
            </c:ext>
          </c:extLst>
        </c:ser>
        <c:ser>
          <c:idx val="1"/>
          <c:order val="1"/>
          <c:tx>
            <c:strRef>
              <c:f>'Jobbik tamogatottsag 2016-2017'!$C$2</c:f>
              <c:strCache>
                <c:ptCount val="1"/>
                <c:pt idx="0">
                  <c:v>Among active voters with a party preference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'Jobbik tamogatottsag 2016-2017'!$A$3:$A$25</c:f>
              <c:strCache>
                <c:ptCount val="23"/>
                <c:pt idx="0">
                  <c:v>02/2016</c:v>
                </c:pt>
                <c:pt idx="1">
                  <c:v>03/2016</c:v>
                </c:pt>
                <c:pt idx="2">
                  <c:v>04/2016</c:v>
                </c:pt>
                <c:pt idx="3">
                  <c:v>05/2016</c:v>
                </c:pt>
                <c:pt idx="4">
                  <c:v>06/2016</c:v>
                </c:pt>
                <c:pt idx="5">
                  <c:v>07/2016</c:v>
                </c:pt>
                <c:pt idx="6">
                  <c:v>08/2016</c:v>
                </c:pt>
                <c:pt idx="7">
                  <c:v>09/2016</c:v>
                </c:pt>
                <c:pt idx="8">
                  <c:v>10/2016</c:v>
                </c:pt>
                <c:pt idx="9">
                  <c:v>11/2016</c:v>
                </c:pt>
                <c:pt idx="10">
                  <c:v>12/2016</c:v>
                </c:pt>
                <c:pt idx="11">
                  <c:v>01/2017</c:v>
                </c:pt>
                <c:pt idx="12">
                  <c:v>02/2017</c:v>
                </c:pt>
                <c:pt idx="13">
                  <c:v>03/2017</c:v>
                </c:pt>
                <c:pt idx="14">
                  <c:v>04/2017</c:v>
                </c:pt>
                <c:pt idx="15">
                  <c:v>05/2017</c:v>
                </c:pt>
                <c:pt idx="16">
                  <c:v>06/2017</c:v>
                </c:pt>
                <c:pt idx="17">
                  <c:v>07/2017</c:v>
                </c:pt>
                <c:pt idx="18">
                  <c:v>08/2017</c:v>
                </c:pt>
                <c:pt idx="19">
                  <c:v>09/2017</c:v>
                </c:pt>
                <c:pt idx="20">
                  <c:v>10/2017</c:v>
                </c:pt>
                <c:pt idx="21">
                  <c:v>11/2017</c:v>
                </c:pt>
                <c:pt idx="22">
                  <c:v>12/2017</c:v>
                </c:pt>
              </c:strCache>
            </c:strRef>
          </c:cat>
          <c:val>
            <c:numRef>
              <c:f>'Jobbik tamogatottsag 2016-2017'!$C$3:$C$25</c:f>
              <c:numCache>
                <c:formatCode>General</c:formatCode>
                <c:ptCount val="23"/>
                <c:pt idx="0">
                  <c:v>17</c:v>
                </c:pt>
                <c:pt idx="1">
                  <c:v>17</c:v>
                </c:pt>
                <c:pt idx="2">
                  <c:v>20</c:v>
                </c:pt>
                <c:pt idx="3">
                  <c:v>20</c:v>
                </c:pt>
                <c:pt idx="4">
                  <c:v>19</c:v>
                </c:pt>
                <c:pt idx="5">
                  <c:v>18</c:v>
                </c:pt>
                <c:pt idx="6">
                  <c:v>22</c:v>
                </c:pt>
                <c:pt idx="7">
                  <c:v>19</c:v>
                </c:pt>
                <c:pt idx="8">
                  <c:v>17</c:v>
                </c:pt>
                <c:pt idx="9">
                  <c:v>21</c:v>
                </c:pt>
                <c:pt idx="10">
                  <c:v>20</c:v>
                </c:pt>
                <c:pt idx="11">
                  <c:v>18</c:v>
                </c:pt>
                <c:pt idx="12">
                  <c:v>17</c:v>
                </c:pt>
                <c:pt idx="13">
                  <c:v>16</c:v>
                </c:pt>
                <c:pt idx="14">
                  <c:v>17</c:v>
                </c:pt>
                <c:pt idx="15">
                  <c:v>18</c:v>
                </c:pt>
                <c:pt idx="16">
                  <c:v>19</c:v>
                </c:pt>
                <c:pt idx="17">
                  <c:v>20</c:v>
                </c:pt>
                <c:pt idx="18">
                  <c:v>20</c:v>
                </c:pt>
                <c:pt idx="19">
                  <c:v>19</c:v>
                </c:pt>
                <c:pt idx="20">
                  <c:v>19</c:v>
                </c:pt>
                <c:pt idx="21">
                  <c:v>18</c:v>
                </c:pt>
                <c:pt idx="22">
                  <c:v>14</c:v>
                </c:pt>
              </c:numCache>
            </c:numRef>
          </c:val>
          <c:extLst xmlns:c16r2="http://schemas.microsoft.com/office/drawing/2015/06/chart">
            <c:ext xmlns:c16="http://schemas.microsoft.com/office/drawing/2014/chart" uri="{C3380CC4-5D6E-409C-BE32-E72D297353CC}">
              <c16:uniqueId val="{00000001-7B40-4E36-8D15-1730BB1F3EB5}"/>
            </c:ext>
          </c:extLst>
        </c:ser>
        <c:dLbls/>
        <c:marker val="1"/>
        <c:axId val="230208640"/>
        <c:axId val="230210176"/>
      </c:lineChart>
      <c:catAx>
        <c:axId val="230208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210176"/>
        <c:crosses val="autoZero"/>
        <c:auto val="1"/>
        <c:lblAlgn val="ctr"/>
        <c:lblOffset val="100"/>
      </c:catAx>
      <c:valAx>
        <c:axId val="230210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208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8B326-C4D9-414F-9C3B-581BD565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 6_Report_Hungary_2015_06092016_v02.docx</Template>
  <TotalTime>1</TotalTime>
  <Pages>87</Pages>
  <Words>25117</Words>
  <Characters>165024</Characters>
  <Application>Microsoft Office Word</Application>
  <DocSecurity>0</DocSecurity>
  <Lines>3587</Lines>
  <Paragraphs>505</Paragraphs>
  <ScaleCrop>false</ScaleCrop>
  <HeadingPairs>
    <vt:vector size="8" baseType="variant">
      <vt:variant>
        <vt:lpstr>Cím</vt:lpstr>
      </vt:variant>
      <vt:variant>
        <vt:i4>1</vt:i4>
      </vt:variant>
      <vt:variant>
        <vt:lpstr>Titre</vt:lpstr>
      </vt:variant>
      <vt:variant>
        <vt:i4>1</vt:i4>
      </vt:variant>
      <vt:variant>
        <vt:lpstr>Название</vt:lpstr>
      </vt:variant>
      <vt:variant>
        <vt:i4>1</vt:i4>
      </vt:variant>
      <vt:variant>
        <vt:lpstr>Title</vt:lpstr>
      </vt:variant>
      <vt:variant>
        <vt:i4>1</vt:i4>
      </vt:variant>
    </vt:vector>
  </HeadingPairs>
  <TitlesOfParts>
    <vt:vector size="4" baseType="lpstr">
      <vt:lpstr/>
      <vt:lpstr/>
      <vt:lpstr/>
      <vt:lpstr/>
    </vt:vector>
  </TitlesOfParts>
  <Company>Reanimator Extreme Edition</Company>
  <LinksUpToDate>false</LinksUpToDate>
  <CharactersWithSpaces>189636</CharactersWithSpaces>
  <SharedDoc>false</SharedDoc>
  <HLinks>
    <vt:vector size="156" baseType="variant">
      <vt:variant>
        <vt:i4>1900583</vt:i4>
      </vt:variant>
      <vt:variant>
        <vt:i4>147</vt:i4>
      </vt:variant>
      <vt:variant>
        <vt:i4>0</vt:i4>
      </vt:variant>
      <vt:variant>
        <vt:i4>5</vt:i4>
      </vt:variant>
      <vt:variant>
        <vt:lpwstr>http://www.helsinki.hu/wp-content/uploads/Timeline_of_gov_attacks_against_HU_NGOs_17112017.pdf</vt:lpwstr>
      </vt:variant>
      <vt:variant>
        <vt:lpwstr/>
      </vt:variant>
      <vt:variant>
        <vt:i4>1114161</vt:i4>
      </vt:variant>
      <vt:variant>
        <vt:i4>98</vt:i4>
      </vt:variant>
      <vt:variant>
        <vt:i4>0</vt:i4>
      </vt:variant>
      <vt:variant>
        <vt:i4>5</vt:i4>
      </vt:variant>
      <vt:variant>
        <vt:lpwstr/>
      </vt:variant>
      <vt:variant>
        <vt:lpwstr>_Toc515470635</vt:lpwstr>
      </vt:variant>
      <vt:variant>
        <vt:i4>1114161</vt:i4>
      </vt:variant>
      <vt:variant>
        <vt:i4>92</vt:i4>
      </vt:variant>
      <vt:variant>
        <vt:i4>0</vt:i4>
      </vt:variant>
      <vt:variant>
        <vt:i4>5</vt:i4>
      </vt:variant>
      <vt:variant>
        <vt:lpwstr/>
      </vt:variant>
      <vt:variant>
        <vt:lpwstr>_Toc515470634</vt:lpwstr>
      </vt:variant>
      <vt:variant>
        <vt:i4>1114161</vt:i4>
      </vt:variant>
      <vt:variant>
        <vt:i4>86</vt:i4>
      </vt:variant>
      <vt:variant>
        <vt:i4>0</vt:i4>
      </vt:variant>
      <vt:variant>
        <vt:i4>5</vt:i4>
      </vt:variant>
      <vt:variant>
        <vt:lpwstr/>
      </vt:variant>
      <vt:variant>
        <vt:lpwstr>_Toc515470633</vt:lpwstr>
      </vt:variant>
      <vt:variant>
        <vt:i4>1114161</vt:i4>
      </vt:variant>
      <vt:variant>
        <vt:i4>80</vt:i4>
      </vt:variant>
      <vt:variant>
        <vt:i4>0</vt:i4>
      </vt:variant>
      <vt:variant>
        <vt:i4>5</vt:i4>
      </vt:variant>
      <vt:variant>
        <vt:lpwstr/>
      </vt:variant>
      <vt:variant>
        <vt:lpwstr>_Toc515470632</vt:lpwstr>
      </vt:variant>
      <vt:variant>
        <vt:i4>1114161</vt:i4>
      </vt:variant>
      <vt:variant>
        <vt:i4>74</vt:i4>
      </vt:variant>
      <vt:variant>
        <vt:i4>0</vt:i4>
      </vt:variant>
      <vt:variant>
        <vt:i4>5</vt:i4>
      </vt:variant>
      <vt:variant>
        <vt:lpwstr/>
      </vt:variant>
      <vt:variant>
        <vt:lpwstr>_Toc515470631</vt:lpwstr>
      </vt:variant>
      <vt:variant>
        <vt:i4>1114161</vt:i4>
      </vt:variant>
      <vt:variant>
        <vt:i4>68</vt:i4>
      </vt:variant>
      <vt:variant>
        <vt:i4>0</vt:i4>
      </vt:variant>
      <vt:variant>
        <vt:i4>5</vt:i4>
      </vt:variant>
      <vt:variant>
        <vt:lpwstr/>
      </vt:variant>
      <vt:variant>
        <vt:lpwstr>_Toc515470630</vt:lpwstr>
      </vt:variant>
      <vt:variant>
        <vt:i4>1048625</vt:i4>
      </vt:variant>
      <vt:variant>
        <vt:i4>62</vt:i4>
      </vt:variant>
      <vt:variant>
        <vt:i4>0</vt:i4>
      </vt:variant>
      <vt:variant>
        <vt:i4>5</vt:i4>
      </vt:variant>
      <vt:variant>
        <vt:lpwstr/>
      </vt:variant>
      <vt:variant>
        <vt:lpwstr>_Toc515470629</vt:lpwstr>
      </vt:variant>
      <vt:variant>
        <vt:i4>1048625</vt:i4>
      </vt:variant>
      <vt:variant>
        <vt:i4>56</vt:i4>
      </vt:variant>
      <vt:variant>
        <vt:i4>0</vt:i4>
      </vt:variant>
      <vt:variant>
        <vt:i4>5</vt:i4>
      </vt:variant>
      <vt:variant>
        <vt:lpwstr/>
      </vt:variant>
      <vt:variant>
        <vt:lpwstr>_Toc515470628</vt:lpwstr>
      </vt:variant>
      <vt:variant>
        <vt:i4>1048625</vt:i4>
      </vt:variant>
      <vt:variant>
        <vt:i4>50</vt:i4>
      </vt:variant>
      <vt:variant>
        <vt:i4>0</vt:i4>
      </vt:variant>
      <vt:variant>
        <vt:i4>5</vt:i4>
      </vt:variant>
      <vt:variant>
        <vt:lpwstr/>
      </vt:variant>
      <vt:variant>
        <vt:lpwstr>_Toc515470627</vt:lpwstr>
      </vt:variant>
      <vt:variant>
        <vt:i4>1048625</vt:i4>
      </vt:variant>
      <vt:variant>
        <vt:i4>44</vt:i4>
      </vt:variant>
      <vt:variant>
        <vt:i4>0</vt:i4>
      </vt:variant>
      <vt:variant>
        <vt:i4>5</vt:i4>
      </vt:variant>
      <vt:variant>
        <vt:lpwstr/>
      </vt:variant>
      <vt:variant>
        <vt:lpwstr>_Toc515470626</vt:lpwstr>
      </vt:variant>
      <vt:variant>
        <vt:i4>1048625</vt:i4>
      </vt:variant>
      <vt:variant>
        <vt:i4>38</vt:i4>
      </vt:variant>
      <vt:variant>
        <vt:i4>0</vt:i4>
      </vt:variant>
      <vt:variant>
        <vt:i4>5</vt:i4>
      </vt:variant>
      <vt:variant>
        <vt:lpwstr/>
      </vt:variant>
      <vt:variant>
        <vt:lpwstr>_Toc515470625</vt:lpwstr>
      </vt:variant>
      <vt:variant>
        <vt:i4>1048625</vt:i4>
      </vt:variant>
      <vt:variant>
        <vt:i4>32</vt:i4>
      </vt:variant>
      <vt:variant>
        <vt:i4>0</vt:i4>
      </vt:variant>
      <vt:variant>
        <vt:i4>5</vt:i4>
      </vt:variant>
      <vt:variant>
        <vt:lpwstr/>
      </vt:variant>
      <vt:variant>
        <vt:lpwstr>_Toc515470624</vt:lpwstr>
      </vt:variant>
      <vt:variant>
        <vt:i4>1048625</vt:i4>
      </vt:variant>
      <vt:variant>
        <vt:i4>26</vt:i4>
      </vt:variant>
      <vt:variant>
        <vt:i4>0</vt:i4>
      </vt:variant>
      <vt:variant>
        <vt:i4>5</vt:i4>
      </vt:variant>
      <vt:variant>
        <vt:lpwstr/>
      </vt:variant>
      <vt:variant>
        <vt:lpwstr>_Toc515470623</vt:lpwstr>
      </vt:variant>
      <vt:variant>
        <vt:i4>1048625</vt:i4>
      </vt:variant>
      <vt:variant>
        <vt:i4>20</vt:i4>
      </vt:variant>
      <vt:variant>
        <vt:i4>0</vt:i4>
      </vt:variant>
      <vt:variant>
        <vt:i4>5</vt:i4>
      </vt:variant>
      <vt:variant>
        <vt:lpwstr/>
      </vt:variant>
      <vt:variant>
        <vt:lpwstr>_Toc515470622</vt:lpwstr>
      </vt:variant>
      <vt:variant>
        <vt:i4>1048625</vt:i4>
      </vt:variant>
      <vt:variant>
        <vt:i4>14</vt:i4>
      </vt:variant>
      <vt:variant>
        <vt:i4>0</vt:i4>
      </vt:variant>
      <vt:variant>
        <vt:i4>5</vt:i4>
      </vt:variant>
      <vt:variant>
        <vt:lpwstr/>
      </vt:variant>
      <vt:variant>
        <vt:lpwstr>_Toc515470621</vt:lpwstr>
      </vt:variant>
      <vt:variant>
        <vt:i4>1048625</vt:i4>
      </vt:variant>
      <vt:variant>
        <vt:i4>8</vt:i4>
      </vt:variant>
      <vt:variant>
        <vt:i4>0</vt:i4>
      </vt:variant>
      <vt:variant>
        <vt:i4>5</vt:i4>
      </vt:variant>
      <vt:variant>
        <vt:lpwstr/>
      </vt:variant>
      <vt:variant>
        <vt:lpwstr>_Toc515470620</vt:lpwstr>
      </vt:variant>
      <vt:variant>
        <vt:i4>1245233</vt:i4>
      </vt:variant>
      <vt:variant>
        <vt:i4>2</vt:i4>
      </vt:variant>
      <vt:variant>
        <vt:i4>0</vt:i4>
      </vt:variant>
      <vt:variant>
        <vt:i4>5</vt:i4>
      </vt:variant>
      <vt:variant>
        <vt:lpwstr/>
      </vt:variant>
      <vt:variant>
        <vt:lpwstr>_Toc515470619</vt:lpwstr>
      </vt:variant>
      <vt:variant>
        <vt:i4>2687082</vt:i4>
      </vt:variant>
      <vt:variant>
        <vt:i4>303</vt:i4>
      </vt:variant>
      <vt:variant>
        <vt:i4>0</vt:i4>
      </vt:variant>
      <vt:variant>
        <vt:i4>5</vt:i4>
      </vt:variant>
      <vt:variant>
        <vt:lpwstr>http://www.ohchr.org/EN/NewsEvents/Pages/DisplayNews.aspx?NewsID=17048&amp;LangID=E</vt:lpwstr>
      </vt:variant>
      <vt:variant>
        <vt:lpwstr/>
      </vt:variant>
      <vt:variant>
        <vt:i4>2687082</vt:i4>
      </vt:variant>
      <vt:variant>
        <vt:i4>300</vt:i4>
      </vt:variant>
      <vt:variant>
        <vt:i4>0</vt:i4>
      </vt:variant>
      <vt:variant>
        <vt:i4>5</vt:i4>
      </vt:variant>
      <vt:variant>
        <vt:lpwstr>http://www.ohchr.org/EN/NewsEvents/Pages/DisplayNews.aspx?NewsID=17048&amp;LangID=E</vt:lpwstr>
      </vt:variant>
      <vt:variant>
        <vt:lpwstr/>
      </vt:variant>
      <vt:variant>
        <vt:i4>2687082</vt:i4>
      </vt:variant>
      <vt:variant>
        <vt:i4>297</vt:i4>
      </vt:variant>
      <vt:variant>
        <vt:i4>0</vt:i4>
      </vt:variant>
      <vt:variant>
        <vt:i4>5</vt:i4>
      </vt:variant>
      <vt:variant>
        <vt:lpwstr>http://www.ohchr.org/EN/NewsEvents/Pages/DisplayNews.aspx?NewsID=17048&amp;LangID=E</vt:lpwstr>
      </vt:variant>
      <vt:variant>
        <vt:lpwstr/>
      </vt:variant>
      <vt:variant>
        <vt:i4>2687082</vt:i4>
      </vt:variant>
      <vt:variant>
        <vt:i4>294</vt:i4>
      </vt:variant>
      <vt:variant>
        <vt:i4>0</vt:i4>
      </vt:variant>
      <vt:variant>
        <vt:i4>5</vt:i4>
      </vt:variant>
      <vt:variant>
        <vt:lpwstr>http://www.ohchr.org/EN/NewsEvents/Pages/DisplayNews.aspx?NewsID=17048&amp;LangID=E</vt:lpwstr>
      </vt:variant>
      <vt:variant>
        <vt:lpwstr/>
      </vt:variant>
      <vt:variant>
        <vt:i4>2687082</vt:i4>
      </vt:variant>
      <vt:variant>
        <vt:i4>291</vt:i4>
      </vt:variant>
      <vt:variant>
        <vt:i4>0</vt:i4>
      </vt:variant>
      <vt:variant>
        <vt:i4>5</vt:i4>
      </vt:variant>
      <vt:variant>
        <vt:lpwstr>http://www.ohchr.org/EN/NewsEvents/Pages/DisplayNews.aspx?NewsID=17048&amp;LangID=E</vt:lpwstr>
      </vt:variant>
      <vt:variant>
        <vt:lpwstr/>
      </vt:variant>
      <vt:variant>
        <vt:i4>7798822</vt:i4>
      </vt:variant>
      <vt:variant>
        <vt:i4>210</vt:i4>
      </vt:variant>
      <vt:variant>
        <vt:i4>0</vt:i4>
      </vt:variant>
      <vt:variant>
        <vt:i4>5</vt:i4>
      </vt:variant>
      <vt:variant>
        <vt:lpwstr>http://budapestbeacon.com/public-policy/neo-nazis-commemorate-german-attempt-to-break-out-of-budapest-in-1945/4750</vt:lpwstr>
      </vt:variant>
      <vt:variant>
        <vt:lpwstr/>
      </vt:variant>
      <vt:variant>
        <vt:i4>6291556</vt:i4>
      </vt:variant>
      <vt:variant>
        <vt:i4>3</vt:i4>
      </vt:variant>
      <vt:variant>
        <vt:i4>0</vt:i4>
      </vt:variant>
      <vt:variant>
        <vt:i4>5</vt:i4>
      </vt:variant>
      <vt:variant>
        <vt:lpwstr>http://tev.hu/wp-content/uploads/2017/05/TEV_Antisemitism-research_2016.pdf</vt:lpwstr>
      </vt:variant>
      <vt:variant>
        <vt:lpwstr/>
      </vt:variant>
      <vt:variant>
        <vt:i4>786525</vt:i4>
      </vt:variant>
      <vt:variant>
        <vt:i4>0</vt:i4>
      </vt:variant>
      <vt:variant>
        <vt:i4>0</vt:i4>
      </vt:variant>
      <vt:variant>
        <vt:i4>5</vt:i4>
      </vt:variant>
      <vt:variant>
        <vt:lpwstr>http://fra.europa.eu/sites/default/files/fra_uploads/2099-FRA-2012-Roma-at-a-glance_EN.pdf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Hunyadi Bulcsú</dc:creator>
  <cp:lastModifiedBy>Antares</cp:lastModifiedBy>
  <cp:revision>2</cp:revision>
  <cp:lastPrinted>2018-06-20T13:35:00Z</cp:lastPrinted>
  <dcterms:created xsi:type="dcterms:W3CDTF">2018-07-28T12:57:00Z</dcterms:created>
  <dcterms:modified xsi:type="dcterms:W3CDTF">2018-07-28T12:57:00Z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id="d53AUNf9"/&gt;&lt;style id="http://www.zotero.org/styles/chicago-fullnote-bibliography" locale="en-GB"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